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4B0E" w14:textId="77777777" w:rsidR="00921980" w:rsidRPr="002F56B1" w:rsidRDefault="00921980" w:rsidP="00D13D73">
      <w:pPr>
        <w:pStyle w:val="Title"/>
      </w:pPr>
      <w:r w:rsidRPr="002F56B1">
        <w:t>Solution and Answer Guide</w:t>
      </w:r>
    </w:p>
    <w:p w14:paraId="26ECBB0F" w14:textId="0E62D224" w:rsidR="00430AA7" w:rsidRDefault="00AA6A22" w:rsidP="00430AA7">
      <w:pPr>
        <w:rPr>
          <w:b/>
          <w:bCs/>
          <w:smallCaps/>
          <w:sz w:val="22"/>
        </w:rPr>
      </w:pPr>
      <w:r w:rsidRPr="00DF42C9">
        <w:rPr>
          <w:rStyle w:val="BookTitle"/>
        </w:rPr>
        <w:t>Chapter 2</w:t>
      </w:r>
      <w:r w:rsidR="001C1D43">
        <w:rPr>
          <w:rStyle w:val="BookTitle"/>
        </w:rPr>
        <w:t>:</w:t>
      </w:r>
      <w:r w:rsidR="00D13D73" w:rsidRPr="00DF42C9">
        <w:rPr>
          <w:rStyle w:val="BookTitle"/>
        </w:rPr>
        <w:t xml:space="preserve"> </w:t>
      </w:r>
      <w:r w:rsidRPr="00DF42C9">
        <w:rPr>
          <w:rStyle w:val="BookTitle"/>
        </w:rPr>
        <w:t>Financial Statements</w:t>
      </w:r>
      <w:r w:rsidR="00921980" w:rsidRPr="00DF42C9">
        <w:rPr>
          <w:rStyle w:val="BookTitle"/>
        </w:rPr>
        <w:t xml:space="preserve">, Cash Flows, and </w:t>
      </w:r>
      <w:r w:rsidR="00430AA7" w:rsidRPr="008A7AB3">
        <w:rPr>
          <w:rStyle w:val="BookTitle"/>
          <w:spacing w:val="0"/>
        </w:rPr>
        <w:t>Taxes</w:t>
      </w:r>
    </w:p>
    <w:sdt>
      <w:sdtPr>
        <w:rPr>
          <w:rFonts w:asciiTheme="minorHAnsi" w:eastAsiaTheme="minorEastAsia" w:hAnsiTheme="minorHAnsi" w:cstheme="minorBidi"/>
          <w:b w:val="0"/>
          <w:bCs w:val="0"/>
          <w:smallCaps w:val="0"/>
          <w:color w:val="auto"/>
          <w:sz w:val="20"/>
          <w:szCs w:val="22"/>
        </w:rPr>
        <w:id w:val="969012412"/>
        <w:docPartObj>
          <w:docPartGallery w:val="Table of Contents"/>
          <w:docPartUnique/>
        </w:docPartObj>
      </w:sdtPr>
      <w:sdtEndPr>
        <w:rPr>
          <w:noProof/>
        </w:rPr>
      </w:sdtEndPr>
      <w:sdtContent>
        <w:p w14:paraId="40B0086F" w14:textId="1300B308" w:rsidR="001A7E63" w:rsidRDefault="001A7E63">
          <w:pPr>
            <w:pStyle w:val="TOCHeading"/>
          </w:pPr>
          <w:r>
            <w:t>Table of Contents</w:t>
          </w:r>
        </w:p>
        <w:p w14:paraId="2DC8301A" w14:textId="77777777" w:rsidR="00430AA7" w:rsidRDefault="001A7E63">
          <w:pPr>
            <w:pStyle w:val="TOC1"/>
            <w:rPr>
              <w:b w:val="0"/>
              <w:noProof/>
              <w:sz w:val="22"/>
              <w:lang w:val="en-IN" w:eastAsia="en-IN"/>
            </w:rPr>
          </w:pPr>
          <w:r>
            <w:fldChar w:fldCharType="begin"/>
          </w:r>
          <w:r>
            <w:instrText xml:space="preserve"> TOC \o "1-3" \h \z \u </w:instrText>
          </w:r>
          <w:r>
            <w:fldChar w:fldCharType="separate"/>
          </w:r>
          <w:hyperlink w:anchor="_Toc113011981" w:history="1">
            <w:r w:rsidR="00430AA7" w:rsidRPr="002051C8">
              <w:rPr>
                <w:rStyle w:val="Hyperlink"/>
              </w:rPr>
              <w:t>ANSWERS TO END-OF-CHAPTER QUESTIONS</w:t>
            </w:r>
            <w:r w:rsidR="00430AA7">
              <w:rPr>
                <w:noProof/>
                <w:webHidden/>
              </w:rPr>
              <w:tab/>
            </w:r>
            <w:r w:rsidR="00430AA7">
              <w:rPr>
                <w:noProof/>
                <w:webHidden/>
              </w:rPr>
              <w:fldChar w:fldCharType="begin"/>
            </w:r>
            <w:r w:rsidR="00430AA7">
              <w:rPr>
                <w:noProof/>
                <w:webHidden/>
              </w:rPr>
              <w:instrText xml:space="preserve"> PAGEREF _Toc113011981 \h </w:instrText>
            </w:r>
            <w:r w:rsidR="00430AA7">
              <w:rPr>
                <w:noProof/>
                <w:webHidden/>
              </w:rPr>
            </w:r>
            <w:r w:rsidR="00430AA7">
              <w:rPr>
                <w:noProof/>
                <w:webHidden/>
              </w:rPr>
              <w:fldChar w:fldCharType="separate"/>
            </w:r>
            <w:r w:rsidR="00430AA7">
              <w:rPr>
                <w:noProof/>
                <w:webHidden/>
              </w:rPr>
              <w:t>1</w:t>
            </w:r>
            <w:r w:rsidR="00430AA7">
              <w:rPr>
                <w:noProof/>
                <w:webHidden/>
              </w:rPr>
              <w:fldChar w:fldCharType="end"/>
            </w:r>
          </w:hyperlink>
        </w:p>
        <w:p w14:paraId="73EA1CB3" w14:textId="77777777" w:rsidR="00430AA7" w:rsidRDefault="00000000">
          <w:pPr>
            <w:pStyle w:val="TOC1"/>
            <w:rPr>
              <w:b w:val="0"/>
              <w:noProof/>
              <w:sz w:val="22"/>
              <w:lang w:val="en-IN" w:eastAsia="en-IN"/>
            </w:rPr>
          </w:pPr>
          <w:hyperlink w:anchor="_Toc113011982" w:history="1">
            <w:r w:rsidR="00430AA7" w:rsidRPr="002051C8">
              <w:rPr>
                <w:rStyle w:val="Hyperlink"/>
              </w:rPr>
              <w:t>SOLUTIONS TO END-OF-CHAPTER PROBLEMS</w:t>
            </w:r>
            <w:r w:rsidR="00430AA7">
              <w:rPr>
                <w:noProof/>
                <w:webHidden/>
              </w:rPr>
              <w:tab/>
            </w:r>
            <w:r w:rsidR="00430AA7">
              <w:rPr>
                <w:noProof/>
                <w:webHidden/>
              </w:rPr>
              <w:fldChar w:fldCharType="begin"/>
            </w:r>
            <w:r w:rsidR="00430AA7">
              <w:rPr>
                <w:noProof/>
                <w:webHidden/>
              </w:rPr>
              <w:instrText xml:space="preserve"> PAGEREF _Toc113011982 \h </w:instrText>
            </w:r>
            <w:r w:rsidR="00430AA7">
              <w:rPr>
                <w:noProof/>
                <w:webHidden/>
              </w:rPr>
            </w:r>
            <w:r w:rsidR="00430AA7">
              <w:rPr>
                <w:noProof/>
                <w:webHidden/>
              </w:rPr>
              <w:fldChar w:fldCharType="separate"/>
            </w:r>
            <w:r w:rsidR="00430AA7">
              <w:rPr>
                <w:noProof/>
                <w:webHidden/>
              </w:rPr>
              <w:t>5</w:t>
            </w:r>
            <w:r w:rsidR="00430AA7">
              <w:rPr>
                <w:noProof/>
                <w:webHidden/>
              </w:rPr>
              <w:fldChar w:fldCharType="end"/>
            </w:r>
          </w:hyperlink>
        </w:p>
        <w:p w14:paraId="775BF543" w14:textId="77777777" w:rsidR="00430AA7" w:rsidRDefault="00000000">
          <w:pPr>
            <w:pStyle w:val="TOC2"/>
            <w:rPr>
              <w:rFonts w:asciiTheme="minorHAnsi" w:hAnsiTheme="minorHAnsi"/>
              <w:bCs w:val="0"/>
              <w:noProof/>
              <w:sz w:val="22"/>
              <w:lang w:val="en-IN" w:eastAsia="en-IN"/>
            </w:rPr>
          </w:pPr>
          <w:hyperlink w:anchor="_Toc113011983" w:history="1">
            <w:r w:rsidR="00430AA7" w:rsidRPr="002051C8">
              <w:rPr>
                <w:rStyle w:val="Hyperlink"/>
              </w:rPr>
              <w:t>Easy Problems 1-9</w:t>
            </w:r>
            <w:r w:rsidR="00430AA7">
              <w:rPr>
                <w:noProof/>
                <w:webHidden/>
              </w:rPr>
              <w:tab/>
            </w:r>
            <w:r w:rsidR="00430AA7">
              <w:rPr>
                <w:noProof/>
                <w:webHidden/>
              </w:rPr>
              <w:fldChar w:fldCharType="begin"/>
            </w:r>
            <w:r w:rsidR="00430AA7">
              <w:rPr>
                <w:noProof/>
                <w:webHidden/>
              </w:rPr>
              <w:instrText xml:space="preserve"> PAGEREF _Toc113011983 \h </w:instrText>
            </w:r>
            <w:r w:rsidR="00430AA7">
              <w:rPr>
                <w:noProof/>
                <w:webHidden/>
              </w:rPr>
            </w:r>
            <w:r w:rsidR="00430AA7">
              <w:rPr>
                <w:noProof/>
                <w:webHidden/>
              </w:rPr>
              <w:fldChar w:fldCharType="separate"/>
            </w:r>
            <w:r w:rsidR="00430AA7">
              <w:rPr>
                <w:noProof/>
                <w:webHidden/>
              </w:rPr>
              <w:t>5</w:t>
            </w:r>
            <w:r w:rsidR="00430AA7">
              <w:rPr>
                <w:noProof/>
                <w:webHidden/>
              </w:rPr>
              <w:fldChar w:fldCharType="end"/>
            </w:r>
          </w:hyperlink>
        </w:p>
        <w:p w14:paraId="1DDCFD4F" w14:textId="77777777" w:rsidR="00430AA7" w:rsidRDefault="00000000">
          <w:pPr>
            <w:pStyle w:val="TOC2"/>
            <w:rPr>
              <w:rFonts w:asciiTheme="minorHAnsi" w:hAnsiTheme="minorHAnsi"/>
              <w:bCs w:val="0"/>
              <w:noProof/>
              <w:sz w:val="22"/>
              <w:lang w:val="en-IN" w:eastAsia="en-IN"/>
            </w:rPr>
          </w:pPr>
          <w:hyperlink w:anchor="_Toc113011984" w:history="1">
            <w:r w:rsidR="00430AA7" w:rsidRPr="002051C8">
              <w:rPr>
                <w:rStyle w:val="Hyperlink"/>
              </w:rPr>
              <w:t>Intermediate Problems 10-17</w:t>
            </w:r>
            <w:r w:rsidR="00430AA7">
              <w:rPr>
                <w:noProof/>
                <w:webHidden/>
              </w:rPr>
              <w:tab/>
            </w:r>
            <w:r w:rsidR="00430AA7">
              <w:rPr>
                <w:noProof/>
                <w:webHidden/>
              </w:rPr>
              <w:fldChar w:fldCharType="begin"/>
            </w:r>
            <w:r w:rsidR="00430AA7">
              <w:rPr>
                <w:noProof/>
                <w:webHidden/>
              </w:rPr>
              <w:instrText xml:space="preserve"> PAGEREF _Toc113011984 \h </w:instrText>
            </w:r>
            <w:r w:rsidR="00430AA7">
              <w:rPr>
                <w:noProof/>
                <w:webHidden/>
              </w:rPr>
            </w:r>
            <w:r w:rsidR="00430AA7">
              <w:rPr>
                <w:noProof/>
                <w:webHidden/>
              </w:rPr>
              <w:fldChar w:fldCharType="separate"/>
            </w:r>
            <w:r w:rsidR="00430AA7">
              <w:rPr>
                <w:noProof/>
                <w:webHidden/>
              </w:rPr>
              <w:t>8</w:t>
            </w:r>
            <w:r w:rsidR="00430AA7">
              <w:rPr>
                <w:noProof/>
                <w:webHidden/>
              </w:rPr>
              <w:fldChar w:fldCharType="end"/>
            </w:r>
          </w:hyperlink>
        </w:p>
        <w:p w14:paraId="41EE7DD1" w14:textId="77777777" w:rsidR="00430AA7" w:rsidRDefault="00000000">
          <w:pPr>
            <w:pStyle w:val="TOC2"/>
            <w:rPr>
              <w:rFonts w:asciiTheme="minorHAnsi" w:hAnsiTheme="minorHAnsi"/>
              <w:bCs w:val="0"/>
              <w:noProof/>
              <w:sz w:val="22"/>
              <w:lang w:val="en-IN" w:eastAsia="en-IN"/>
            </w:rPr>
          </w:pPr>
          <w:hyperlink w:anchor="_Toc113011985" w:history="1">
            <w:r w:rsidR="00430AA7" w:rsidRPr="002051C8">
              <w:rPr>
                <w:rStyle w:val="Hyperlink"/>
              </w:rPr>
              <w:t>Challenging Problems 18-19</w:t>
            </w:r>
            <w:r w:rsidR="00430AA7">
              <w:rPr>
                <w:noProof/>
                <w:webHidden/>
              </w:rPr>
              <w:tab/>
            </w:r>
            <w:r w:rsidR="00430AA7">
              <w:rPr>
                <w:noProof/>
                <w:webHidden/>
              </w:rPr>
              <w:fldChar w:fldCharType="begin"/>
            </w:r>
            <w:r w:rsidR="00430AA7">
              <w:rPr>
                <w:noProof/>
                <w:webHidden/>
              </w:rPr>
              <w:instrText xml:space="preserve"> PAGEREF _Toc113011985 \h </w:instrText>
            </w:r>
            <w:r w:rsidR="00430AA7">
              <w:rPr>
                <w:noProof/>
                <w:webHidden/>
              </w:rPr>
            </w:r>
            <w:r w:rsidR="00430AA7">
              <w:rPr>
                <w:noProof/>
                <w:webHidden/>
              </w:rPr>
              <w:fldChar w:fldCharType="separate"/>
            </w:r>
            <w:r w:rsidR="00430AA7">
              <w:rPr>
                <w:noProof/>
                <w:webHidden/>
              </w:rPr>
              <w:t>12</w:t>
            </w:r>
            <w:r w:rsidR="00430AA7">
              <w:rPr>
                <w:noProof/>
                <w:webHidden/>
              </w:rPr>
              <w:fldChar w:fldCharType="end"/>
            </w:r>
          </w:hyperlink>
        </w:p>
        <w:p w14:paraId="755D84A7" w14:textId="77777777" w:rsidR="00430AA7" w:rsidRDefault="00000000">
          <w:pPr>
            <w:pStyle w:val="TOC1"/>
            <w:rPr>
              <w:b w:val="0"/>
              <w:noProof/>
              <w:sz w:val="22"/>
              <w:lang w:val="en-IN" w:eastAsia="en-IN"/>
            </w:rPr>
          </w:pPr>
          <w:hyperlink w:anchor="_Toc113011986" w:history="1">
            <w:r w:rsidR="00430AA7" w:rsidRPr="002051C8">
              <w:rPr>
                <w:rStyle w:val="Hyperlink"/>
              </w:rPr>
              <w:t>SOLUTION TO SPREADSHEET PROBLEM</w:t>
            </w:r>
            <w:r w:rsidR="00430AA7">
              <w:rPr>
                <w:noProof/>
                <w:webHidden/>
              </w:rPr>
              <w:tab/>
            </w:r>
            <w:r w:rsidR="00430AA7">
              <w:rPr>
                <w:noProof/>
                <w:webHidden/>
              </w:rPr>
              <w:fldChar w:fldCharType="begin"/>
            </w:r>
            <w:r w:rsidR="00430AA7">
              <w:rPr>
                <w:noProof/>
                <w:webHidden/>
              </w:rPr>
              <w:instrText xml:space="preserve"> PAGEREF _Toc113011986 \h </w:instrText>
            </w:r>
            <w:r w:rsidR="00430AA7">
              <w:rPr>
                <w:noProof/>
                <w:webHidden/>
              </w:rPr>
            </w:r>
            <w:r w:rsidR="00430AA7">
              <w:rPr>
                <w:noProof/>
                <w:webHidden/>
              </w:rPr>
              <w:fldChar w:fldCharType="separate"/>
            </w:r>
            <w:r w:rsidR="00430AA7">
              <w:rPr>
                <w:noProof/>
                <w:webHidden/>
              </w:rPr>
              <w:t>16</w:t>
            </w:r>
            <w:r w:rsidR="00430AA7">
              <w:rPr>
                <w:noProof/>
                <w:webHidden/>
              </w:rPr>
              <w:fldChar w:fldCharType="end"/>
            </w:r>
          </w:hyperlink>
        </w:p>
        <w:p w14:paraId="1FB6F0AF" w14:textId="77777777" w:rsidR="00430AA7" w:rsidRDefault="00000000">
          <w:pPr>
            <w:pStyle w:val="TOC1"/>
            <w:rPr>
              <w:b w:val="0"/>
              <w:noProof/>
              <w:sz w:val="22"/>
              <w:lang w:val="en-IN" w:eastAsia="en-IN"/>
            </w:rPr>
          </w:pPr>
          <w:hyperlink w:anchor="_Toc113011987" w:history="1">
            <w:r w:rsidR="00430AA7" w:rsidRPr="002051C8">
              <w:rPr>
                <w:rStyle w:val="Hyperlink"/>
              </w:rPr>
              <w:t>MINI CASE</w:t>
            </w:r>
            <w:r w:rsidR="00430AA7">
              <w:rPr>
                <w:noProof/>
                <w:webHidden/>
              </w:rPr>
              <w:tab/>
            </w:r>
            <w:r w:rsidR="00430AA7">
              <w:rPr>
                <w:noProof/>
                <w:webHidden/>
              </w:rPr>
              <w:fldChar w:fldCharType="begin"/>
            </w:r>
            <w:r w:rsidR="00430AA7">
              <w:rPr>
                <w:noProof/>
                <w:webHidden/>
              </w:rPr>
              <w:instrText xml:space="preserve"> PAGEREF _Toc113011987 \h </w:instrText>
            </w:r>
            <w:r w:rsidR="00430AA7">
              <w:rPr>
                <w:noProof/>
                <w:webHidden/>
              </w:rPr>
            </w:r>
            <w:r w:rsidR="00430AA7">
              <w:rPr>
                <w:noProof/>
                <w:webHidden/>
              </w:rPr>
              <w:fldChar w:fldCharType="separate"/>
            </w:r>
            <w:r w:rsidR="00430AA7">
              <w:rPr>
                <w:noProof/>
                <w:webHidden/>
              </w:rPr>
              <w:t>19</w:t>
            </w:r>
            <w:r w:rsidR="00430AA7">
              <w:rPr>
                <w:noProof/>
                <w:webHidden/>
              </w:rPr>
              <w:fldChar w:fldCharType="end"/>
            </w:r>
          </w:hyperlink>
        </w:p>
        <w:p w14:paraId="3C40503C" w14:textId="24DB7ABF" w:rsidR="001A7E63" w:rsidRDefault="001A7E63">
          <w:r>
            <w:rPr>
              <w:b/>
              <w:bCs/>
              <w:noProof/>
            </w:rPr>
            <w:fldChar w:fldCharType="end"/>
          </w:r>
        </w:p>
      </w:sdtContent>
    </w:sdt>
    <w:p w14:paraId="294440A3" w14:textId="77777777" w:rsidR="00E60FAA" w:rsidRPr="002F56B1" w:rsidRDefault="00E60FAA" w:rsidP="00F818FE">
      <w:pPr>
        <w:pStyle w:val="Heading1"/>
      </w:pPr>
      <w:bookmarkStart w:id="0" w:name="_Toc113011981"/>
      <w:r w:rsidRPr="002F56B1">
        <w:t>ANSWERS TO END-OF-CHAPTER QUESTIONS</w:t>
      </w:r>
      <w:bookmarkEnd w:id="0"/>
    </w:p>
    <w:p w14:paraId="04DB297E" w14:textId="021F30C7" w:rsidR="003A46FF" w:rsidRPr="002F56B1" w:rsidRDefault="00FE3905" w:rsidP="009041C4">
      <w:pPr>
        <w:pStyle w:val="Question"/>
        <w:rPr>
          <w:szCs w:val="24"/>
        </w:rPr>
      </w:pPr>
      <w:r w:rsidRPr="002F56B1">
        <w:rPr>
          <w:b/>
          <w:szCs w:val="20"/>
        </w:rPr>
        <w:t>2</w:t>
      </w:r>
      <w:r w:rsidR="00E60FAA" w:rsidRPr="002F56B1">
        <w:rPr>
          <w:b/>
          <w:szCs w:val="20"/>
        </w:rPr>
        <w:t>-1</w:t>
      </w:r>
      <w:r w:rsidR="00E60FAA" w:rsidRPr="002F56B1">
        <w:rPr>
          <w:szCs w:val="20"/>
        </w:rPr>
        <w:tab/>
      </w:r>
      <w:r w:rsidRPr="002F56B1">
        <w:rPr>
          <w:szCs w:val="24"/>
        </w:rPr>
        <w:t>Define each of the following terms:</w:t>
      </w:r>
    </w:p>
    <w:p w14:paraId="48157125" w14:textId="18DDA73B" w:rsidR="006D728C" w:rsidRPr="002F56B1" w:rsidRDefault="006D728C" w:rsidP="006D728C">
      <w:pPr>
        <w:pStyle w:val="Question"/>
        <w:ind w:left="1267" w:hanging="360"/>
        <w:rPr>
          <w:szCs w:val="20"/>
        </w:rPr>
      </w:pPr>
      <w:r w:rsidRPr="002F56B1">
        <w:rPr>
          <w:szCs w:val="20"/>
        </w:rPr>
        <w:t>a.</w:t>
      </w:r>
      <w:r w:rsidRPr="002F56B1">
        <w:rPr>
          <w:szCs w:val="20"/>
        </w:rPr>
        <w:tab/>
        <w:t>Annual report; balance sheet; income statement</w:t>
      </w:r>
    </w:p>
    <w:p w14:paraId="79A271FA" w14:textId="77777777" w:rsidR="006D728C" w:rsidRPr="002F56B1" w:rsidRDefault="006D728C" w:rsidP="006D728C">
      <w:pPr>
        <w:pStyle w:val="Question"/>
        <w:ind w:left="1267" w:hanging="360"/>
        <w:rPr>
          <w:szCs w:val="20"/>
        </w:rPr>
      </w:pPr>
      <w:r w:rsidRPr="002F56B1">
        <w:rPr>
          <w:szCs w:val="20"/>
        </w:rPr>
        <w:t>b.</w:t>
      </w:r>
      <w:r w:rsidRPr="002F56B1">
        <w:rPr>
          <w:szCs w:val="20"/>
        </w:rPr>
        <w:tab/>
        <w:t>Common stockholders’ equity, or net worth; retained earnings</w:t>
      </w:r>
    </w:p>
    <w:p w14:paraId="67FB8658" w14:textId="77777777" w:rsidR="006D728C" w:rsidRPr="002F56B1" w:rsidRDefault="006D728C" w:rsidP="006D728C">
      <w:pPr>
        <w:pStyle w:val="Question"/>
        <w:ind w:left="1267" w:hanging="360"/>
        <w:rPr>
          <w:szCs w:val="20"/>
        </w:rPr>
      </w:pPr>
      <w:r w:rsidRPr="002F56B1">
        <w:rPr>
          <w:szCs w:val="20"/>
        </w:rPr>
        <w:t>c.</w:t>
      </w:r>
      <w:r w:rsidRPr="002F56B1">
        <w:rPr>
          <w:szCs w:val="20"/>
        </w:rPr>
        <w:tab/>
        <w:t>Statement of stockholders’ equity; statement of cash flows</w:t>
      </w:r>
    </w:p>
    <w:p w14:paraId="375DC7D8" w14:textId="77777777" w:rsidR="006D728C" w:rsidRPr="002F56B1" w:rsidRDefault="006D728C" w:rsidP="006D728C">
      <w:pPr>
        <w:pStyle w:val="Question"/>
        <w:ind w:left="1267" w:hanging="360"/>
        <w:rPr>
          <w:szCs w:val="20"/>
        </w:rPr>
      </w:pPr>
      <w:r w:rsidRPr="002F56B1">
        <w:rPr>
          <w:szCs w:val="20"/>
        </w:rPr>
        <w:t>d.</w:t>
      </w:r>
      <w:r w:rsidRPr="002F56B1">
        <w:rPr>
          <w:szCs w:val="20"/>
        </w:rPr>
        <w:tab/>
        <w:t>Depreciation; amortization; EBITDA</w:t>
      </w:r>
    </w:p>
    <w:p w14:paraId="23C87633" w14:textId="77777777" w:rsidR="006D728C" w:rsidRPr="002F56B1" w:rsidRDefault="006D728C" w:rsidP="006D728C">
      <w:pPr>
        <w:pStyle w:val="Question"/>
        <w:ind w:left="1267" w:hanging="360"/>
        <w:rPr>
          <w:szCs w:val="20"/>
        </w:rPr>
      </w:pPr>
      <w:r w:rsidRPr="002F56B1">
        <w:rPr>
          <w:szCs w:val="20"/>
        </w:rPr>
        <w:t>e.</w:t>
      </w:r>
      <w:r w:rsidRPr="002F56B1">
        <w:rPr>
          <w:szCs w:val="20"/>
        </w:rPr>
        <w:tab/>
        <w:t>Operating current assets; operating current liabilities; net operating working capital; total net operating capital</w:t>
      </w:r>
    </w:p>
    <w:p w14:paraId="5C6B3600" w14:textId="77777777" w:rsidR="006D728C" w:rsidRPr="002F56B1" w:rsidRDefault="006D728C" w:rsidP="006D728C">
      <w:pPr>
        <w:pStyle w:val="Question"/>
        <w:ind w:left="1267" w:hanging="360"/>
        <w:rPr>
          <w:szCs w:val="20"/>
        </w:rPr>
      </w:pPr>
      <w:r w:rsidRPr="002F56B1">
        <w:rPr>
          <w:szCs w:val="20"/>
        </w:rPr>
        <w:t>f.</w:t>
      </w:r>
      <w:r w:rsidRPr="002F56B1">
        <w:rPr>
          <w:szCs w:val="20"/>
        </w:rPr>
        <w:tab/>
        <w:t>Accounting profit; net cash flow; NOPAT; free cash flow; return on invested capital</w:t>
      </w:r>
    </w:p>
    <w:p w14:paraId="1803960A" w14:textId="77777777" w:rsidR="006D728C" w:rsidRPr="002F56B1" w:rsidRDefault="006D728C" w:rsidP="006D728C">
      <w:pPr>
        <w:pStyle w:val="Question"/>
        <w:ind w:left="1267" w:hanging="360"/>
        <w:rPr>
          <w:szCs w:val="20"/>
        </w:rPr>
      </w:pPr>
      <w:r w:rsidRPr="002F56B1">
        <w:rPr>
          <w:szCs w:val="20"/>
        </w:rPr>
        <w:t>g.</w:t>
      </w:r>
      <w:r w:rsidRPr="002F56B1">
        <w:rPr>
          <w:szCs w:val="20"/>
        </w:rPr>
        <w:tab/>
        <w:t>Market Value Added; Economic Value Added</w:t>
      </w:r>
    </w:p>
    <w:p w14:paraId="5C9FB0A8" w14:textId="77777777" w:rsidR="006D728C" w:rsidRPr="002F56B1" w:rsidRDefault="006D728C" w:rsidP="006D728C">
      <w:pPr>
        <w:pStyle w:val="Question"/>
        <w:ind w:left="1267" w:hanging="360"/>
        <w:rPr>
          <w:szCs w:val="20"/>
        </w:rPr>
      </w:pPr>
      <w:r w:rsidRPr="002F56B1">
        <w:rPr>
          <w:szCs w:val="20"/>
        </w:rPr>
        <w:t>h.</w:t>
      </w:r>
      <w:r w:rsidRPr="002F56B1">
        <w:rPr>
          <w:szCs w:val="20"/>
        </w:rPr>
        <w:tab/>
        <w:t>Progressive tax; taxable income; marginal and average tax rates</w:t>
      </w:r>
    </w:p>
    <w:p w14:paraId="7549119E" w14:textId="77777777" w:rsidR="006D728C" w:rsidRPr="002F56B1" w:rsidRDefault="006D728C" w:rsidP="006D728C">
      <w:pPr>
        <w:pStyle w:val="Question"/>
        <w:ind w:left="1267" w:hanging="360"/>
        <w:rPr>
          <w:szCs w:val="20"/>
        </w:rPr>
      </w:pPr>
      <w:r w:rsidRPr="002F56B1">
        <w:rPr>
          <w:szCs w:val="20"/>
        </w:rPr>
        <w:t>i.</w:t>
      </w:r>
      <w:r w:rsidRPr="002F56B1">
        <w:rPr>
          <w:szCs w:val="20"/>
        </w:rPr>
        <w:tab/>
        <w:t>Capital gain or loss; tax loss carryforward</w:t>
      </w:r>
    </w:p>
    <w:p w14:paraId="0F35CC84" w14:textId="0A654486" w:rsidR="006D728C" w:rsidRPr="002F56B1" w:rsidRDefault="006D728C" w:rsidP="006D728C">
      <w:pPr>
        <w:pStyle w:val="Question"/>
        <w:ind w:left="1267" w:hanging="360"/>
        <w:rPr>
          <w:szCs w:val="20"/>
        </w:rPr>
      </w:pPr>
      <w:r w:rsidRPr="002F56B1">
        <w:rPr>
          <w:szCs w:val="20"/>
        </w:rPr>
        <w:t>j.</w:t>
      </w:r>
      <w:r w:rsidRPr="002F56B1">
        <w:rPr>
          <w:szCs w:val="20"/>
        </w:rPr>
        <w:tab/>
        <w:t>Improper accumulation; S corporation</w:t>
      </w:r>
    </w:p>
    <w:p w14:paraId="20E19205" w14:textId="7074954F" w:rsidR="00D82B9F" w:rsidRPr="002F56B1" w:rsidRDefault="0023533E" w:rsidP="0023533E">
      <w:pPr>
        <w:pStyle w:val="Answer-or-feedback"/>
        <w:spacing w:after="0"/>
        <w:ind w:left="907" w:firstLine="0"/>
        <w:rPr>
          <w:b/>
        </w:rPr>
      </w:pPr>
      <w:r w:rsidRPr="002F56B1">
        <w:rPr>
          <w:b/>
          <w:bCs/>
        </w:rPr>
        <w:t>Answer</w:t>
      </w:r>
      <w:r w:rsidRPr="002F56B1">
        <w:rPr>
          <w:b/>
        </w:rPr>
        <w:t>:</w:t>
      </w:r>
      <w:r w:rsidR="00BD7B00">
        <w:rPr>
          <w:b/>
        </w:rPr>
        <w:t xml:space="preserve"> </w:t>
      </w:r>
    </w:p>
    <w:p w14:paraId="1EFAE199" w14:textId="7EF5BDFA" w:rsidR="008A7AB3" w:rsidRPr="007F7827" w:rsidRDefault="008A7AB3" w:rsidP="007F7827">
      <w:pPr>
        <w:pStyle w:val="Answer-or-feedback"/>
        <w:suppressAutoHyphens/>
        <w:rPr>
          <w:szCs w:val="20"/>
        </w:rPr>
      </w:pPr>
      <w:r w:rsidRPr="007F7827">
        <w:rPr>
          <w:szCs w:val="20"/>
        </w:rPr>
        <w:t>a.</w:t>
      </w:r>
      <w:r w:rsidRPr="007F7827">
        <w:rPr>
          <w:szCs w:val="20"/>
        </w:rPr>
        <w:tab/>
        <w:t xml:space="preserve">The annual report is a report issued annually by a corporation to its stockholders. It contains basic financial statements, as well as </w:t>
      </w:r>
      <w:r w:rsidR="00D201BE" w:rsidRPr="007F7827">
        <w:rPr>
          <w:szCs w:val="20"/>
        </w:rPr>
        <w:t>management’s</w:t>
      </w:r>
      <w:r w:rsidRPr="007F7827">
        <w:rPr>
          <w:szCs w:val="20"/>
        </w:rPr>
        <w:t xml:space="preserve"> opinion of the past year’s operations and the firm’s future prospects. A firm’s balance sheet is a statement of the firm’s financial position at a specific point in time. It specifically lists the firm’s assets on the left-hand side of the balance sheet, while the right-hand side shows its liabilities and equity, or the claims against these assets. An income statement is a statement summarizing the firm’s revenues and expenses over an accounting period. Net sales are shown at the top of each statement, after which various costs, including income taxes, are subtracted to obtain the net income available to common stockholders. The bottom of the statement reports earnings and dividends per share.</w:t>
      </w:r>
    </w:p>
    <w:p w14:paraId="2DB5D7D3" w14:textId="657A7805" w:rsidR="008A7AB3" w:rsidRPr="007F7827" w:rsidRDefault="008A7AB3" w:rsidP="007F7827">
      <w:pPr>
        <w:pStyle w:val="Answer-or-feedback"/>
        <w:suppressAutoHyphens/>
        <w:rPr>
          <w:szCs w:val="20"/>
        </w:rPr>
      </w:pPr>
      <w:r w:rsidRPr="007F7827">
        <w:rPr>
          <w:szCs w:val="20"/>
        </w:rPr>
        <w:t>b.</w:t>
      </w:r>
      <w:r w:rsidRPr="007F7827">
        <w:rPr>
          <w:szCs w:val="20"/>
        </w:rPr>
        <w:tab/>
        <w:t xml:space="preserve">Common stockholders’ equity (net worth) is the capital supplied by common </w:t>
      </w:r>
      <w:r w:rsidR="005A0A2A" w:rsidRPr="005A0A2A">
        <w:rPr>
          <w:szCs w:val="20"/>
        </w:rPr>
        <w:t>stockholders–</w:t>
      </w:r>
      <w:r w:rsidRPr="005A0A2A">
        <w:rPr>
          <w:szCs w:val="20"/>
        </w:rPr>
        <w:t>capital</w:t>
      </w:r>
      <w:r w:rsidRPr="007F7827">
        <w:rPr>
          <w:szCs w:val="20"/>
        </w:rPr>
        <w:t xml:space="preserve"> stock, paid-in capital, retained earnings, and, occasionally, </w:t>
      </w:r>
      <w:r w:rsidRPr="007F7827">
        <w:rPr>
          <w:szCs w:val="20"/>
        </w:rPr>
        <w:lastRenderedPageBreak/>
        <w:t>certain reserves. Paid-in capital is the difference between the stock’s par value and what stockholders paid when they bought newly issued shares. Retained earnings is the portion of the firm’s earni</w:t>
      </w:r>
      <w:r w:rsidR="00FD167F">
        <w:rPr>
          <w:szCs w:val="20"/>
        </w:rPr>
        <w:t xml:space="preserve">ngs that have been saved instead of paying </w:t>
      </w:r>
      <w:r w:rsidRPr="007F7827">
        <w:rPr>
          <w:szCs w:val="20"/>
        </w:rPr>
        <w:t>out as dividends.</w:t>
      </w:r>
    </w:p>
    <w:p w14:paraId="208C9AF7" w14:textId="3672EE23" w:rsidR="008A7AB3" w:rsidRPr="00756F61" w:rsidRDefault="008A7AB3" w:rsidP="007F7827">
      <w:pPr>
        <w:pStyle w:val="Answer-or-feedback"/>
        <w:suppressAutoHyphens/>
        <w:rPr>
          <w:spacing w:val="-4"/>
          <w:szCs w:val="20"/>
        </w:rPr>
      </w:pPr>
      <w:r w:rsidRPr="007F7827">
        <w:rPr>
          <w:szCs w:val="20"/>
        </w:rPr>
        <w:t>c.</w:t>
      </w:r>
      <w:r w:rsidRPr="007F7827">
        <w:rPr>
          <w:szCs w:val="20"/>
        </w:rPr>
        <w:tab/>
      </w:r>
      <w:r w:rsidRPr="00756F61">
        <w:rPr>
          <w:spacing w:val="-4"/>
          <w:szCs w:val="20"/>
        </w:rPr>
        <w:t>The statement of stockholders’ equity shows how much of the firm’s earnings were retained in the business rather than paid out in dividends. It also shows the resulting balance of the retained earnings account and the stockholders’ equity account. Note that retained earnings represents a claim against assets, not assets per se. Firms retain earnings primarily to expand the business, not to accumulate cash in a bank account. The statement of cash flows reports the impact of a firm’s operating, investing, and financing activities on cash flows over an accounting period.</w:t>
      </w:r>
      <w:r w:rsidR="00FB470F">
        <w:rPr>
          <w:spacing w:val="-4"/>
          <w:szCs w:val="20"/>
        </w:rPr>
        <w:t xml:space="preserve"> It shows the inflow and outflow of the cash occurred in an accounting year.</w:t>
      </w:r>
    </w:p>
    <w:p w14:paraId="21CC4C41" w14:textId="1F3F011D" w:rsidR="008A7AB3" w:rsidRPr="007F7827" w:rsidRDefault="008A7AB3" w:rsidP="007F7827">
      <w:pPr>
        <w:pStyle w:val="Answer-or-feedback"/>
        <w:suppressAutoHyphens/>
        <w:rPr>
          <w:szCs w:val="20"/>
        </w:rPr>
      </w:pPr>
      <w:r w:rsidRPr="007F7827">
        <w:rPr>
          <w:szCs w:val="20"/>
        </w:rPr>
        <w:t>d.</w:t>
      </w:r>
      <w:r w:rsidRPr="007F7827">
        <w:rPr>
          <w:szCs w:val="20"/>
        </w:rPr>
        <w:tab/>
        <w:t>D</w:t>
      </w:r>
      <w:r w:rsidR="00FB470F">
        <w:rPr>
          <w:szCs w:val="20"/>
        </w:rPr>
        <w:t>epreciation is a non-cash expense</w:t>
      </w:r>
      <w:r w:rsidRPr="007F7827">
        <w:rPr>
          <w:szCs w:val="20"/>
        </w:rPr>
        <w:t xml:space="preserve"> against tangible assets, such as buildings or machines. It is taken for the purpose of showing an asset’s estimated dollar cost of the capital equipment used up in the production process. A</w:t>
      </w:r>
      <w:r w:rsidR="0095330C">
        <w:rPr>
          <w:szCs w:val="20"/>
        </w:rPr>
        <w:t>mortization is a non-cash expense</w:t>
      </w:r>
      <w:r w:rsidRPr="007F7827">
        <w:rPr>
          <w:szCs w:val="20"/>
        </w:rPr>
        <w:t xml:space="preserve"> against intangible assets, such as goodwill. EBITDA is earnings before interest, taxes, depreciation, and amortization.</w:t>
      </w:r>
    </w:p>
    <w:p w14:paraId="5880FD07" w14:textId="5CB4E5EA" w:rsidR="008A7AB3" w:rsidRPr="007F7827" w:rsidRDefault="008A7AB3" w:rsidP="007F7827">
      <w:pPr>
        <w:pStyle w:val="Answer-or-feedback"/>
        <w:suppressAutoHyphens/>
        <w:rPr>
          <w:szCs w:val="20"/>
        </w:rPr>
      </w:pPr>
      <w:r w:rsidRPr="007F7827">
        <w:rPr>
          <w:szCs w:val="20"/>
        </w:rPr>
        <w:t>e.</w:t>
      </w:r>
      <w:r w:rsidRPr="007F7827">
        <w:rPr>
          <w:szCs w:val="20"/>
        </w:rPr>
        <w:tab/>
        <w:t>Operating current assets are the current assets used to suppo</w:t>
      </w:r>
      <w:r w:rsidR="00917F3C">
        <w:rPr>
          <w:szCs w:val="20"/>
        </w:rPr>
        <w:t xml:space="preserve">rt operating </w:t>
      </w:r>
      <w:r w:rsidR="00D201BE">
        <w:rPr>
          <w:szCs w:val="20"/>
        </w:rPr>
        <w:t>activities</w:t>
      </w:r>
      <w:r w:rsidRPr="007F7827">
        <w:rPr>
          <w:szCs w:val="20"/>
        </w:rPr>
        <w:t>, such as cash, accounts receivable, and inventory. It does not include short-term investments. Operating current liabilities are the current liabilities that are a natural consequence of the firm’s operations, such as accounts payable and accruals. It does not include notes payable or any other short-term debt that charges interest. Net operating working capital is operating current assets minus operating current liabilities. Total net operating capital is sum of net operating working capital and operating long-term assets, such as net plant and equipment. Operating capital also is equal to the net amount of capital raised from investors. This is the amount of interest-bearing debt plus preferred stock plus common equity minus short-term investments.</w:t>
      </w:r>
    </w:p>
    <w:p w14:paraId="7A4A750C" w14:textId="14086988" w:rsidR="008A7AB3" w:rsidRPr="007F7827" w:rsidRDefault="008A7AB3" w:rsidP="007F7827">
      <w:pPr>
        <w:pStyle w:val="Answer-or-feedback"/>
        <w:suppressAutoHyphens/>
        <w:rPr>
          <w:szCs w:val="20"/>
        </w:rPr>
      </w:pPr>
      <w:r w:rsidRPr="007F7827">
        <w:rPr>
          <w:szCs w:val="20"/>
        </w:rPr>
        <w:t>f.</w:t>
      </w:r>
      <w:r w:rsidRPr="007F7827">
        <w:rPr>
          <w:szCs w:val="20"/>
        </w:rPr>
        <w:tab/>
        <w:t>Accounting profit is a firm’s net income as reported on its income statement. Net cash flow, as opposed to accounting net income, is the sum of net income pl</w:t>
      </w:r>
      <w:r w:rsidR="00AA3CEE">
        <w:rPr>
          <w:szCs w:val="20"/>
        </w:rPr>
        <w:t xml:space="preserve">us non-cash adjustments. </w:t>
      </w:r>
      <w:r w:rsidR="00BD061A">
        <w:rPr>
          <w:szCs w:val="20"/>
        </w:rPr>
        <w:t>NOPAT (</w:t>
      </w:r>
      <w:r w:rsidRPr="007F7827">
        <w:rPr>
          <w:szCs w:val="20"/>
        </w:rPr>
        <w:t>net operating profit after taxes</w:t>
      </w:r>
      <w:r w:rsidR="00AA3CEE">
        <w:rPr>
          <w:szCs w:val="20"/>
        </w:rPr>
        <w:t>)</w:t>
      </w:r>
      <w:r w:rsidRPr="007F7827">
        <w:rPr>
          <w:szCs w:val="20"/>
        </w:rPr>
        <w:t>, is the amount of profit a company would generate if it had no debt and no financial assets. Free cash flow is the cash flow actually available for distribution to investors after the company has made all investments in fixed assets and working capital necessary to sustain ongoing operations. Return on invested capital is equal to NOPAT divided by total net operating capital. It shows the rate of return that is generated by assets.</w:t>
      </w:r>
    </w:p>
    <w:p w14:paraId="6784F75F" w14:textId="77777777" w:rsidR="008A7AB3" w:rsidRDefault="008A7AB3" w:rsidP="00A6398F">
      <w:pPr>
        <w:pStyle w:val="Answer-or-feedback"/>
        <w:suppressAutoHyphens/>
        <w:spacing w:after="0"/>
        <w:rPr>
          <w:szCs w:val="20"/>
        </w:rPr>
      </w:pPr>
      <w:r w:rsidRPr="007F7827">
        <w:rPr>
          <w:szCs w:val="20"/>
        </w:rPr>
        <w:t>g.</w:t>
      </w:r>
      <w:r w:rsidRPr="007F7827">
        <w:rPr>
          <w:szCs w:val="20"/>
        </w:rPr>
        <w:tab/>
        <w:t>Market value added is the difference between the market value of the firm (i.e., the sum of the market value of common equity, the market value of debt, and the market value of preferred stock) and the book value of the firm’s common equity, debt, and preferred stock. If the book values of debt and preferred stock are equal to their market values, then MVA is also equal to the difference between the market value of equity and the amount of equity capital that investors supplied. Economic value added represents the residual income that remains after the cost of all capital, including equity capital, has been deducted.</w:t>
      </w:r>
    </w:p>
    <w:p w14:paraId="6D07BFA6" w14:textId="77777777" w:rsidR="00A6398F" w:rsidRPr="00A6398F" w:rsidRDefault="00A6398F" w:rsidP="00A6398F">
      <w:pPr>
        <w:pStyle w:val="Answer-or-feedback"/>
        <w:suppressAutoHyphens/>
        <w:outlineLvl w:val="1"/>
        <w:rPr>
          <w:sz w:val="10"/>
          <w:szCs w:val="10"/>
        </w:rPr>
      </w:pPr>
    </w:p>
    <w:p w14:paraId="360FC32F" w14:textId="77777777" w:rsidR="008A7AB3" w:rsidRPr="000C696D" w:rsidRDefault="008A7AB3" w:rsidP="007F7827">
      <w:pPr>
        <w:pStyle w:val="Answer-or-feedback"/>
        <w:suppressAutoHyphens/>
        <w:rPr>
          <w:szCs w:val="20"/>
        </w:rPr>
      </w:pPr>
      <w:r w:rsidRPr="00320DC9">
        <w:rPr>
          <w:spacing w:val="-4"/>
          <w:szCs w:val="20"/>
        </w:rPr>
        <w:lastRenderedPageBreak/>
        <w:t>h.</w:t>
      </w:r>
      <w:r w:rsidRPr="00320DC9">
        <w:rPr>
          <w:spacing w:val="-4"/>
          <w:szCs w:val="20"/>
        </w:rPr>
        <w:tab/>
      </w:r>
      <w:r w:rsidRPr="000C696D">
        <w:rPr>
          <w:szCs w:val="20"/>
        </w:rPr>
        <w:t>A progressive tax means the higher one’s income, the larger the percentage paid in taxes. Taxable income is defined as gross income less a set of exemptions and deductions which are spelled out in the instructions to the tax forms individuals must file. Marginal tax rate is defined as the tax rate on the last unit of income. Average tax rate is calculated by taking the total amount of tax paid divided by taxable income.</w:t>
      </w:r>
    </w:p>
    <w:p w14:paraId="77091825" w14:textId="77777777" w:rsidR="008A7AB3" w:rsidRPr="000C696D" w:rsidRDefault="008A7AB3" w:rsidP="007F7827">
      <w:pPr>
        <w:pStyle w:val="Answer-or-feedback"/>
        <w:suppressAutoHyphens/>
        <w:rPr>
          <w:szCs w:val="20"/>
        </w:rPr>
      </w:pPr>
      <w:r w:rsidRPr="000C696D">
        <w:rPr>
          <w:szCs w:val="20"/>
        </w:rPr>
        <w:t>i.</w:t>
      </w:r>
      <w:r w:rsidRPr="000C696D">
        <w:rPr>
          <w:szCs w:val="20"/>
        </w:rPr>
        <w:tab/>
        <w:t>Capital gain (loss) is the profit (loss) from the sale of a capital asset for more (less) than its purchase price. Ordinary corporate operating losses can be carried backward for 2 years forward for indefinitely and used to offset future taxable income.</w:t>
      </w:r>
    </w:p>
    <w:p w14:paraId="42B10D1B" w14:textId="77777777" w:rsidR="008A7AB3" w:rsidRPr="000C696D" w:rsidRDefault="008A7AB3" w:rsidP="007F7827">
      <w:pPr>
        <w:pStyle w:val="Answer-or-feedback"/>
        <w:suppressAutoHyphens/>
        <w:rPr>
          <w:szCs w:val="20"/>
        </w:rPr>
      </w:pPr>
      <w:r w:rsidRPr="000C696D">
        <w:rPr>
          <w:szCs w:val="20"/>
        </w:rPr>
        <w:t>j.</w:t>
      </w:r>
      <w:r w:rsidRPr="000C696D">
        <w:rPr>
          <w:szCs w:val="20"/>
        </w:rPr>
        <w:tab/>
        <w:t>Improper accumulation is the retention of earnings by a business for the purpose of enabling stockholders to avoid personal income taxes on dividends. An S corporation is a small corporation which, under Subchapter S of the Internal Revenue Code, elects to be taxed as a proprietorship or a partnership yet retains limited liability and other benefits of the corporate form of organization.</w:t>
      </w:r>
    </w:p>
    <w:p w14:paraId="08B75F88" w14:textId="6A59B02F" w:rsidR="0038642E" w:rsidRPr="000C696D" w:rsidRDefault="0038642E" w:rsidP="003D047C">
      <w:pPr>
        <w:pStyle w:val="Question"/>
        <w:rPr>
          <w:b/>
          <w:szCs w:val="20"/>
        </w:rPr>
      </w:pPr>
      <w:r w:rsidRPr="000C696D">
        <w:rPr>
          <w:b/>
          <w:szCs w:val="20"/>
        </w:rPr>
        <w:t>2-2</w:t>
      </w:r>
      <w:r w:rsidRPr="000C696D">
        <w:rPr>
          <w:szCs w:val="20"/>
        </w:rPr>
        <w:tab/>
      </w:r>
      <w:r w:rsidR="003D047C" w:rsidRPr="000C696D">
        <w:rPr>
          <w:szCs w:val="20"/>
        </w:rPr>
        <w:t>What four statements are contained in most annual reports?</w:t>
      </w:r>
    </w:p>
    <w:p w14:paraId="27033582" w14:textId="77777777" w:rsidR="00FE3905" w:rsidRPr="000C696D" w:rsidRDefault="00FE3905" w:rsidP="00FE3905">
      <w:pPr>
        <w:pStyle w:val="Answer-or-feedback"/>
        <w:spacing w:after="0"/>
        <w:ind w:left="907" w:firstLine="0"/>
        <w:rPr>
          <w:b/>
          <w:szCs w:val="20"/>
        </w:rPr>
      </w:pPr>
      <w:r w:rsidRPr="000C696D">
        <w:rPr>
          <w:b/>
          <w:bCs/>
          <w:szCs w:val="20"/>
        </w:rPr>
        <w:t>Answer</w:t>
      </w:r>
      <w:r w:rsidRPr="000C696D">
        <w:rPr>
          <w:b/>
          <w:szCs w:val="20"/>
        </w:rPr>
        <w:t>:</w:t>
      </w:r>
    </w:p>
    <w:p w14:paraId="4C55DAC5" w14:textId="77777777" w:rsidR="00227A96" w:rsidRPr="000C696D" w:rsidRDefault="00227A96" w:rsidP="00227A96">
      <w:pPr>
        <w:pStyle w:val="Answer-or-feedback"/>
        <w:ind w:left="907" w:firstLine="0"/>
      </w:pPr>
      <w:r w:rsidRPr="000C696D">
        <w:t>The four financial statements contained in most annual reports are the balance sheet, income statement, statement of stockholders’ equity, and statement of cash flows.</w:t>
      </w:r>
    </w:p>
    <w:p w14:paraId="2F08BCC9" w14:textId="32C13CE1" w:rsidR="00FE3905" w:rsidRPr="000C696D" w:rsidRDefault="0038642E" w:rsidP="003D047C">
      <w:pPr>
        <w:pStyle w:val="Question"/>
        <w:rPr>
          <w:b/>
          <w:szCs w:val="20"/>
        </w:rPr>
      </w:pPr>
      <w:r w:rsidRPr="000C696D">
        <w:rPr>
          <w:b/>
          <w:szCs w:val="20"/>
        </w:rPr>
        <w:t>2-3</w:t>
      </w:r>
      <w:r w:rsidRPr="000C696D">
        <w:rPr>
          <w:szCs w:val="20"/>
        </w:rPr>
        <w:tab/>
      </w:r>
      <w:r w:rsidR="003D047C" w:rsidRPr="000C696D">
        <w:rPr>
          <w:szCs w:val="20"/>
        </w:rPr>
        <w:t>If a “typical” firm reports $20 million of retained earnings on its balance sheet, can the firm definitely pay a $20 million cash dividend?</w:t>
      </w:r>
    </w:p>
    <w:p w14:paraId="7A875409" w14:textId="77777777" w:rsidR="00FE3905" w:rsidRPr="000C696D" w:rsidRDefault="00FE3905" w:rsidP="00FE3905">
      <w:pPr>
        <w:pStyle w:val="Answer-or-feedback"/>
        <w:spacing w:after="0"/>
        <w:ind w:left="907" w:firstLine="0"/>
        <w:rPr>
          <w:b/>
          <w:szCs w:val="20"/>
        </w:rPr>
      </w:pPr>
      <w:r w:rsidRPr="000C696D">
        <w:rPr>
          <w:b/>
          <w:bCs/>
          <w:szCs w:val="20"/>
        </w:rPr>
        <w:t>Answer</w:t>
      </w:r>
      <w:r w:rsidRPr="000C696D">
        <w:rPr>
          <w:b/>
          <w:szCs w:val="20"/>
        </w:rPr>
        <w:t>:</w:t>
      </w:r>
    </w:p>
    <w:p w14:paraId="34AFE5B7" w14:textId="284D8B23" w:rsidR="00FE3905" w:rsidRPr="000C696D" w:rsidRDefault="00227A96" w:rsidP="00227A96">
      <w:pPr>
        <w:pStyle w:val="Answer-or-feedback"/>
        <w:ind w:left="907" w:firstLine="0"/>
        <w:rPr>
          <w:b/>
          <w:szCs w:val="20"/>
        </w:rPr>
      </w:pPr>
      <w:r w:rsidRPr="000C696D">
        <w:rPr>
          <w:szCs w:val="24"/>
        </w:rPr>
        <w:t>No, because the $20 million of retained earnings doesn’t mean the company has $20 million in cash. The retained earnings figure represents cumulative amount of net income that the firm has not paid out as dividends during its entire history. Thus, most of the reinvested earnings were probably spent on the firm’s operating assets, such as buildings and equipment.</w:t>
      </w:r>
    </w:p>
    <w:p w14:paraId="060CA847" w14:textId="50CDAD66" w:rsidR="00FE3905" w:rsidRPr="000C696D" w:rsidRDefault="0038642E" w:rsidP="003D047C">
      <w:pPr>
        <w:pStyle w:val="Question"/>
        <w:rPr>
          <w:b/>
          <w:szCs w:val="20"/>
        </w:rPr>
      </w:pPr>
      <w:r w:rsidRPr="000C696D">
        <w:rPr>
          <w:b/>
          <w:szCs w:val="20"/>
        </w:rPr>
        <w:t>2-4</w:t>
      </w:r>
      <w:r w:rsidRPr="000C696D">
        <w:rPr>
          <w:szCs w:val="20"/>
        </w:rPr>
        <w:tab/>
      </w:r>
      <w:r w:rsidR="003D047C" w:rsidRPr="000C696D">
        <w:rPr>
          <w:szCs w:val="20"/>
        </w:rPr>
        <w:t xml:space="preserve">Explain the following statement: “Whereas the balance sheet can be thought of as a snapshot of the firm’s financial position </w:t>
      </w:r>
      <w:r w:rsidR="003D047C" w:rsidRPr="000C696D">
        <w:rPr>
          <w:i/>
          <w:szCs w:val="20"/>
        </w:rPr>
        <w:t>at a point in time,</w:t>
      </w:r>
      <w:r w:rsidR="003D047C" w:rsidRPr="000C696D">
        <w:rPr>
          <w:szCs w:val="20"/>
        </w:rPr>
        <w:t xml:space="preserve"> the income statement reports on operations </w:t>
      </w:r>
      <w:r w:rsidR="003D047C" w:rsidRPr="000C696D">
        <w:rPr>
          <w:i/>
          <w:szCs w:val="20"/>
        </w:rPr>
        <w:t>over a period of time</w:t>
      </w:r>
      <w:r w:rsidR="003D047C" w:rsidRPr="000C696D">
        <w:rPr>
          <w:szCs w:val="20"/>
        </w:rPr>
        <w:t>.”</w:t>
      </w:r>
    </w:p>
    <w:p w14:paraId="5C1FCCF5" w14:textId="64C8CD5F" w:rsidR="00FE3905" w:rsidRPr="000C696D" w:rsidRDefault="00FE3905" w:rsidP="001E5DC8">
      <w:pPr>
        <w:pStyle w:val="Answer-or-feedback"/>
        <w:spacing w:after="0" w:line="240" w:lineRule="auto"/>
        <w:ind w:left="907" w:firstLine="0"/>
        <w:rPr>
          <w:b/>
          <w:szCs w:val="20"/>
        </w:rPr>
      </w:pPr>
      <w:r w:rsidRPr="000C696D">
        <w:rPr>
          <w:b/>
          <w:bCs/>
          <w:szCs w:val="20"/>
        </w:rPr>
        <w:t>Answer</w:t>
      </w:r>
      <w:r w:rsidRPr="000C696D">
        <w:rPr>
          <w:b/>
          <w:szCs w:val="20"/>
        </w:rPr>
        <w:t>:</w:t>
      </w:r>
    </w:p>
    <w:p w14:paraId="5BAB89EB" w14:textId="1B726421" w:rsidR="00A30B9F" w:rsidRPr="000C696D" w:rsidRDefault="00A30B9F" w:rsidP="00A30B9F">
      <w:pPr>
        <w:pStyle w:val="Answer-or-feedback"/>
        <w:ind w:left="907" w:firstLine="0"/>
        <w:rPr>
          <w:b/>
          <w:szCs w:val="20"/>
        </w:rPr>
      </w:pPr>
      <w:r w:rsidRPr="000C696D">
        <w:rPr>
          <w:szCs w:val="24"/>
        </w:rPr>
        <w:t>The income statement shows the</w:t>
      </w:r>
      <w:r w:rsidR="004F4DC8" w:rsidRPr="000C696D">
        <w:rPr>
          <w:szCs w:val="24"/>
        </w:rPr>
        <w:t xml:space="preserve"> amount</w:t>
      </w:r>
      <w:r w:rsidRPr="000C696D">
        <w:rPr>
          <w:szCs w:val="24"/>
        </w:rPr>
        <w:t xml:space="preserve"> sales, costs, taxes, net income, and other items</w:t>
      </w:r>
      <w:r w:rsidR="004F4DC8" w:rsidRPr="000C696D">
        <w:rPr>
          <w:szCs w:val="24"/>
        </w:rPr>
        <w:t xml:space="preserve"> that have occurred during a specific time interval, such as a year, quarter, or month.</w:t>
      </w:r>
      <w:r w:rsidR="009B0B61" w:rsidRPr="000C696D">
        <w:rPr>
          <w:szCs w:val="24"/>
        </w:rPr>
        <w:t xml:space="preserve"> For example, it would show the interest expense that a company paid in a year.</w:t>
      </w:r>
      <w:r w:rsidR="004F4DC8" w:rsidRPr="000C696D">
        <w:rPr>
          <w:szCs w:val="24"/>
        </w:rPr>
        <w:t xml:space="preserve"> In contrast, the balance sheet reports the actual amount of cash, inventory, fixed assets, and other assets that a company owns on a specific date</w:t>
      </w:r>
      <w:r w:rsidRPr="000C696D">
        <w:rPr>
          <w:szCs w:val="24"/>
        </w:rPr>
        <w:t>.</w:t>
      </w:r>
      <w:r w:rsidR="004F4DC8" w:rsidRPr="000C696D">
        <w:rPr>
          <w:szCs w:val="24"/>
        </w:rPr>
        <w:t xml:space="preserve"> It also shows the amounts of current liabilities, debt, and other </w:t>
      </w:r>
      <w:r w:rsidR="00C77173" w:rsidRPr="000C696D">
        <w:rPr>
          <w:szCs w:val="24"/>
        </w:rPr>
        <w:t>liabilities</w:t>
      </w:r>
      <w:r w:rsidR="004F4DC8" w:rsidRPr="000C696D">
        <w:rPr>
          <w:szCs w:val="24"/>
        </w:rPr>
        <w:t xml:space="preserve"> as of a specific date.</w:t>
      </w:r>
      <w:r w:rsidR="009B0B61" w:rsidRPr="000C696D">
        <w:rPr>
          <w:szCs w:val="24"/>
        </w:rPr>
        <w:t xml:space="preserve"> For example, it might show the balance of accounts payable on the date the balance sheet was con</w:t>
      </w:r>
      <w:r w:rsidR="00177961" w:rsidRPr="000C696D">
        <w:rPr>
          <w:szCs w:val="24"/>
        </w:rPr>
        <w:t>s</w:t>
      </w:r>
      <w:r w:rsidR="009B0B61" w:rsidRPr="000C696D">
        <w:rPr>
          <w:szCs w:val="24"/>
        </w:rPr>
        <w:t>tructed.</w:t>
      </w:r>
    </w:p>
    <w:p w14:paraId="62C3079D" w14:textId="4E9E341A" w:rsidR="00FE3905" w:rsidRPr="000C696D" w:rsidRDefault="0038642E" w:rsidP="000C696D">
      <w:pPr>
        <w:pStyle w:val="Question"/>
        <w:pageBreakBefore/>
        <w:rPr>
          <w:b/>
          <w:szCs w:val="20"/>
        </w:rPr>
      </w:pPr>
      <w:r w:rsidRPr="000C696D">
        <w:rPr>
          <w:b/>
          <w:szCs w:val="20"/>
        </w:rPr>
        <w:lastRenderedPageBreak/>
        <w:t>2-5</w:t>
      </w:r>
      <w:r w:rsidRPr="000C696D">
        <w:rPr>
          <w:szCs w:val="20"/>
        </w:rPr>
        <w:tab/>
      </w:r>
      <w:r w:rsidR="003D047C" w:rsidRPr="000C696D">
        <w:rPr>
          <w:szCs w:val="20"/>
        </w:rPr>
        <w:t>What is operating capital, and why is it important?</w:t>
      </w:r>
    </w:p>
    <w:p w14:paraId="31A38AB4" w14:textId="77777777" w:rsidR="00FE3905" w:rsidRPr="000C696D" w:rsidRDefault="00FE3905" w:rsidP="00FE3905">
      <w:pPr>
        <w:pStyle w:val="Answer-or-feedback"/>
        <w:spacing w:after="0"/>
        <w:ind w:left="907" w:firstLine="0"/>
        <w:rPr>
          <w:b/>
          <w:szCs w:val="20"/>
        </w:rPr>
      </w:pPr>
      <w:r w:rsidRPr="000C696D">
        <w:rPr>
          <w:b/>
          <w:bCs/>
          <w:szCs w:val="20"/>
        </w:rPr>
        <w:t>Answer</w:t>
      </w:r>
      <w:r w:rsidRPr="000C696D">
        <w:rPr>
          <w:b/>
          <w:szCs w:val="20"/>
        </w:rPr>
        <w:t>:</w:t>
      </w:r>
    </w:p>
    <w:p w14:paraId="6A0CEA83" w14:textId="683D734D" w:rsidR="00FE3905" w:rsidRPr="000C696D" w:rsidRDefault="00227A96" w:rsidP="00227A96">
      <w:pPr>
        <w:pStyle w:val="Answer-or-feedback"/>
        <w:ind w:left="907" w:firstLine="0"/>
        <w:rPr>
          <w:b/>
          <w:spacing w:val="-2"/>
          <w:szCs w:val="20"/>
        </w:rPr>
      </w:pPr>
      <w:r w:rsidRPr="000C696D">
        <w:rPr>
          <w:spacing w:val="-2"/>
          <w:szCs w:val="24"/>
        </w:rPr>
        <w:t>Operating capital is the amount of interest-bearing debt, preferred stock, and common equity used to acquire the company’s net operating assets. Without this capital, a firm cannot exist, as there is no source of funds with which to finance operations.</w:t>
      </w:r>
    </w:p>
    <w:p w14:paraId="2FBD80D6" w14:textId="0F3073D6" w:rsidR="00FE3905" w:rsidRPr="002F56B1" w:rsidRDefault="0038642E" w:rsidP="00DA4E7D">
      <w:pPr>
        <w:pStyle w:val="Question"/>
        <w:keepNext/>
        <w:rPr>
          <w:b/>
          <w:szCs w:val="20"/>
        </w:rPr>
      </w:pPr>
      <w:r w:rsidRPr="002F56B1">
        <w:rPr>
          <w:b/>
          <w:szCs w:val="20"/>
        </w:rPr>
        <w:t>2-6</w:t>
      </w:r>
      <w:r w:rsidRPr="002F56B1">
        <w:rPr>
          <w:szCs w:val="20"/>
        </w:rPr>
        <w:tab/>
      </w:r>
      <w:r w:rsidR="003D047C" w:rsidRPr="002F56B1">
        <w:rPr>
          <w:szCs w:val="20"/>
        </w:rPr>
        <w:t>Explain the difference between NOPAT and net income. Which is a better measure of the performance of a company’s operations?</w:t>
      </w:r>
    </w:p>
    <w:p w14:paraId="396694EC" w14:textId="77777777" w:rsidR="00FE3905" w:rsidRPr="002F56B1" w:rsidRDefault="00FE3905" w:rsidP="00FE3905">
      <w:pPr>
        <w:pStyle w:val="Answer-or-feedback"/>
        <w:spacing w:after="0"/>
        <w:ind w:left="907" w:firstLine="0"/>
        <w:rPr>
          <w:b/>
          <w:szCs w:val="20"/>
        </w:rPr>
      </w:pPr>
      <w:r w:rsidRPr="002F56B1">
        <w:rPr>
          <w:b/>
          <w:bCs/>
          <w:szCs w:val="20"/>
        </w:rPr>
        <w:t>Answer</w:t>
      </w:r>
      <w:r w:rsidRPr="002F56B1">
        <w:rPr>
          <w:b/>
          <w:szCs w:val="20"/>
        </w:rPr>
        <w:t>:</w:t>
      </w:r>
    </w:p>
    <w:p w14:paraId="2F6BE83E" w14:textId="61CB3B5C" w:rsidR="00FE3905" w:rsidRPr="005A690F" w:rsidRDefault="005A690F" w:rsidP="005A690F">
      <w:pPr>
        <w:pStyle w:val="Answer-or-feedback"/>
        <w:ind w:left="907" w:firstLine="0"/>
        <w:rPr>
          <w:b/>
          <w:szCs w:val="20"/>
        </w:rPr>
      </w:pPr>
      <w:r w:rsidRPr="005A690F">
        <w:rPr>
          <w:szCs w:val="20"/>
        </w:rPr>
        <w:t>NOPAT is the amount of net income a company would generate if it had no debt and held no financial assets. NOPAT is a better measure of the performance of a company’s operations because debt lowers income. In order to get a true reflection of a company’s operating performance, one would want to take out debt to get a clearer picture of the situation.</w:t>
      </w:r>
    </w:p>
    <w:p w14:paraId="1F44FFD2" w14:textId="58AD1291" w:rsidR="0038642E" w:rsidRPr="002F56B1" w:rsidRDefault="0038642E" w:rsidP="003D047C">
      <w:pPr>
        <w:pStyle w:val="Question"/>
        <w:rPr>
          <w:b/>
          <w:szCs w:val="20"/>
        </w:rPr>
      </w:pPr>
      <w:r w:rsidRPr="002F56B1">
        <w:rPr>
          <w:b/>
          <w:szCs w:val="20"/>
        </w:rPr>
        <w:t>2-7</w:t>
      </w:r>
      <w:r w:rsidRPr="002F56B1">
        <w:rPr>
          <w:szCs w:val="20"/>
        </w:rPr>
        <w:tab/>
      </w:r>
      <w:r w:rsidR="003D047C" w:rsidRPr="002F56B1">
        <w:rPr>
          <w:szCs w:val="20"/>
        </w:rPr>
        <w:t>What is free cash flow (FCF)? Why is it the most important measure of cash flow?</w:t>
      </w:r>
    </w:p>
    <w:p w14:paraId="563B61C0" w14:textId="77777777" w:rsidR="00FE3905" w:rsidRPr="002F56B1" w:rsidRDefault="00FE3905" w:rsidP="00FE3905">
      <w:pPr>
        <w:pStyle w:val="Answer-or-feedback"/>
        <w:spacing w:after="0"/>
        <w:ind w:left="907" w:firstLine="0"/>
        <w:rPr>
          <w:b/>
          <w:szCs w:val="20"/>
        </w:rPr>
      </w:pPr>
      <w:r w:rsidRPr="002F56B1">
        <w:rPr>
          <w:b/>
          <w:bCs/>
          <w:szCs w:val="20"/>
        </w:rPr>
        <w:t>Answer</w:t>
      </w:r>
      <w:r w:rsidRPr="002F56B1">
        <w:rPr>
          <w:b/>
          <w:szCs w:val="20"/>
        </w:rPr>
        <w:t>:</w:t>
      </w:r>
    </w:p>
    <w:p w14:paraId="3F21E761" w14:textId="23C17238" w:rsidR="00FE3905" w:rsidRPr="005A690F" w:rsidRDefault="005A690F" w:rsidP="005A690F">
      <w:pPr>
        <w:pStyle w:val="Answer-or-feedback"/>
        <w:ind w:left="907" w:firstLine="0"/>
        <w:rPr>
          <w:b/>
          <w:szCs w:val="20"/>
        </w:rPr>
      </w:pPr>
      <w:r w:rsidRPr="005A690F">
        <w:rPr>
          <w:szCs w:val="20"/>
        </w:rPr>
        <w:t>Free cash flow is the cash flow actually available for distribution to investors after the company has made all the investments in fixed assets and working capital necessary to sustain ongoing operations. It is the most important measure of cash flows because it shows the exact amount available to all investors.</w:t>
      </w:r>
    </w:p>
    <w:p w14:paraId="458E9FBF" w14:textId="052C253D" w:rsidR="00FE3905" w:rsidRPr="002F56B1" w:rsidRDefault="0038642E" w:rsidP="003D047C">
      <w:pPr>
        <w:pStyle w:val="Question"/>
        <w:rPr>
          <w:b/>
          <w:szCs w:val="20"/>
        </w:rPr>
      </w:pPr>
      <w:r w:rsidRPr="002F56B1">
        <w:rPr>
          <w:b/>
          <w:szCs w:val="20"/>
        </w:rPr>
        <w:t>2-8</w:t>
      </w:r>
      <w:r w:rsidRPr="002F56B1">
        <w:rPr>
          <w:szCs w:val="20"/>
        </w:rPr>
        <w:tab/>
      </w:r>
      <w:r w:rsidR="003D047C" w:rsidRPr="002F56B1">
        <w:rPr>
          <w:szCs w:val="20"/>
        </w:rPr>
        <w:t>Explain the differences between net cash flow, cash flow from operations (also called operating cash flow), and free cash flow.</w:t>
      </w:r>
    </w:p>
    <w:p w14:paraId="037B593D" w14:textId="77777777" w:rsidR="00FE3905" w:rsidRPr="002F56B1" w:rsidRDefault="00FE3905" w:rsidP="00FE3905">
      <w:pPr>
        <w:pStyle w:val="Answer-or-feedback"/>
        <w:spacing w:after="0"/>
        <w:ind w:left="907" w:firstLine="0"/>
        <w:rPr>
          <w:b/>
          <w:szCs w:val="20"/>
        </w:rPr>
      </w:pPr>
      <w:r w:rsidRPr="002F56B1">
        <w:rPr>
          <w:b/>
          <w:bCs/>
          <w:szCs w:val="20"/>
        </w:rPr>
        <w:t>Answer</w:t>
      </w:r>
      <w:r w:rsidRPr="002F56B1">
        <w:rPr>
          <w:b/>
          <w:szCs w:val="20"/>
        </w:rPr>
        <w:t>:</w:t>
      </w:r>
    </w:p>
    <w:p w14:paraId="2E1B23B9" w14:textId="1E3E435C" w:rsidR="00FE3905" w:rsidRPr="005A690F" w:rsidRDefault="005A690F" w:rsidP="005A690F">
      <w:pPr>
        <w:pStyle w:val="Answer-or-feedback"/>
        <w:ind w:left="907" w:firstLine="0"/>
        <w:rPr>
          <w:b/>
          <w:szCs w:val="20"/>
        </w:rPr>
      </w:pPr>
      <w:r w:rsidRPr="005A690F">
        <w:rPr>
          <w:szCs w:val="20"/>
        </w:rPr>
        <w:t>Net cash flow is net income plus non-cash expenses less non-cash income. Usually, this amounts to net income plus depreciation. It i</w:t>
      </w:r>
      <w:r w:rsidR="00312C5D">
        <w:rPr>
          <w:szCs w:val="20"/>
        </w:rPr>
        <w:t>s an adjustment to net income that</w:t>
      </w:r>
      <w:r w:rsidRPr="005A690F">
        <w:rPr>
          <w:szCs w:val="20"/>
        </w:rPr>
        <w:t xml:space="preserve"> reflect non-cash items. Cash flow from operations is the cash flow given in the operating section of the statement of cash flows. It also adjusts net income for depreciation and other non-cash expenses but also adjusts for the required investment in current assets less cash provided by operating current liabilities. So, it extends the definition of cash flow to include some, but not all investments. Free cash flow is NOPAT minus inv</w:t>
      </w:r>
      <w:r w:rsidR="00ED15C4">
        <w:rPr>
          <w:szCs w:val="20"/>
        </w:rPr>
        <w:t xml:space="preserve">estment in operating assets. FCC </w:t>
      </w:r>
      <w:r w:rsidRPr="005A690F">
        <w:rPr>
          <w:szCs w:val="20"/>
        </w:rPr>
        <w:t xml:space="preserve">is different from net cash flow </w:t>
      </w:r>
      <w:r w:rsidR="00ED15C4">
        <w:rPr>
          <w:szCs w:val="20"/>
        </w:rPr>
        <w:t xml:space="preserve">and operating cash flow as </w:t>
      </w:r>
      <w:r w:rsidRPr="005A690F">
        <w:rPr>
          <w:szCs w:val="20"/>
        </w:rPr>
        <w:t xml:space="preserve">it starts with EBIT (not net income) and adjusts it for investment in all net operating assets (not just the short-term assets like in operating cash flow). </w:t>
      </w:r>
    </w:p>
    <w:p w14:paraId="3AC9E704" w14:textId="44C22655" w:rsidR="0038642E" w:rsidRPr="002F56B1" w:rsidRDefault="0038642E" w:rsidP="003D047C">
      <w:pPr>
        <w:pStyle w:val="Question"/>
        <w:rPr>
          <w:b/>
          <w:szCs w:val="20"/>
        </w:rPr>
      </w:pPr>
      <w:r w:rsidRPr="002F56B1">
        <w:rPr>
          <w:b/>
          <w:szCs w:val="20"/>
        </w:rPr>
        <w:t>2-9</w:t>
      </w:r>
      <w:r w:rsidRPr="002F56B1">
        <w:rPr>
          <w:szCs w:val="20"/>
        </w:rPr>
        <w:tab/>
      </w:r>
      <w:r w:rsidR="003D047C" w:rsidRPr="002F56B1">
        <w:rPr>
          <w:szCs w:val="20"/>
        </w:rPr>
        <w:t>If you were starting a business, what tax considerations might cause you to prefer to set it up as a proprietorship or a partnership rather than as a corporation?</w:t>
      </w:r>
    </w:p>
    <w:p w14:paraId="1EC881C9" w14:textId="77777777" w:rsidR="00FE3905" w:rsidRPr="002F56B1" w:rsidRDefault="00FE3905" w:rsidP="00FE3905">
      <w:pPr>
        <w:pStyle w:val="Answer-or-feedback"/>
        <w:spacing w:after="0"/>
        <w:ind w:left="907" w:firstLine="0"/>
        <w:rPr>
          <w:b/>
          <w:szCs w:val="20"/>
        </w:rPr>
      </w:pPr>
      <w:r w:rsidRPr="002F56B1">
        <w:rPr>
          <w:b/>
          <w:bCs/>
          <w:szCs w:val="20"/>
        </w:rPr>
        <w:t>Answer</w:t>
      </w:r>
      <w:r w:rsidRPr="002F56B1">
        <w:rPr>
          <w:b/>
          <w:szCs w:val="20"/>
        </w:rPr>
        <w:t>:</w:t>
      </w:r>
    </w:p>
    <w:p w14:paraId="0D27C1EE" w14:textId="5D159A91" w:rsidR="00FE3905" w:rsidRPr="005A690F" w:rsidRDefault="005A690F" w:rsidP="005A690F">
      <w:pPr>
        <w:pStyle w:val="Answer-or-feedback"/>
        <w:ind w:left="907" w:firstLine="0"/>
        <w:rPr>
          <w:b/>
          <w:szCs w:val="20"/>
        </w:rPr>
      </w:pPr>
      <w:r w:rsidRPr="005A690F">
        <w:rPr>
          <w:szCs w:val="20"/>
        </w:rPr>
        <w:t xml:space="preserve">If the business were organized as a partnership or a proprietorship, its income could be passed to the owners without being subject to taxation at the business level. Also, if you expected to have losses for a few years while the company was getting started, if you were </w:t>
      </w:r>
      <w:r w:rsidRPr="005A690F">
        <w:rPr>
          <w:i/>
          <w:szCs w:val="20"/>
        </w:rPr>
        <w:t>not</w:t>
      </w:r>
      <w:r w:rsidRPr="005A690F">
        <w:rPr>
          <w:szCs w:val="20"/>
        </w:rPr>
        <w:t xml:space="preserve"> incorporated, and if you had outside i</w:t>
      </w:r>
      <w:r w:rsidR="0085399B">
        <w:rPr>
          <w:szCs w:val="20"/>
        </w:rPr>
        <w:t>ncome, the business losses can</w:t>
      </w:r>
      <w:r w:rsidRPr="005A690F">
        <w:rPr>
          <w:szCs w:val="20"/>
        </w:rPr>
        <w:t xml:space="preserve"> be used to offset your other income and reduce your total tax bill. </w:t>
      </w:r>
      <w:r w:rsidR="00492B90">
        <w:rPr>
          <w:szCs w:val="20"/>
        </w:rPr>
        <w:t>These factors would lead you to not</w:t>
      </w:r>
      <w:r w:rsidRPr="005A690F">
        <w:rPr>
          <w:szCs w:val="20"/>
        </w:rPr>
        <w:t xml:space="preserve"> incorporate the business. An alternative would be to </w:t>
      </w:r>
      <w:r w:rsidR="00D201BE" w:rsidRPr="005A690F">
        <w:rPr>
          <w:szCs w:val="20"/>
        </w:rPr>
        <w:t>organize it</w:t>
      </w:r>
      <w:r w:rsidRPr="005A690F">
        <w:rPr>
          <w:szCs w:val="20"/>
        </w:rPr>
        <w:t xml:space="preserve"> as an S Corporation, if requirements are met.</w:t>
      </w:r>
    </w:p>
    <w:p w14:paraId="1A8D34A1" w14:textId="77777777" w:rsidR="005D40CB" w:rsidRPr="002F56B1" w:rsidRDefault="005D40CB" w:rsidP="005D40CB">
      <w:pPr>
        <w:pStyle w:val="Heading1"/>
      </w:pPr>
      <w:bookmarkStart w:id="1" w:name="_Toc113011982"/>
      <w:r w:rsidRPr="002F56B1">
        <w:lastRenderedPageBreak/>
        <w:t>SOLUTIONS TO END-OF-CHAPTER PROBLEMS</w:t>
      </w:r>
      <w:bookmarkEnd w:id="1"/>
    </w:p>
    <w:p w14:paraId="3628B4AB" w14:textId="6C7C6E95" w:rsidR="005D40CB" w:rsidRPr="002F56B1" w:rsidRDefault="005D40CB" w:rsidP="005D40CB">
      <w:pPr>
        <w:pStyle w:val="Heading2"/>
      </w:pPr>
      <w:bookmarkStart w:id="2" w:name="_Toc113011983"/>
      <w:r w:rsidRPr="002F56B1">
        <w:t>Easy Problems 1-</w:t>
      </w:r>
      <w:r w:rsidR="00723F77" w:rsidRPr="002F56B1">
        <w:t>9</w:t>
      </w:r>
      <w:bookmarkEnd w:id="2"/>
    </w:p>
    <w:p w14:paraId="139B3B90" w14:textId="40B7A686" w:rsidR="00723F77" w:rsidRPr="002F56B1" w:rsidRDefault="00723F77" w:rsidP="00723F77">
      <w:pPr>
        <w:pStyle w:val="Question"/>
        <w:rPr>
          <w:szCs w:val="20"/>
        </w:rPr>
      </w:pPr>
      <w:r w:rsidRPr="002F56B1">
        <w:rPr>
          <w:b/>
          <w:szCs w:val="20"/>
        </w:rPr>
        <w:t>2-1</w:t>
      </w:r>
      <w:r w:rsidRPr="002F56B1">
        <w:rPr>
          <w:szCs w:val="20"/>
        </w:rPr>
        <w:tab/>
      </w:r>
      <w:r w:rsidR="00682AF5" w:rsidRPr="002F56B1">
        <w:rPr>
          <w:b/>
          <w:szCs w:val="20"/>
        </w:rPr>
        <w:t xml:space="preserve">Personal After-Tax Yield. </w:t>
      </w:r>
      <w:r w:rsidR="00682AF5" w:rsidRPr="002F56B1">
        <w:rPr>
          <w:szCs w:val="20"/>
        </w:rPr>
        <w:t>An investor recently purchased a corporate bond that yields 7.68%. The investor is in the 25% federal-plus-state tax bracket. What is the bond’s after-tax yield to the investor?</w:t>
      </w:r>
    </w:p>
    <w:p w14:paraId="4548D1B0" w14:textId="77777777" w:rsidR="00723F77" w:rsidRPr="002F56B1" w:rsidRDefault="00723F77" w:rsidP="00723F77">
      <w:pPr>
        <w:pStyle w:val="Solution"/>
        <w:ind w:left="900"/>
        <w:rPr>
          <w:szCs w:val="20"/>
        </w:rPr>
      </w:pPr>
      <w:r w:rsidRPr="002F56B1">
        <w:rPr>
          <w:szCs w:val="20"/>
        </w:rPr>
        <w:t>Solution:</w:t>
      </w:r>
    </w:p>
    <w:p w14:paraId="3F5A67C6" w14:textId="7E3F6494" w:rsidR="005A690F" w:rsidRPr="002A0317" w:rsidRDefault="005A690F" w:rsidP="00FE085C">
      <w:pPr>
        <w:pStyle w:val="Solutiontext"/>
        <w:ind w:left="1267" w:hanging="360"/>
        <w:rPr>
          <w:szCs w:val="24"/>
        </w:rPr>
      </w:pPr>
      <w:r w:rsidRPr="002A0317">
        <w:rPr>
          <w:szCs w:val="24"/>
        </w:rPr>
        <w:t>Corporate yield = 7.68%; T</w:t>
      </w:r>
      <w:r w:rsidR="00310724">
        <w:rPr>
          <w:szCs w:val="24"/>
        </w:rPr>
        <w:t>ax</w:t>
      </w:r>
      <w:r w:rsidRPr="002A0317">
        <w:rPr>
          <w:szCs w:val="24"/>
        </w:rPr>
        <w:t xml:space="preserve"> = 25%</w:t>
      </w:r>
    </w:p>
    <w:p w14:paraId="0A4BEC0D" w14:textId="6F7C8F2A" w:rsidR="005A690F" w:rsidRPr="002A0317" w:rsidRDefault="00310724" w:rsidP="00FE085C">
      <w:pPr>
        <w:pStyle w:val="Solutiontext"/>
        <w:ind w:left="1267" w:hanging="360"/>
        <w:rPr>
          <w:szCs w:val="24"/>
        </w:rPr>
      </w:pPr>
      <w:r>
        <w:rPr>
          <w:szCs w:val="24"/>
        </w:rPr>
        <w:t>After Tax</w:t>
      </w:r>
      <w:r w:rsidR="005A690F" w:rsidRPr="002A0317">
        <w:rPr>
          <w:szCs w:val="24"/>
        </w:rPr>
        <w:t xml:space="preserve"> yield = (Pre-tax </w:t>
      </w:r>
      <w:r w:rsidRPr="002A0317">
        <w:rPr>
          <w:szCs w:val="24"/>
        </w:rPr>
        <w:t>yield) (</w:t>
      </w:r>
      <w:r w:rsidR="005A690F" w:rsidRPr="002A0317">
        <w:rPr>
          <w:szCs w:val="24"/>
        </w:rPr>
        <w:t xml:space="preserve">1 </w:t>
      </w:r>
      <w:r w:rsidR="005A690F">
        <w:rPr>
          <w:szCs w:val="24"/>
        </w:rPr>
        <w:t>–</w:t>
      </w:r>
      <w:r w:rsidR="005A690F" w:rsidRPr="002A0317">
        <w:rPr>
          <w:szCs w:val="24"/>
        </w:rPr>
        <w:t xml:space="preserve"> T</w:t>
      </w:r>
      <w:r>
        <w:rPr>
          <w:szCs w:val="24"/>
        </w:rPr>
        <w:t>ax</w:t>
      </w:r>
      <w:r w:rsidR="005A690F" w:rsidRPr="002A0317">
        <w:rPr>
          <w:szCs w:val="24"/>
        </w:rPr>
        <w:t>)</w:t>
      </w:r>
    </w:p>
    <w:p w14:paraId="1DAB6F63" w14:textId="25CBFE3D" w:rsidR="005A690F" w:rsidRPr="002A0317" w:rsidRDefault="00310724" w:rsidP="00FE085C">
      <w:pPr>
        <w:pStyle w:val="Solutiontext"/>
        <w:ind w:left="2045" w:hanging="360"/>
        <w:rPr>
          <w:szCs w:val="24"/>
        </w:rPr>
      </w:pPr>
      <w:r>
        <w:rPr>
          <w:szCs w:val="24"/>
        </w:rPr>
        <w:t xml:space="preserve"> = 7.68%(0.75) = 5.76%</w:t>
      </w:r>
    </w:p>
    <w:p w14:paraId="3E6CCA91" w14:textId="5C804962" w:rsidR="00723F77" w:rsidRPr="002F56B1" w:rsidRDefault="00723F77" w:rsidP="00723F77">
      <w:pPr>
        <w:pStyle w:val="Question"/>
        <w:rPr>
          <w:b/>
          <w:szCs w:val="20"/>
        </w:rPr>
      </w:pPr>
      <w:r w:rsidRPr="002F56B1">
        <w:rPr>
          <w:b/>
          <w:szCs w:val="20"/>
        </w:rPr>
        <w:t>2-2</w:t>
      </w:r>
      <w:r w:rsidRPr="002F56B1">
        <w:rPr>
          <w:b/>
          <w:szCs w:val="20"/>
        </w:rPr>
        <w:tab/>
      </w:r>
      <w:r w:rsidR="00682AF5" w:rsidRPr="002F56B1">
        <w:rPr>
          <w:b/>
          <w:szCs w:val="20"/>
        </w:rPr>
        <w:t xml:space="preserve">Personal After-Tax Yield. </w:t>
      </w:r>
      <w:r w:rsidR="00682AF5" w:rsidRPr="002F56B1">
        <w:rPr>
          <w:szCs w:val="20"/>
        </w:rPr>
        <w:t>Corporate bonds issued by Johnson Corporation currently yield 8.0%. Municipal bonds of equal risk currently yield 5.5%. At what personal tax rate would an investor be indifferent between these two bonds?</w:t>
      </w:r>
    </w:p>
    <w:p w14:paraId="51B64237" w14:textId="77777777" w:rsidR="00235129" w:rsidRPr="002F56B1" w:rsidRDefault="00235129" w:rsidP="00235129">
      <w:pPr>
        <w:pStyle w:val="Solution"/>
        <w:ind w:left="900"/>
        <w:rPr>
          <w:szCs w:val="20"/>
        </w:rPr>
      </w:pPr>
      <w:r w:rsidRPr="002F56B1">
        <w:rPr>
          <w:szCs w:val="20"/>
        </w:rPr>
        <w:t>Solution:</w:t>
      </w:r>
    </w:p>
    <w:p w14:paraId="3A1796E7" w14:textId="5229B089" w:rsidR="005A690F" w:rsidRPr="002A0317" w:rsidRDefault="005A690F" w:rsidP="00FE085C">
      <w:pPr>
        <w:pStyle w:val="Solutiontext"/>
        <w:ind w:left="1267" w:hanging="360"/>
        <w:rPr>
          <w:szCs w:val="24"/>
        </w:rPr>
      </w:pPr>
      <w:r w:rsidRPr="002A0317">
        <w:rPr>
          <w:szCs w:val="24"/>
        </w:rPr>
        <w:t>Corporate bond yields 8%</w:t>
      </w:r>
      <w:r>
        <w:rPr>
          <w:szCs w:val="24"/>
        </w:rPr>
        <w:t xml:space="preserve">. </w:t>
      </w:r>
      <w:r w:rsidRPr="002A0317">
        <w:rPr>
          <w:szCs w:val="24"/>
        </w:rPr>
        <w:t>Municipal bond yields 6%.</w:t>
      </w:r>
    </w:p>
    <w:p w14:paraId="76972DAE" w14:textId="0603C2EF" w:rsidR="005A690F" w:rsidRPr="002A0317" w:rsidRDefault="00A614C3" w:rsidP="00FE085C">
      <w:pPr>
        <w:pStyle w:val="Solutiontext"/>
        <w:ind w:left="1267" w:hanging="360"/>
        <w:rPr>
          <w:szCs w:val="24"/>
        </w:rPr>
      </w:pPr>
      <w:r w:rsidRPr="00A614C3">
        <w:rPr>
          <w:position w:val="-74"/>
          <w:szCs w:val="24"/>
        </w:rPr>
        <w:object w:dxaOrig="4280" w:dyaOrig="2200" w14:anchorId="3D993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10.25pt" o:ole="" fillcolor="window">
            <v:imagedata r:id="rId11" o:title=""/>
          </v:shape>
          <o:OLEObject Type="Embed" ProgID="Equation.DSMT4" ShapeID="_x0000_i1025" DrawAspect="Content" ObjectID="_1746598335" r:id="rId12"/>
        </w:object>
      </w:r>
    </w:p>
    <w:p w14:paraId="29C45F88" w14:textId="147290FF" w:rsidR="00723F77" w:rsidRPr="002F56B1" w:rsidRDefault="00723F77" w:rsidP="00723F77">
      <w:pPr>
        <w:pStyle w:val="Question"/>
        <w:rPr>
          <w:b/>
          <w:szCs w:val="20"/>
        </w:rPr>
      </w:pPr>
      <w:r w:rsidRPr="002F56B1">
        <w:rPr>
          <w:b/>
          <w:szCs w:val="20"/>
        </w:rPr>
        <w:t>2-3</w:t>
      </w:r>
      <w:r w:rsidRPr="002F56B1">
        <w:rPr>
          <w:b/>
          <w:szCs w:val="20"/>
        </w:rPr>
        <w:tab/>
      </w:r>
      <w:r w:rsidR="00682AF5" w:rsidRPr="002F56B1">
        <w:rPr>
          <w:b/>
          <w:szCs w:val="20"/>
        </w:rPr>
        <w:t xml:space="preserve">Income Statement. </w:t>
      </w:r>
      <w:r w:rsidR="00682AF5" w:rsidRPr="002F56B1">
        <w:rPr>
          <w:szCs w:val="20"/>
        </w:rPr>
        <w:t xml:space="preserve">Holly's Art Galleries recently reported $7.9 million of net income. Its EBIT was $13 million, and its federal tax rate was 21% (ignore any possible state corporate taxes). What was its interest expense? (Hint: Write out the headings for an income statement and then fill in the known values. Then divide $7.9 million net income by 1 </w:t>
      </w:r>
      <w:r w:rsidR="00235129" w:rsidRPr="002F56B1">
        <w:rPr>
          <w:szCs w:val="20"/>
        </w:rPr>
        <w:t>–</w:t>
      </w:r>
      <w:r w:rsidR="00682AF5" w:rsidRPr="002F56B1">
        <w:rPr>
          <w:szCs w:val="20"/>
        </w:rPr>
        <w:t xml:space="preserve"> T = 0.79 to find the pre-tax income. The difference between EBIT and taxable income must be the interest expense. Use this procedure to work some of the other problems.)</w:t>
      </w:r>
    </w:p>
    <w:p w14:paraId="6B5C243D" w14:textId="77777777" w:rsidR="00235129" w:rsidRPr="002F56B1" w:rsidRDefault="00235129" w:rsidP="00235129">
      <w:pPr>
        <w:pStyle w:val="Solution"/>
        <w:ind w:left="900"/>
        <w:rPr>
          <w:szCs w:val="20"/>
        </w:rPr>
      </w:pPr>
      <w:r w:rsidRPr="002F56B1">
        <w:rPr>
          <w:szCs w:val="20"/>
        </w:rPr>
        <w:t>Solution:</w:t>
      </w:r>
    </w:p>
    <w:p w14:paraId="09C8F2AC" w14:textId="4D37F0D1" w:rsidR="0019043F" w:rsidRPr="0019043F" w:rsidRDefault="0019043F" w:rsidP="00FE085C">
      <w:pPr>
        <w:pStyle w:val="Solutiontext"/>
        <w:ind w:left="1267" w:hanging="360"/>
        <w:rPr>
          <w:spacing w:val="-4"/>
          <w:szCs w:val="20"/>
        </w:rPr>
      </w:pPr>
      <w:r w:rsidRPr="0019043F">
        <w:rPr>
          <w:spacing w:val="-4"/>
          <w:szCs w:val="20"/>
        </w:rPr>
        <w:t>NI = $7,900,000; EBIT = $13,000,000; T = 21%; Interest = ?</w:t>
      </w:r>
    </w:p>
    <w:p w14:paraId="65C2BF88" w14:textId="029C711A" w:rsidR="0019043F" w:rsidRPr="00E928A8" w:rsidRDefault="0019043F" w:rsidP="00E928A8">
      <w:pPr>
        <w:pStyle w:val="Solutiontext"/>
        <w:tabs>
          <w:tab w:val="left" w:pos="4230"/>
        </w:tabs>
        <w:rPr>
          <w:szCs w:val="20"/>
        </w:rPr>
      </w:pPr>
      <w:r w:rsidRPr="0019043F">
        <w:rPr>
          <w:szCs w:val="20"/>
        </w:rPr>
        <w:t>Set up an income statement, plug in the given values, and work in the order of the steps shown below. (As with most problems, there are alternative ways of solving the problem.</w:t>
      </w:r>
    </w:p>
    <w:p w14:paraId="131D0417" w14:textId="5B5F45B6" w:rsidR="0019043F" w:rsidRPr="0019043F" w:rsidRDefault="0035737A" w:rsidP="00DA4E7D">
      <w:pPr>
        <w:pStyle w:val="Solutiontext"/>
        <w:keepNext/>
        <w:pageBreakBefore/>
        <w:tabs>
          <w:tab w:val="left" w:pos="2610"/>
          <w:tab w:val="left" w:pos="4140"/>
        </w:tabs>
        <w:ind w:left="2250" w:hanging="180"/>
        <w:rPr>
          <w:spacing w:val="-4"/>
          <w:szCs w:val="20"/>
        </w:rPr>
      </w:pPr>
      <w:r>
        <w:rPr>
          <w:spacing w:val="-4"/>
          <w:szCs w:val="20"/>
        </w:rPr>
        <w:lastRenderedPageBreak/>
        <w:t>EBIT</w:t>
      </w:r>
      <w:r w:rsidR="004053A2">
        <w:rPr>
          <w:spacing w:val="-4"/>
          <w:szCs w:val="20"/>
        </w:rPr>
        <w:tab/>
      </w:r>
      <w:r w:rsidR="0019043F" w:rsidRPr="0019043F">
        <w:rPr>
          <w:spacing w:val="-4"/>
          <w:szCs w:val="20"/>
        </w:rPr>
        <w:t>= $13,000,000</w:t>
      </w:r>
      <w:r w:rsidR="0019043F" w:rsidRPr="0019043F">
        <w:rPr>
          <w:spacing w:val="-4"/>
          <w:szCs w:val="20"/>
        </w:rPr>
        <w:tab/>
        <w:t>(Given)</w:t>
      </w:r>
    </w:p>
    <w:p w14:paraId="55504F9A" w14:textId="77777777" w:rsidR="00E928A8" w:rsidRDefault="0019043F" w:rsidP="00DA4E7D">
      <w:pPr>
        <w:pStyle w:val="Solutiontext"/>
        <w:tabs>
          <w:tab w:val="left" w:pos="2610"/>
          <w:tab w:val="left" w:pos="4050"/>
        </w:tabs>
        <w:ind w:left="1620" w:right="-144" w:hanging="713"/>
        <w:rPr>
          <w:spacing w:val="-4"/>
          <w:szCs w:val="20"/>
        </w:rPr>
      </w:pPr>
      <w:r w:rsidRPr="0019043F">
        <w:rPr>
          <w:spacing w:val="-4"/>
          <w:szCs w:val="20"/>
        </w:rPr>
        <w:t>(3)</w:t>
      </w:r>
      <w:r w:rsidRPr="0019043F">
        <w:rPr>
          <w:spacing w:val="-4"/>
          <w:szCs w:val="20"/>
        </w:rPr>
        <w:tab/>
        <w:t>−Interest</w:t>
      </w:r>
      <w:r w:rsidRPr="004053A2">
        <w:rPr>
          <w:spacing w:val="-4"/>
          <w:szCs w:val="20"/>
        </w:rPr>
        <w:t xml:space="preserve">= </w:t>
      </w:r>
      <w:r w:rsidRPr="004053A2">
        <w:rPr>
          <w:spacing w:val="-4"/>
          <w:szCs w:val="20"/>
          <w:u w:val="single"/>
        </w:rPr>
        <w:t>3,000,000</w:t>
      </w:r>
      <w:r w:rsidR="004053A2">
        <w:rPr>
          <w:spacing w:val="-4"/>
          <w:szCs w:val="20"/>
        </w:rPr>
        <w:tab/>
      </w:r>
    </w:p>
    <w:p w14:paraId="5B32B3AE" w14:textId="36A0575E" w:rsidR="0019043F" w:rsidRPr="004053A2" w:rsidRDefault="00E928A8" w:rsidP="00DA4E7D">
      <w:pPr>
        <w:pStyle w:val="Solutiontext"/>
        <w:tabs>
          <w:tab w:val="left" w:pos="2610"/>
          <w:tab w:val="left" w:pos="4050"/>
        </w:tabs>
        <w:ind w:left="1620" w:right="-144" w:hanging="713"/>
        <w:rPr>
          <w:spacing w:val="-4"/>
          <w:szCs w:val="20"/>
          <w:u w:val="single"/>
        </w:rPr>
      </w:pPr>
      <w:r>
        <w:rPr>
          <w:spacing w:val="-4"/>
          <w:szCs w:val="20"/>
        </w:rPr>
        <w:t xml:space="preserve">          EBT =</w:t>
      </w:r>
      <w:r w:rsidR="00E261DF">
        <w:rPr>
          <w:spacing w:val="-4"/>
          <w:szCs w:val="20"/>
        </w:rPr>
        <w:t>$10</w:t>
      </w:r>
      <w:r>
        <w:rPr>
          <w:spacing w:val="-4"/>
          <w:szCs w:val="20"/>
        </w:rPr>
        <w:t>,000,000</w:t>
      </w:r>
    </w:p>
    <w:p w14:paraId="4324056F" w14:textId="010D795A" w:rsidR="0019043F" w:rsidRPr="0019043F" w:rsidRDefault="0019043F" w:rsidP="00DA4E7D">
      <w:pPr>
        <w:pStyle w:val="Solutiontext"/>
        <w:tabs>
          <w:tab w:val="left" w:pos="2610"/>
          <w:tab w:val="left" w:pos="3240"/>
          <w:tab w:val="left" w:pos="4230"/>
        </w:tabs>
        <w:ind w:left="2088" w:hanging="1181"/>
        <w:rPr>
          <w:spacing w:val="-4"/>
          <w:szCs w:val="20"/>
          <w:lang w:val="fr-FR"/>
        </w:rPr>
      </w:pPr>
      <w:r w:rsidRPr="0019043F">
        <w:rPr>
          <w:spacing w:val="-4"/>
          <w:szCs w:val="20"/>
          <w:lang w:val="fr-FR"/>
        </w:rPr>
        <w:t>(1)</w:t>
      </w:r>
      <w:r w:rsidRPr="0019043F">
        <w:rPr>
          <w:spacing w:val="-4"/>
          <w:szCs w:val="20"/>
          <w:lang w:val="fr-FR"/>
        </w:rPr>
        <w:tab/>
        <w:t>EBT</w:t>
      </w:r>
      <w:r w:rsidR="004053A2">
        <w:rPr>
          <w:spacing w:val="-4"/>
          <w:szCs w:val="20"/>
          <w:lang w:val="fr-FR"/>
        </w:rPr>
        <w:tab/>
      </w:r>
      <w:r w:rsidRPr="0019043F">
        <w:rPr>
          <w:spacing w:val="-4"/>
          <w:szCs w:val="20"/>
          <w:lang w:val="fr-FR"/>
        </w:rPr>
        <w:t>= $10,000,000</w:t>
      </w:r>
      <w:r>
        <w:rPr>
          <w:spacing w:val="-4"/>
          <w:szCs w:val="20"/>
          <w:lang w:val="fr-FR"/>
        </w:rPr>
        <w:tab/>
      </w:r>
      <w:r w:rsidRPr="0019043F">
        <w:rPr>
          <w:spacing w:val="-4"/>
          <w:szCs w:val="20"/>
          <w:lang w:val="fr-FR"/>
        </w:rPr>
        <w:t>NI = EBT(1</w:t>
      </w:r>
      <w:r w:rsidR="004053A2">
        <w:rPr>
          <w:spacing w:val="-4"/>
          <w:szCs w:val="20"/>
          <w:lang w:val="fr-FR"/>
        </w:rPr>
        <w:t xml:space="preserve"> </w:t>
      </w:r>
      <w:r w:rsidRPr="0019043F">
        <w:rPr>
          <w:spacing w:val="-4"/>
          <w:szCs w:val="20"/>
          <w:lang w:val="fr-FR"/>
        </w:rPr>
        <w:t xml:space="preserve">− T) </w:t>
      </w:r>
      <w:r w:rsidRPr="0019043F">
        <w:rPr>
          <w:spacing w:val="-4"/>
          <w:szCs w:val="20"/>
        </w:rPr>
        <w:sym w:font="Symbol" w:char="F0DE"/>
      </w:r>
      <w:r w:rsidRPr="0019043F">
        <w:rPr>
          <w:spacing w:val="-4"/>
          <w:szCs w:val="20"/>
          <w:lang w:val="fr-FR"/>
        </w:rPr>
        <w:t xml:space="preserve"> EBT = </w:t>
      </w:r>
      <w:r w:rsidR="00FC4F37" w:rsidRPr="0019043F">
        <w:rPr>
          <w:position w:val="-26"/>
          <w:szCs w:val="20"/>
        </w:rPr>
        <w:object w:dxaOrig="2820" w:dyaOrig="639" w14:anchorId="1F0479FF">
          <v:shape id="_x0000_i1026" type="#_x0000_t75" style="width:140.25pt;height:32.25pt" o:ole="" fillcolor="window">
            <v:imagedata r:id="rId13" o:title=""/>
          </v:shape>
          <o:OLEObject Type="Embed" ProgID="Equation.DSMT4" ShapeID="_x0000_i1026" DrawAspect="Content" ObjectID="_1746598336" r:id="rId14"/>
        </w:object>
      </w:r>
    </w:p>
    <w:p w14:paraId="57F14A64" w14:textId="2C79CC5B" w:rsidR="0019043F" w:rsidRPr="005645AA" w:rsidRDefault="0035737A" w:rsidP="00DA4E7D">
      <w:pPr>
        <w:pStyle w:val="Solutiontext"/>
        <w:tabs>
          <w:tab w:val="left" w:pos="2610"/>
          <w:tab w:val="left" w:pos="4050"/>
        </w:tabs>
        <w:ind w:left="1267" w:hanging="360"/>
        <w:rPr>
          <w:spacing w:val="-4"/>
          <w:szCs w:val="20"/>
          <w:lang w:val="fr-FR"/>
        </w:rPr>
      </w:pPr>
      <w:r>
        <w:rPr>
          <w:spacing w:val="-4"/>
          <w:szCs w:val="20"/>
          <w:lang w:val="fr-FR"/>
        </w:rPr>
        <w:t>(2)</w:t>
      </w:r>
      <w:r>
        <w:rPr>
          <w:spacing w:val="-4"/>
          <w:szCs w:val="20"/>
          <w:lang w:val="fr-FR"/>
        </w:rPr>
        <w:tab/>
      </w:r>
      <w:r w:rsidR="005645AA">
        <w:rPr>
          <w:spacing w:val="-4"/>
          <w:szCs w:val="20"/>
          <w:lang w:val="fr-FR"/>
        </w:rPr>
        <w:t xml:space="preserve">      </w:t>
      </w:r>
      <w:r>
        <w:rPr>
          <w:spacing w:val="-4"/>
          <w:szCs w:val="20"/>
          <w:lang w:val="fr-FR"/>
        </w:rPr>
        <w:t>−</w:t>
      </w:r>
      <w:r w:rsidR="005645AA">
        <w:rPr>
          <w:spacing w:val="-4"/>
          <w:szCs w:val="20"/>
          <w:lang w:val="fr-FR"/>
        </w:rPr>
        <w:t>Taxes (21%)</w:t>
      </w:r>
      <w:r w:rsidR="0019043F" w:rsidRPr="0019043F">
        <w:rPr>
          <w:spacing w:val="-4"/>
          <w:szCs w:val="20"/>
          <w:lang w:val="fr-FR"/>
        </w:rPr>
        <w:t xml:space="preserve">= </w:t>
      </w:r>
      <w:r w:rsidR="0019043F" w:rsidRPr="0019043F">
        <w:rPr>
          <w:spacing w:val="-4"/>
          <w:szCs w:val="20"/>
          <w:u w:val="single"/>
          <w:lang w:val="fr-FR"/>
        </w:rPr>
        <w:t>2,100,000</w:t>
      </w:r>
      <w:r w:rsidR="005645AA">
        <w:rPr>
          <w:spacing w:val="-4"/>
          <w:szCs w:val="20"/>
          <w:lang w:val="fr-FR"/>
        </w:rPr>
        <w:t xml:space="preserve"> </w:t>
      </w:r>
      <w:r w:rsidR="000B7092">
        <w:rPr>
          <w:spacing w:val="-4"/>
          <w:szCs w:val="20"/>
          <w:lang w:val="fr-FR"/>
        </w:rPr>
        <w:t>= EBT(T)</w:t>
      </w:r>
      <w:r w:rsidR="0019043F" w:rsidRPr="005645AA">
        <w:rPr>
          <w:spacing w:val="-4"/>
          <w:szCs w:val="20"/>
          <w:lang w:val="fr-FR"/>
        </w:rPr>
        <w:t>= $</w:t>
      </w:r>
      <w:r w:rsidR="005645AA" w:rsidRPr="005645AA">
        <w:rPr>
          <w:spacing w:val="-4"/>
          <w:szCs w:val="20"/>
          <w:lang w:val="fr-FR"/>
        </w:rPr>
        <w:t>10,000,000) (</w:t>
      </w:r>
      <w:r w:rsidR="0019043F" w:rsidRPr="005645AA">
        <w:rPr>
          <w:spacing w:val="-4"/>
          <w:szCs w:val="20"/>
          <w:lang w:val="fr-FR"/>
        </w:rPr>
        <w:t>0.21) = $2,100,000.</w:t>
      </w:r>
      <w:r w:rsidR="00EE3B07" w:rsidRPr="005645AA">
        <w:rPr>
          <w:spacing w:val="-4"/>
          <w:szCs w:val="20"/>
          <w:lang w:val="fr-FR"/>
        </w:rPr>
        <w:t xml:space="preserve"> </w:t>
      </w:r>
    </w:p>
    <w:p w14:paraId="5EBFBAB7" w14:textId="45E15D21" w:rsidR="0019043F" w:rsidRPr="0019043F" w:rsidRDefault="0017614C" w:rsidP="00DA4E7D">
      <w:pPr>
        <w:pStyle w:val="Solutiontext"/>
        <w:tabs>
          <w:tab w:val="left" w:pos="2610"/>
          <w:tab w:val="left" w:pos="4140"/>
        </w:tabs>
        <w:ind w:left="3150" w:hanging="900"/>
        <w:rPr>
          <w:spacing w:val="-4"/>
          <w:szCs w:val="20"/>
          <w:lang w:val="fr-FR"/>
        </w:rPr>
      </w:pPr>
      <w:r>
        <w:rPr>
          <w:spacing w:val="-4"/>
          <w:szCs w:val="20"/>
          <w:lang w:val="fr-FR"/>
        </w:rPr>
        <w:t>NI</w:t>
      </w:r>
      <w:r w:rsidR="004053A2">
        <w:rPr>
          <w:spacing w:val="-4"/>
          <w:szCs w:val="20"/>
          <w:lang w:val="fr-FR"/>
        </w:rPr>
        <w:tab/>
      </w:r>
      <w:r w:rsidR="0019043F" w:rsidRPr="0019043F">
        <w:rPr>
          <w:spacing w:val="-4"/>
          <w:szCs w:val="20"/>
          <w:lang w:val="fr-FR"/>
        </w:rPr>
        <w:t xml:space="preserve">= </w:t>
      </w:r>
      <w:r w:rsidR="0019043F" w:rsidRPr="0019043F">
        <w:rPr>
          <w:spacing w:val="-4"/>
          <w:szCs w:val="20"/>
          <w:u w:val="double"/>
          <w:lang w:val="fr-FR"/>
        </w:rPr>
        <w:t xml:space="preserve">$7,900,000 </w:t>
      </w:r>
      <w:r w:rsidR="0019043F" w:rsidRPr="0019043F">
        <w:rPr>
          <w:spacing w:val="-4"/>
          <w:szCs w:val="20"/>
          <w:lang w:val="fr-FR"/>
        </w:rPr>
        <w:tab/>
        <w:t>(Given)</w:t>
      </w:r>
    </w:p>
    <w:p w14:paraId="29C2F5EB" w14:textId="73886930" w:rsidR="0019043F" w:rsidRPr="0019043F" w:rsidRDefault="0019043F" w:rsidP="0017614C">
      <w:pPr>
        <w:pStyle w:val="Solutiontext"/>
        <w:rPr>
          <w:spacing w:val="-4"/>
          <w:szCs w:val="20"/>
        </w:rPr>
      </w:pPr>
      <w:r w:rsidRPr="0019043F">
        <w:rPr>
          <w:spacing w:val="-4"/>
          <w:szCs w:val="20"/>
        </w:rPr>
        <w:t>More directly, use algebra to determine: Interest = EBIT – [NI</w:t>
      </w:r>
      <w:r w:rsidR="000B7092" w:rsidRPr="0019043F">
        <w:rPr>
          <w:spacing w:val="-4"/>
          <w:szCs w:val="20"/>
        </w:rPr>
        <w:t>/ (</w:t>
      </w:r>
      <w:r w:rsidRPr="0019043F">
        <w:rPr>
          <w:spacing w:val="-4"/>
          <w:szCs w:val="20"/>
        </w:rPr>
        <w:t>1 – T)] = $13,000,000 − $7,900,000</w:t>
      </w:r>
      <w:r w:rsidR="000B7092" w:rsidRPr="0019043F">
        <w:rPr>
          <w:spacing w:val="-4"/>
          <w:szCs w:val="20"/>
        </w:rPr>
        <w:t>/ (</w:t>
      </w:r>
      <w:r w:rsidRPr="0019043F">
        <w:rPr>
          <w:spacing w:val="-4"/>
          <w:szCs w:val="20"/>
        </w:rPr>
        <w:t>1</w:t>
      </w:r>
      <w:r w:rsidR="0069570E">
        <w:rPr>
          <w:spacing w:val="-4"/>
          <w:szCs w:val="20"/>
        </w:rPr>
        <w:t xml:space="preserve"> </w:t>
      </w:r>
      <w:r w:rsidRPr="0019043F">
        <w:rPr>
          <w:spacing w:val="-4"/>
          <w:szCs w:val="20"/>
        </w:rPr>
        <w:t>− 0.21) = $3,000,000.</w:t>
      </w:r>
    </w:p>
    <w:p w14:paraId="30A43D65" w14:textId="658CA93E" w:rsidR="00723F77" w:rsidRPr="002F56B1" w:rsidRDefault="00723F77" w:rsidP="00723F77">
      <w:pPr>
        <w:pStyle w:val="Question"/>
        <w:rPr>
          <w:b/>
          <w:szCs w:val="20"/>
        </w:rPr>
      </w:pPr>
      <w:r w:rsidRPr="002F56B1">
        <w:rPr>
          <w:b/>
          <w:szCs w:val="20"/>
        </w:rPr>
        <w:t>2-4</w:t>
      </w:r>
      <w:r w:rsidRPr="002F56B1">
        <w:rPr>
          <w:b/>
          <w:szCs w:val="20"/>
        </w:rPr>
        <w:tab/>
      </w:r>
      <w:r w:rsidR="00682AF5" w:rsidRPr="002F56B1">
        <w:rPr>
          <w:b/>
          <w:szCs w:val="20"/>
        </w:rPr>
        <w:t xml:space="preserve">Income Statement. </w:t>
      </w:r>
      <w:r w:rsidR="00682AF5" w:rsidRPr="002F56B1">
        <w:rPr>
          <w:szCs w:val="20"/>
        </w:rPr>
        <w:t>Nicholas Health Care Systems recently reported an EBITDA of $25.0 million and net income of $15.8 million. It had $2.0 million of interest expense, and its federal tax rate was 21% (ignore any possible state corporate taxes). What was its charge for depreciation and amortization?</w:t>
      </w:r>
    </w:p>
    <w:p w14:paraId="4ABE1711" w14:textId="77777777" w:rsidR="00235129" w:rsidRPr="002F56B1" w:rsidRDefault="00235129" w:rsidP="00235129">
      <w:pPr>
        <w:pStyle w:val="Solution"/>
        <w:ind w:left="900"/>
        <w:rPr>
          <w:szCs w:val="20"/>
        </w:rPr>
      </w:pPr>
      <w:r w:rsidRPr="002F56B1">
        <w:rPr>
          <w:szCs w:val="20"/>
        </w:rPr>
        <w:t>Solution:</w:t>
      </w:r>
    </w:p>
    <w:p w14:paraId="1E8FDAF1" w14:textId="72740A70" w:rsidR="00695C95" w:rsidRPr="00695C95" w:rsidRDefault="00695C95" w:rsidP="00FE085C">
      <w:pPr>
        <w:pStyle w:val="Solutiontext"/>
        <w:ind w:left="1267" w:hanging="360"/>
        <w:rPr>
          <w:spacing w:val="-4"/>
          <w:szCs w:val="20"/>
          <w:lang w:val="fr-FR"/>
        </w:rPr>
      </w:pPr>
      <w:r w:rsidRPr="00695C95">
        <w:rPr>
          <w:spacing w:val="-4"/>
          <w:szCs w:val="20"/>
          <w:lang w:val="fr-FR"/>
        </w:rPr>
        <w:t>EBITDA = $25,000,000; NI = $15,800,000; Int = $2,000,000; T = 21</w:t>
      </w:r>
      <w:r w:rsidR="009B335F" w:rsidRPr="00695C95">
        <w:rPr>
          <w:spacing w:val="-4"/>
          <w:szCs w:val="20"/>
          <w:lang w:val="fr-FR"/>
        </w:rPr>
        <w:t>% ;</w:t>
      </w:r>
      <w:r w:rsidRPr="00695C95">
        <w:rPr>
          <w:spacing w:val="-4"/>
          <w:szCs w:val="20"/>
          <w:lang w:val="fr-FR"/>
        </w:rPr>
        <w:t xml:space="preserve"> D&amp;A = ?</w:t>
      </w:r>
    </w:p>
    <w:p w14:paraId="0FCEFF95" w14:textId="77777777" w:rsidR="00695C95" w:rsidRPr="00695C95" w:rsidRDefault="00695C95" w:rsidP="00FE085C">
      <w:pPr>
        <w:pStyle w:val="Solutiontext"/>
        <w:rPr>
          <w:szCs w:val="20"/>
        </w:rPr>
      </w:pPr>
      <w:r w:rsidRPr="00695C95">
        <w:rPr>
          <w:szCs w:val="20"/>
        </w:rPr>
        <w:t>Set up an income statement, plug in the given values, and work in the order of the steps shown below. (As with most problems, there are alternative ways of solving the problem.</w:t>
      </w:r>
    </w:p>
    <w:p w14:paraId="292C1167" w14:textId="025B1E3D" w:rsidR="00695C95" w:rsidRPr="00695C95" w:rsidRDefault="00695C95" w:rsidP="005B5A56">
      <w:pPr>
        <w:pStyle w:val="Answer-or-feedback"/>
        <w:tabs>
          <w:tab w:val="left" w:pos="2790"/>
          <w:tab w:val="left" w:pos="4500"/>
        </w:tabs>
        <w:ind w:left="907" w:firstLine="1073"/>
        <w:rPr>
          <w:spacing w:val="-4"/>
          <w:szCs w:val="20"/>
        </w:rPr>
      </w:pPr>
      <w:r w:rsidRPr="00695C95">
        <w:rPr>
          <w:spacing w:val="-4"/>
          <w:szCs w:val="20"/>
        </w:rPr>
        <w:t>EBITDA</w:t>
      </w:r>
      <w:r w:rsidRPr="00695C95">
        <w:rPr>
          <w:spacing w:val="-4"/>
          <w:szCs w:val="20"/>
        </w:rPr>
        <w:tab/>
        <w:t>= $25,000,000</w:t>
      </w:r>
      <w:r>
        <w:rPr>
          <w:spacing w:val="-4"/>
          <w:szCs w:val="20"/>
        </w:rPr>
        <w:tab/>
      </w:r>
      <w:r w:rsidRPr="00695C95">
        <w:rPr>
          <w:spacing w:val="-4"/>
          <w:szCs w:val="20"/>
        </w:rPr>
        <w:t>(Given)</w:t>
      </w:r>
    </w:p>
    <w:p w14:paraId="1AA4596A" w14:textId="4B94D7C4" w:rsidR="00695C95" w:rsidRPr="00695C95" w:rsidRDefault="00695C95" w:rsidP="005B5A56">
      <w:pPr>
        <w:pStyle w:val="Solutiontext"/>
        <w:tabs>
          <w:tab w:val="left" w:pos="2790"/>
          <w:tab w:val="left" w:pos="2970"/>
          <w:tab w:val="left" w:pos="4500"/>
        </w:tabs>
        <w:ind w:left="2160" w:hanging="1253"/>
        <w:rPr>
          <w:spacing w:val="-4"/>
          <w:szCs w:val="20"/>
        </w:rPr>
      </w:pPr>
      <w:r w:rsidRPr="00695C95">
        <w:rPr>
          <w:spacing w:val="-4"/>
          <w:szCs w:val="20"/>
        </w:rPr>
        <w:t>(4)</w:t>
      </w:r>
      <w:r w:rsidRPr="00695C95">
        <w:rPr>
          <w:spacing w:val="-4"/>
          <w:szCs w:val="20"/>
        </w:rPr>
        <w:tab/>
      </w:r>
      <w:r w:rsidRPr="00695C95">
        <w:rPr>
          <w:spacing w:val="-4"/>
          <w:szCs w:val="20"/>
          <w:u w:val="single"/>
        </w:rPr>
        <w:t>−D&amp;A</w:t>
      </w:r>
      <w:r w:rsidRPr="00695C95">
        <w:rPr>
          <w:spacing w:val="-4"/>
          <w:szCs w:val="20"/>
        </w:rPr>
        <w:tab/>
        <w:t xml:space="preserve">= </w:t>
      </w:r>
      <w:r w:rsidRPr="00695C95">
        <w:rPr>
          <w:spacing w:val="-4"/>
          <w:szCs w:val="20"/>
          <w:u w:val="single"/>
        </w:rPr>
        <w:t>3,000,000</w:t>
      </w:r>
      <w:r w:rsidRPr="005B5A56">
        <w:rPr>
          <w:spacing w:val="-4"/>
          <w:szCs w:val="20"/>
        </w:rPr>
        <w:t xml:space="preserve"> </w:t>
      </w:r>
      <w:r w:rsidRPr="00695C95">
        <w:rPr>
          <w:spacing w:val="-4"/>
          <w:szCs w:val="20"/>
        </w:rPr>
        <w:tab/>
        <w:t xml:space="preserve">EBITDA – D&amp;A = EBIT </w:t>
      </w:r>
      <w:r w:rsidRPr="00695C95">
        <w:rPr>
          <w:spacing w:val="-4"/>
          <w:szCs w:val="20"/>
        </w:rPr>
        <w:sym w:font="Symbol" w:char="F0DE"/>
      </w:r>
      <w:r w:rsidRPr="00695C95">
        <w:rPr>
          <w:spacing w:val="-4"/>
          <w:szCs w:val="20"/>
        </w:rPr>
        <w:t xml:space="preserve"> D&amp;A = EBITDA – EBIT</w:t>
      </w:r>
    </w:p>
    <w:p w14:paraId="2E06E571" w14:textId="77777777" w:rsidR="00695C95" w:rsidRPr="00695C95" w:rsidRDefault="00695C95" w:rsidP="005B5A56">
      <w:pPr>
        <w:pStyle w:val="Solutiontext"/>
        <w:tabs>
          <w:tab w:val="left" w:pos="2160"/>
          <w:tab w:val="left" w:pos="2790"/>
          <w:tab w:val="left" w:pos="4500"/>
        </w:tabs>
        <w:ind w:left="2160" w:hanging="1253"/>
        <w:rPr>
          <w:spacing w:val="-4"/>
          <w:szCs w:val="20"/>
        </w:rPr>
      </w:pPr>
      <w:r w:rsidRPr="00695C95">
        <w:rPr>
          <w:spacing w:val="-4"/>
          <w:szCs w:val="20"/>
        </w:rPr>
        <w:t>(3)</w:t>
      </w:r>
      <w:r w:rsidRPr="00695C95">
        <w:rPr>
          <w:spacing w:val="-4"/>
          <w:szCs w:val="20"/>
        </w:rPr>
        <w:tab/>
        <w:t>EBIT</w:t>
      </w:r>
      <w:r w:rsidRPr="00695C95">
        <w:rPr>
          <w:spacing w:val="-4"/>
          <w:szCs w:val="20"/>
        </w:rPr>
        <w:tab/>
        <w:t>= $22,000,000</w:t>
      </w:r>
      <w:r w:rsidRPr="00695C95">
        <w:rPr>
          <w:spacing w:val="-4"/>
          <w:szCs w:val="20"/>
        </w:rPr>
        <w:tab/>
        <w:t>EBIT = EBT + Int = $20,000,000 + $2,000,000</w:t>
      </w:r>
    </w:p>
    <w:p w14:paraId="599CE0CA" w14:textId="310DC588" w:rsidR="00695C95" w:rsidRPr="00695C95" w:rsidRDefault="00695C95" w:rsidP="005B5A56">
      <w:pPr>
        <w:pStyle w:val="Solutiontext"/>
        <w:tabs>
          <w:tab w:val="left" w:pos="2160"/>
          <w:tab w:val="left" w:pos="2790"/>
          <w:tab w:val="left" w:pos="4500"/>
        </w:tabs>
        <w:spacing w:after="60"/>
        <w:ind w:left="2160" w:hanging="1253"/>
        <w:rPr>
          <w:spacing w:val="-4"/>
          <w:szCs w:val="20"/>
        </w:rPr>
      </w:pPr>
      <w:r w:rsidRPr="00695C95">
        <w:rPr>
          <w:spacing w:val="-4"/>
          <w:szCs w:val="20"/>
        </w:rPr>
        <w:tab/>
      </w:r>
      <w:r w:rsidRPr="00695C95">
        <w:rPr>
          <w:spacing w:val="-4"/>
          <w:szCs w:val="20"/>
          <w:u w:val="single"/>
        </w:rPr>
        <w:t>−Int</w:t>
      </w:r>
      <w:r w:rsidRPr="00695C95">
        <w:rPr>
          <w:spacing w:val="-4"/>
          <w:szCs w:val="20"/>
        </w:rPr>
        <w:tab/>
        <w:t xml:space="preserve">= </w:t>
      </w:r>
      <w:r w:rsidRPr="00695C95">
        <w:rPr>
          <w:spacing w:val="-4"/>
          <w:szCs w:val="20"/>
          <w:u w:val="single"/>
        </w:rPr>
        <w:t>2,000,000</w:t>
      </w:r>
      <w:r w:rsidRPr="005B5A56">
        <w:rPr>
          <w:spacing w:val="-4"/>
          <w:szCs w:val="20"/>
        </w:rPr>
        <w:t xml:space="preserve"> </w:t>
      </w:r>
      <w:r w:rsidRPr="00695C95">
        <w:rPr>
          <w:spacing w:val="-4"/>
          <w:szCs w:val="20"/>
        </w:rPr>
        <w:tab/>
        <w:t>(Given)</w:t>
      </w:r>
    </w:p>
    <w:p w14:paraId="72687CD2" w14:textId="54B70FEC" w:rsidR="00695C95" w:rsidRPr="00695C95" w:rsidRDefault="00695C95" w:rsidP="005638E5">
      <w:pPr>
        <w:pStyle w:val="Solutiontext"/>
        <w:tabs>
          <w:tab w:val="left" w:pos="2160"/>
          <w:tab w:val="left" w:pos="2790"/>
          <w:tab w:val="left" w:pos="4500"/>
        </w:tabs>
        <w:spacing w:after="0"/>
        <w:ind w:left="2430" w:hanging="1523"/>
        <w:rPr>
          <w:spacing w:val="-4"/>
          <w:szCs w:val="20"/>
          <w:lang w:val="fr-FR"/>
        </w:rPr>
      </w:pPr>
      <w:r w:rsidRPr="00695C95">
        <w:rPr>
          <w:spacing w:val="-4"/>
          <w:szCs w:val="20"/>
          <w:lang w:val="fr-FR"/>
        </w:rPr>
        <w:t>(1)</w:t>
      </w:r>
      <w:r w:rsidRPr="00695C95">
        <w:rPr>
          <w:spacing w:val="-4"/>
          <w:szCs w:val="20"/>
          <w:lang w:val="fr-FR"/>
        </w:rPr>
        <w:tab/>
      </w:r>
      <w:r w:rsidRPr="00793B38">
        <w:rPr>
          <w:spacing w:val="-5"/>
          <w:szCs w:val="20"/>
          <w:lang w:val="fr-FR"/>
        </w:rPr>
        <w:t>EBT</w:t>
      </w:r>
      <w:r w:rsidRPr="00793B38">
        <w:rPr>
          <w:spacing w:val="-5"/>
          <w:szCs w:val="20"/>
          <w:lang w:val="fr-FR"/>
        </w:rPr>
        <w:tab/>
        <w:t>= $20,000,000</w:t>
      </w:r>
      <w:r w:rsidRPr="00793B38">
        <w:rPr>
          <w:spacing w:val="-5"/>
          <w:szCs w:val="20"/>
          <w:lang w:val="fr-FR"/>
        </w:rPr>
        <w:tab/>
        <w:t>NI = EBT(1</w:t>
      </w:r>
      <w:r w:rsidR="006A3A07" w:rsidRPr="00793B38">
        <w:rPr>
          <w:spacing w:val="-5"/>
          <w:szCs w:val="20"/>
          <w:lang w:val="fr-FR"/>
        </w:rPr>
        <w:t xml:space="preserve"> </w:t>
      </w:r>
      <w:r w:rsidRPr="00793B38">
        <w:rPr>
          <w:spacing w:val="-5"/>
          <w:szCs w:val="20"/>
          <w:lang w:val="fr-FR"/>
        </w:rPr>
        <w:t xml:space="preserve">− T) </w:t>
      </w:r>
      <w:r w:rsidRPr="00793B38">
        <w:rPr>
          <w:spacing w:val="-5"/>
          <w:szCs w:val="20"/>
        </w:rPr>
        <w:sym w:font="Symbol" w:char="F0DE"/>
      </w:r>
      <w:r w:rsidRPr="00793B38">
        <w:rPr>
          <w:spacing w:val="-5"/>
          <w:szCs w:val="20"/>
          <w:lang w:val="fr-FR"/>
        </w:rPr>
        <w:t xml:space="preserve"> EBT = </w:t>
      </w:r>
      <w:r w:rsidR="005638E5" w:rsidRPr="005638E5">
        <w:rPr>
          <w:spacing w:val="-5"/>
          <w:position w:val="-22"/>
          <w:szCs w:val="20"/>
        </w:rPr>
        <w:object w:dxaOrig="2580" w:dyaOrig="560" w14:anchorId="2D9DECBD">
          <v:shape id="_x0000_i1027" type="#_x0000_t75" style="width:128.25pt;height:28.5pt" o:ole="" fillcolor="window">
            <v:imagedata r:id="rId15" o:title=""/>
          </v:shape>
          <o:OLEObject Type="Embed" ProgID="Equation.DSMT4" ShapeID="_x0000_i1027" DrawAspect="Content" ObjectID="_1746598337" r:id="rId16"/>
        </w:object>
      </w:r>
    </w:p>
    <w:p w14:paraId="2D898385" w14:textId="2C1A308B" w:rsidR="00695C95" w:rsidRPr="00695C95" w:rsidRDefault="00695C95" w:rsidP="005B5A56">
      <w:pPr>
        <w:pStyle w:val="Solutiontext"/>
        <w:tabs>
          <w:tab w:val="left" w:pos="2160"/>
          <w:tab w:val="left" w:pos="2790"/>
        </w:tabs>
        <w:ind w:left="1267" w:hanging="360"/>
        <w:rPr>
          <w:spacing w:val="-4"/>
          <w:szCs w:val="20"/>
          <w:lang w:val="fr-FR"/>
        </w:rPr>
      </w:pPr>
      <w:r w:rsidRPr="00695C95">
        <w:rPr>
          <w:spacing w:val="-4"/>
          <w:szCs w:val="20"/>
          <w:lang w:val="fr-FR"/>
        </w:rPr>
        <w:t>(2)</w:t>
      </w:r>
      <w:r w:rsidRPr="00695C95">
        <w:rPr>
          <w:spacing w:val="-4"/>
          <w:szCs w:val="20"/>
          <w:lang w:val="fr-FR"/>
        </w:rPr>
        <w:tab/>
      </w:r>
      <w:r w:rsidRPr="00695C95">
        <w:rPr>
          <w:spacing w:val="-4"/>
          <w:szCs w:val="20"/>
          <w:u w:val="single"/>
          <w:lang w:val="fr-FR"/>
        </w:rPr>
        <w:t>−Taxes (21%)</w:t>
      </w:r>
      <w:r w:rsidRPr="00695C95">
        <w:rPr>
          <w:spacing w:val="-4"/>
          <w:szCs w:val="20"/>
          <w:lang w:val="fr-FR"/>
        </w:rPr>
        <w:tab/>
        <w:t xml:space="preserve">= </w:t>
      </w:r>
      <w:r w:rsidRPr="00695C95">
        <w:rPr>
          <w:spacing w:val="-4"/>
          <w:szCs w:val="20"/>
          <w:u w:val="single"/>
          <w:lang w:val="fr-FR"/>
        </w:rPr>
        <w:t>4,200,000</w:t>
      </w:r>
    </w:p>
    <w:p w14:paraId="0F874921" w14:textId="45E3FFBD" w:rsidR="00695C95" w:rsidRPr="00695C95" w:rsidRDefault="0017614C" w:rsidP="005B5A56">
      <w:pPr>
        <w:pStyle w:val="Solutiontext"/>
        <w:tabs>
          <w:tab w:val="left" w:pos="2160"/>
          <w:tab w:val="left" w:pos="2790"/>
          <w:tab w:val="left" w:pos="4500"/>
        </w:tabs>
        <w:ind w:left="1267" w:hanging="360"/>
        <w:rPr>
          <w:spacing w:val="-4"/>
          <w:szCs w:val="20"/>
          <w:lang w:val="fr-FR"/>
        </w:rPr>
      </w:pPr>
      <w:r>
        <w:rPr>
          <w:spacing w:val="-4"/>
          <w:szCs w:val="20"/>
          <w:lang w:val="fr-FR"/>
        </w:rPr>
        <w:tab/>
      </w:r>
      <w:r>
        <w:rPr>
          <w:spacing w:val="-4"/>
          <w:szCs w:val="20"/>
          <w:lang w:val="fr-FR"/>
        </w:rPr>
        <w:tab/>
      </w:r>
      <w:r w:rsidR="00695C95" w:rsidRPr="00695C95">
        <w:rPr>
          <w:spacing w:val="-4"/>
          <w:szCs w:val="20"/>
          <w:lang w:val="fr-FR"/>
        </w:rPr>
        <w:t>NI</w:t>
      </w:r>
      <w:r w:rsidR="00695C95" w:rsidRPr="00695C95">
        <w:rPr>
          <w:spacing w:val="-4"/>
          <w:szCs w:val="20"/>
          <w:lang w:val="fr-FR"/>
        </w:rPr>
        <w:tab/>
        <w:t>= $15,800,000</w:t>
      </w:r>
      <w:r w:rsidR="00695C95" w:rsidRPr="00695C95">
        <w:rPr>
          <w:spacing w:val="-4"/>
          <w:szCs w:val="20"/>
          <w:lang w:val="fr-FR"/>
        </w:rPr>
        <w:tab/>
        <w:t>(Given)</w:t>
      </w:r>
    </w:p>
    <w:p w14:paraId="1A592F6E" w14:textId="58D6B398" w:rsidR="00695C95" w:rsidRPr="00695C95" w:rsidRDefault="009B335F" w:rsidP="005B5A56">
      <w:pPr>
        <w:pStyle w:val="Solutiontext"/>
        <w:tabs>
          <w:tab w:val="left" w:pos="2160"/>
          <w:tab w:val="left" w:pos="2790"/>
        </w:tabs>
        <w:ind w:left="1267" w:hanging="360"/>
        <w:rPr>
          <w:spacing w:val="-4"/>
          <w:szCs w:val="20"/>
          <w:lang w:val="fr-FR"/>
        </w:rPr>
      </w:pPr>
      <w:r>
        <w:rPr>
          <w:spacing w:val="-4"/>
          <w:szCs w:val="20"/>
          <w:lang w:val="fr-FR"/>
        </w:rPr>
        <w:t xml:space="preserve">More directly, D&amp;A </w:t>
      </w:r>
      <w:r w:rsidR="00695C95" w:rsidRPr="00695C95">
        <w:rPr>
          <w:spacing w:val="-4"/>
          <w:szCs w:val="20"/>
          <w:lang w:val="fr-FR"/>
        </w:rPr>
        <w:t>= EBITDA – Int – (NI</w:t>
      </w:r>
      <w:r w:rsidR="005F3B71" w:rsidRPr="00695C95">
        <w:rPr>
          <w:spacing w:val="-4"/>
          <w:szCs w:val="20"/>
          <w:lang w:val="fr-FR"/>
        </w:rPr>
        <w:t>/ (</w:t>
      </w:r>
      <w:r w:rsidR="00695C95" w:rsidRPr="00695C95">
        <w:rPr>
          <w:spacing w:val="-4"/>
          <w:szCs w:val="20"/>
          <w:lang w:val="fr-FR"/>
        </w:rPr>
        <w:t xml:space="preserve">1 – T)) </w:t>
      </w:r>
    </w:p>
    <w:p w14:paraId="6A7D3BC4" w14:textId="13CC1A05" w:rsidR="00695C95" w:rsidRPr="00695C95" w:rsidRDefault="00695C95" w:rsidP="005B5A56">
      <w:pPr>
        <w:pStyle w:val="Solutiontext"/>
        <w:tabs>
          <w:tab w:val="left" w:pos="2160"/>
        </w:tabs>
        <w:ind w:left="3139" w:hanging="360"/>
        <w:rPr>
          <w:spacing w:val="-4"/>
          <w:szCs w:val="20"/>
          <w:lang w:val="fr-FR"/>
        </w:rPr>
      </w:pPr>
      <w:r w:rsidRPr="00695C95">
        <w:rPr>
          <w:spacing w:val="-4"/>
          <w:szCs w:val="20"/>
          <w:lang w:val="fr-FR"/>
        </w:rPr>
        <w:t>= $25,000,000 – $2,000,000 – ($15,800,000</w:t>
      </w:r>
      <w:r w:rsidR="005F3B71" w:rsidRPr="00695C95">
        <w:rPr>
          <w:spacing w:val="-4"/>
          <w:szCs w:val="20"/>
          <w:lang w:val="fr-FR"/>
        </w:rPr>
        <w:t>/ (</w:t>
      </w:r>
      <w:r w:rsidRPr="00695C95">
        <w:rPr>
          <w:spacing w:val="-4"/>
          <w:szCs w:val="20"/>
          <w:lang w:val="fr-FR"/>
        </w:rPr>
        <w:t>1 – 0.21))</w:t>
      </w:r>
    </w:p>
    <w:p w14:paraId="616ABFDE" w14:textId="238D3892" w:rsidR="00695C95" w:rsidRPr="00695C95" w:rsidRDefault="00695C95" w:rsidP="005B5A56">
      <w:pPr>
        <w:pStyle w:val="Solutiontext"/>
        <w:tabs>
          <w:tab w:val="left" w:pos="2160"/>
        </w:tabs>
        <w:ind w:left="3139" w:hanging="360"/>
        <w:rPr>
          <w:spacing w:val="-4"/>
          <w:szCs w:val="20"/>
          <w:lang w:val="fr-FR"/>
        </w:rPr>
      </w:pPr>
      <w:r w:rsidRPr="00695C95">
        <w:rPr>
          <w:spacing w:val="-4"/>
          <w:szCs w:val="20"/>
          <w:lang w:val="fr-FR"/>
        </w:rPr>
        <w:t>= $3,000,000.</w:t>
      </w:r>
    </w:p>
    <w:p w14:paraId="1586B558" w14:textId="7E4B408A" w:rsidR="00723F77" w:rsidRPr="002F56B1" w:rsidRDefault="00723F77" w:rsidP="00723F77">
      <w:pPr>
        <w:pStyle w:val="Question"/>
        <w:rPr>
          <w:b/>
          <w:szCs w:val="20"/>
        </w:rPr>
      </w:pPr>
      <w:r w:rsidRPr="002F56B1">
        <w:rPr>
          <w:b/>
          <w:szCs w:val="20"/>
        </w:rPr>
        <w:t>2-5</w:t>
      </w:r>
      <w:r w:rsidRPr="002F56B1">
        <w:rPr>
          <w:b/>
          <w:szCs w:val="20"/>
        </w:rPr>
        <w:tab/>
      </w:r>
      <w:r w:rsidR="00682AF5" w:rsidRPr="002F56B1">
        <w:rPr>
          <w:b/>
          <w:szCs w:val="20"/>
        </w:rPr>
        <w:t xml:space="preserve">Net Cash Flow. </w:t>
      </w:r>
      <w:r w:rsidR="00682AF5" w:rsidRPr="002F56B1">
        <w:rPr>
          <w:szCs w:val="20"/>
        </w:rPr>
        <w:t xml:space="preserve">Kendall Corners Inc. recently reported net income of $3.1 million </w:t>
      </w:r>
      <w:r w:rsidR="005B5A56">
        <w:rPr>
          <w:szCs w:val="20"/>
        </w:rPr>
        <w:br/>
      </w:r>
      <w:r w:rsidR="00682AF5" w:rsidRPr="002F56B1">
        <w:rPr>
          <w:szCs w:val="20"/>
        </w:rPr>
        <w:t>and depreciation of $500,000. What was its net cash flow? Assume it had no amortization expense.</w:t>
      </w:r>
    </w:p>
    <w:p w14:paraId="1C44EEF9" w14:textId="77777777" w:rsidR="00235129" w:rsidRPr="002F56B1" w:rsidRDefault="00235129" w:rsidP="00235129">
      <w:pPr>
        <w:pStyle w:val="Solution"/>
        <w:ind w:left="900"/>
        <w:rPr>
          <w:szCs w:val="20"/>
        </w:rPr>
      </w:pPr>
      <w:r w:rsidRPr="002F56B1">
        <w:rPr>
          <w:szCs w:val="20"/>
        </w:rPr>
        <w:t>Solution:</w:t>
      </w:r>
    </w:p>
    <w:p w14:paraId="0733B866" w14:textId="37399208" w:rsidR="00A230C1" w:rsidRPr="00A230C1" w:rsidRDefault="00A230C1" w:rsidP="00FE085C">
      <w:pPr>
        <w:pStyle w:val="Solutiontext"/>
        <w:ind w:left="1267" w:hanging="360"/>
        <w:rPr>
          <w:spacing w:val="-4"/>
          <w:szCs w:val="20"/>
          <w:lang w:val="fr-FR"/>
        </w:rPr>
      </w:pPr>
      <w:r w:rsidRPr="00A230C1">
        <w:rPr>
          <w:spacing w:val="-4"/>
          <w:szCs w:val="20"/>
          <w:lang w:val="fr-FR"/>
        </w:rPr>
        <w:t xml:space="preserve">NI = $3,100,000; DEP = $500,000; AMORT = </w:t>
      </w:r>
      <w:r w:rsidR="005F3B71" w:rsidRPr="00A230C1">
        <w:rPr>
          <w:spacing w:val="-4"/>
          <w:szCs w:val="20"/>
          <w:lang w:val="fr-FR"/>
        </w:rPr>
        <w:t>0 ;</w:t>
      </w:r>
      <w:r w:rsidRPr="00A230C1">
        <w:rPr>
          <w:spacing w:val="-4"/>
          <w:szCs w:val="20"/>
          <w:lang w:val="fr-FR"/>
        </w:rPr>
        <w:t xml:space="preserve"> NCF = ?</w:t>
      </w:r>
    </w:p>
    <w:p w14:paraId="6635C6C7" w14:textId="77777777" w:rsidR="00A230C1" w:rsidRPr="00A230C1" w:rsidRDefault="00A230C1" w:rsidP="00FE085C">
      <w:pPr>
        <w:pStyle w:val="Solutiontext"/>
        <w:ind w:left="1267" w:hanging="360"/>
        <w:rPr>
          <w:spacing w:val="-4"/>
          <w:szCs w:val="20"/>
          <w:lang w:val="fr-FR"/>
        </w:rPr>
      </w:pPr>
      <w:r w:rsidRPr="00A230C1">
        <w:rPr>
          <w:spacing w:val="-4"/>
          <w:szCs w:val="20"/>
          <w:lang w:val="fr-FR"/>
        </w:rPr>
        <w:t>NCF = NI + DEP and AMORT = $3,100,000 + $500,000 = $3,600,000.</w:t>
      </w:r>
    </w:p>
    <w:p w14:paraId="3EE00C33" w14:textId="53C5DD4F" w:rsidR="00723F77" w:rsidRPr="002F56B1" w:rsidRDefault="00723F77" w:rsidP="008E6878">
      <w:pPr>
        <w:pStyle w:val="Question"/>
        <w:pageBreakBefore/>
        <w:rPr>
          <w:b/>
          <w:szCs w:val="20"/>
        </w:rPr>
      </w:pPr>
      <w:r w:rsidRPr="002F56B1">
        <w:rPr>
          <w:b/>
          <w:szCs w:val="20"/>
        </w:rPr>
        <w:lastRenderedPageBreak/>
        <w:t>2-6</w:t>
      </w:r>
      <w:r w:rsidRPr="002F56B1">
        <w:rPr>
          <w:b/>
          <w:szCs w:val="20"/>
        </w:rPr>
        <w:tab/>
      </w:r>
      <w:r w:rsidR="00682AF5" w:rsidRPr="002F56B1">
        <w:rPr>
          <w:b/>
          <w:szCs w:val="20"/>
        </w:rPr>
        <w:t xml:space="preserve">Statement of Retained Earnings. </w:t>
      </w:r>
      <w:r w:rsidR="00682AF5" w:rsidRPr="002F56B1">
        <w:rPr>
          <w:szCs w:val="20"/>
        </w:rPr>
        <w:t>In its most recent financial statements, Del-Castillo Inc. reported $70 million of net income and $900 million of retained earnings. The previous retained earnings were $855 million. How much in dividends did the firm pay to shareholders during the year?</w:t>
      </w:r>
    </w:p>
    <w:p w14:paraId="5DB6C241" w14:textId="77777777" w:rsidR="00235129" w:rsidRPr="002F56B1" w:rsidRDefault="00235129" w:rsidP="00235129">
      <w:pPr>
        <w:pStyle w:val="Solution"/>
        <w:ind w:left="900"/>
        <w:rPr>
          <w:szCs w:val="20"/>
        </w:rPr>
      </w:pPr>
      <w:r w:rsidRPr="002F56B1">
        <w:rPr>
          <w:szCs w:val="20"/>
        </w:rPr>
        <w:t>Solution:</w:t>
      </w:r>
    </w:p>
    <w:p w14:paraId="3A1269A0" w14:textId="2D2638C8" w:rsidR="00A230C1" w:rsidRPr="00A230C1" w:rsidRDefault="00A230C1" w:rsidP="00FE085C">
      <w:pPr>
        <w:pStyle w:val="Solutiontext"/>
        <w:ind w:left="1267" w:hanging="360"/>
        <w:rPr>
          <w:spacing w:val="-4"/>
          <w:szCs w:val="20"/>
          <w:lang w:val="es-ES"/>
        </w:rPr>
      </w:pPr>
      <w:r w:rsidRPr="00A230C1">
        <w:rPr>
          <w:spacing w:val="-4"/>
          <w:szCs w:val="20"/>
          <w:lang w:val="es-ES"/>
        </w:rPr>
        <w:t>NI = $70,000,000; R/E</w:t>
      </w:r>
      <w:r w:rsidRPr="00A230C1">
        <w:rPr>
          <w:spacing w:val="-4"/>
          <w:szCs w:val="20"/>
          <w:vertAlign w:val="subscript"/>
          <w:lang w:val="es-ES"/>
        </w:rPr>
        <w:t>Y/E</w:t>
      </w:r>
      <w:r w:rsidRPr="00A230C1">
        <w:rPr>
          <w:spacing w:val="-4"/>
          <w:szCs w:val="20"/>
          <w:lang w:val="es-ES"/>
        </w:rPr>
        <w:t xml:space="preserve"> = $900,000,000; R/E</w:t>
      </w:r>
      <w:r w:rsidRPr="00A230C1">
        <w:rPr>
          <w:spacing w:val="-4"/>
          <w:szCs w:val="20"/>
          <w:vertAlign w:val="subscript"/>
          <w:lang w:val="es-ES"/>
        </w:rPr>
        <w:t>B/Y</w:t>
      </w:r>
      <w:r w:rsidRPr="00A230C1">
        <w:rPr>
          <w:spacing w:val="-4"/>
          <w:szCs w:val="20"/>
          <w:lang w:val="es-ES"/>
        </w:rPr>
        <w:t xml:space="preserve"> = $855,000,000; Dividends </w:t>
      </w:r>
      <w:r w:rsidR="005F3B71" w:rsidRPr="00A230C1">
        <w:rPr>
          <w:spacing w:val="-4"/>
          <w:szCs w:val="20"/>
          <w:lang w:val="es-ES"/>
        </w:rPr>
        <w:t>=?</w:t>
      </w:r>
    </w:p>
    <w:p w14:paraId="774503C3" w14:textId="39B5B4D0" w:rsidR="00A230C1" w:rsidRPr="00A230C1" w:rsidRDefault="00A230C1" w:rsidP="0017614C">
      <w:pPr>
        <w:pStyle w:val="Solutiontext"/>
        <w:ind w:left="1296" w:firstLine="1613"/>
        <w:rPr>
          <w:spacing w:val="-4"/>
          <w:szCs w:val="20"/>
          <w:lang w:val="es-ES"/>
        </w:rPr>
      </w:pPr>
      <w:r w:rsidRPr="00A230C1">
        <w:rPr>
          <w:spacing w:val="-4"/>
          <w:szCs w:val="20"/>
          <w:lang w:val="es-ES"/>
        </w:rPr>
        <w:t>R/E</w:t>
      </w:r>
      <w:r w:rsidRPr="00A230C1">
        <w:rPr>
          <w:spacing w:val="-4"/>
          <w:szCs w:val="20"/>
          <w:vertAlign w:val="subscript"/>
          <w:lang w:val="es-ES"/>
        </w:rPr>
        <w:t>B/Y</w:t>
      </w:r>
      <w:r>
        <w:rPr>
          <w:spacing w:val="-4"/>
          <w:szCs w:val="20"/>
          <w:lang w:val="es-ES"/>
        </w:rPr>
        <w:t xml:space="preserve"> + NI – Div </w:t>
      </w:r>
      <w:r w:rsidRPr="00A230C1">
        <w:rPr>
          <w:spacing w:val="-4"/>
          <w:szCs w:val="20"/>
          <w:lang w:val="es-ES"/>
        </w:rPr>
        <w:t>= R/E</w:t>
      </w:r>
      <w:r w:rsidRPr="00A230C1">
        <w:rPr>
          <w:spacing w:val="-4"/>
          <w:szCs w:val="20"/>
          <w:vertAlign w:val="subscript"/>
          <w:lang w:val="es-ES"/>
        </w:rPr>
        <w:t>Y/E</w:t>
      </w:r>
    </w:p>
    <w:p w14:paraId="2DAE5956" w14:textId="1E508841" w:rsidR="00A230C1" w:rsidRPr="00A230C1" w:rsidRDefault="00A230C1" w:rsidP="0017614C">
      <w:pPr>
        <w:pStyle w:val="Solutiontext"/>
        <w:ind w:left="1512" w:hanging="360"/>
        <w:rPr>
          <w:spacing w:val="-4"/>
          <w:szCs w:val="20"/>
        </w:rPr>
      </w:pPr>
      <w:r w:rsidRPr="00A230C1">
        <w:rPr>
          <w:spacing w:val="-4"/>
          <w:szCs w:val="20"/>
        </w:rPr>
        <w:t>$855,000,000 + $7</w:t>
      </w:r>
      <w:r>
        <w:rPr>
          <w:spacing w:val="-4"/>
          <w:szCs w:val="20"/>
        </w:rPr>
        <w:t xml:space="preserve">0,000,000 – Div </w:t>
      </w:r>
      <w:r w:rsidRPr="00A230C1">
        <w:rPr>
          <w:spacing w:val="-4"/>
          <w:szCs w:val="20"/>
        </w:rPr>
        <w:t>= $900,000,000</w:t>
      </w:r>
    </w:p>
    <w:p w14:paraId="14A5F7B6" w14:textId="1287DB91" w:rsidR="00A230C1" w:rsidRPr="00A230C1" w:rsidRDefault="00A230C1" w:rsidP="0017614C">
      <w:pPr>
        <w:pStyle w:val="Solutiontext"/>
        <w:ind w:left="2923" w:hanging="360"/>
        <w:rPr>
          <w:spacing w:val="-4"/>
          <w:szCs w:val="20"/>
        </w:rPr>
      </w:pPr>
      <w:r w:rsidRPr="00A230C1">
        <w:rPr>
          <w:spacing w:val="-4"/>
          <w:szCs w:val="20"/>
        </w:rPr>
        <w:t>$925</w:t>
      </w:r>
      <w:r>
        <w:rPr>
          <w:spacing w:val="-4"/>
          <w:szCs w:val="20"/>
        </w:rPr>
        <w:t xml:space="preserve">,000,000 – Div </w:t>
      </w:r>
      <w:r w:rsidRPr="00A230C1">
        <w:rPr>
          <w:spacing w:val="-4"/>
          <w:szCs w:val="20"/>
        </w:rPr>
        <w:t>= $900,000,000</w:t>
      </w:r>
    </w:p>
    <w:p w14:paraId="3E1CAED3" w14:textId="4FFEFDFD" w:rsidR="00A230C1" w:rsidRPr="00A230C1" w:rsidRDefault="00A230C1" w:rsidP="0017614C">
      <w:pPr>
        <w:pStyle w:val="Solutiontext"/>
        <w:ind w:left="3571" w:hanging="360"/>
        <w:rPr>
          <w:spacing w:val="-4"/>
          <w:szCs w:val="20"/>
        </w:rPr>
      </w:pPr>
      <w:r w:rsidRPr="00A230C1">
        <w:rPr>
          <w:spacing w:val="-4"/>
          <w:szCs w:val="20"/>
        </w:rPr>
        <w:t>$25</w:t>
      </w:r>
      <w:r>
        <w:rPr>
          <w:spacing w:val="-4"/>
          <w:szCs w:val="20"/>
        </w:rPr>
        <w:t xml:space="preserve">,000,000 </w:t>
      </w:r>
      <w:r w:rsidR="005F3B71">
        <w:rPr>
          <w:spacing w:val="-4"/>
          <w:szCs w:val="20"/>
        </w:rPr>
        <w:t>= Div</w:t>
      </w:r>
    </w:p>
    <w:p w14:paraId="722D98B2" w14:textId="22673E67" w:rsidR="00723F77" w:rsidRPr="002F56B1" w:rsidRDefault="00723F77" w:rsidP="00723F77">
      <w:pPr>
        <w:pStyle w:val="Question"/>
        <w:rPr>
          <w:b/>
          <w:szCs w:val="20"/>
        </w:rPr>
      </w:pPr>
      <w:r w:rsidRPr="002F56B1">
        <w:rPr>
          <w:b/>
          <w:szCs w:val="20"/>
        </w:rPr>
        <w:t>2-7</w:t>
      </w:r>
      <w:r w:rsidRPr="002F56B1">
        <w:rPr>
          <w:b/>
          <w:szCs w:val="20"/>
        </w:rPr>
        <w:tab/>
      </w:r>
      <w:r w:rsidR="00682AF5" w:rsidRPr="002F56B1">
        <w:rPr>
          <w:b/>
          <w:szCs w:val="20"/>
        </w:rPr>
        <w:t xml:space="preserve">Net Operating Profit after Taxes (NOPAT). </w:t>
      </w:r>
      <w:r w:rsidR="00682AF5" w:rsidRPr="002F56B1">
        <w:rPr>
          <w:szCs w:val="20"/>
        </w:rPr>
        <w:t>Zucker Inc. recently reported $4 million in earnings before interest and taxes (EBIT). Its federal-plus-state tax rate is 25%. What is its net operating profit after taxes (NOPAT)?</w:t>
      </w:r>
    </w:p>
    <w:p w14:paraId="269D0E7E" w14:textId="77777777" w:rsidR="00235129" w:rsidRPr="002F56B1" w:rsidRDefault="00235129" w:rsidP="00235129">
      <w:pPr>
        <w:pStyle w:val="Solution"/>
        <w:ind w:left="900"/>
        <w:rPr>
          <w:szCs w:val="20"/>
        </w:rPr>
      </w:pPr>
      <w:r w:rsidRPr="002F56B1">
        <w:rPr>
          <w:szCs w:val="20"/>
        </w:rPr>
        <w:t>Solution:</w:t>
      </w:r>
    </w:p>
    <w:p w14:paraId="1B3ED982" w14:textId="2038E935" w:rsidR="00A230C1" w:rsidRDefault="00A230C1" w:rsidP="00FE085C">
      <w:pPr>
        <w:pStyle w:val="Solutiontext"/>
        <w:ind w:left="1267" w:hanging="360"/>
        <w:rPr>
          <w:szCs w:val="24"/>
        </w:rPr>
      </w:pPr>
      <w:r>
        <w:rPr>
          <w:szCs w:val="24"/>
        </w:rPr>
        <w:t xml:space="preserve">NOPAT = </w:t>
      </w:r>
      <w:r w:rsidR="00A076F4">
        <w:rPr>
          <w:szCs w:val="24"/>
        </w:rPr>
        <w:t>EBIT (</w:t>
      </w:r>
      <w:r>
        <w:rPr>
          <w:szCs w:val="24"/>
        </w:rPr>
        <w:t>1 – T) = $4,000,000(1 – 0.25) =</w:t>
      </w:r>
      <w:r w:rsidR="003A2882">
        <w:rPr>
          <w:szCs w:val="24"/>
        </w:rPr>
        <w:t xml:space="preserve"> </w:t>
      </w:r>
      <w:r>
        <w:rPr>
          <w:szCs w:val="24"/>
        </w:rPr>
        <w:t>$3,000,000.</w:t>
      </w:r>
    </w:p>
    <w:p w14:paraId="4CD31A12" w14:textId="4782CDD6" w:rsidR="00723F77" w:rsidRPr="002F56B1" w:rsidRDefault="00723F77" w:rsidP="00723F77">
      <w:pPr>
        <w:pStyle w:val="Question"/>
        <w:rPr>
          <w:b/>
          <w:szCs w:val="20"/>
        </w:rPr>
      </w:pPr>
      <w:r w:rsidRPr="002F56B1">
        <w:rPr>
          <w:b/>
          <w:szCs w:val="20"/>
        </w:rPr>
        <w:t>2-8</w:t>
      </w:r>
      <w:r w:rsidRPr="002F56B1">
        <w:rPr>
          <w:b/>
          <w:szCs w:val="20"/>
        </w:rPr>
        <w:tab/>
      </w:r>
      <w:r w:rsidR="00682AF5" w:rsidRPr="002F56B1">
        <w:rPr>
          <w:b/>
          <w:szCs w:val="20"/>
        </w:rPr>
        <w:t xml:space="preserve">Total Net Operating Capital. </w:t>
      </w:r>
      <w:r w:rsidR="00682AF5" w:rsidRPr="002F56B1">
        <w:rPr>
          <w:szCs w:val="20"/>
        </w:rPr>
        <w:t>Jenn Translation (JT) Inc. reported $10 million in operating current assets, $15 million in net fixed assets, and $3 million in operating current liabilities. How much total net operating capital does JT have?</w:t>
      </w:r>
    </w:p>
    <w:p w14:paraId="16F389D5" w14:textId="77777777" w:rsidR="00235129" w:rsidRPr="002F56B1" w:rsidRDefault="00235129" w:rsidP="00235129">
      <w:pPr>
        <w:pStyle w:val="Solution"/>
        <w:ind w:left="900"/>
        <w:rPr>
          <w:szCs w:val="20"/>
        </w:rPr>
      </w:pPr>
      <w:r w:rsidRPr="002F56B1">
        <w:rPr>
          <w:szCs w:val="20"/>
        </w:rPr>
        <w:t>Solution:</w:t>
      </w:r>
    </w:p>
    <w:p w14:paraId="284D0EF0" w14:textId="45A0D605" w:rsidR="00A230C1" w:rsidRDefault="00A230C1" w:rsidP="00FE085C">
      <w:pPr>
        <w:pStyle w:val="Solutiontext"/>
        <w:ind w:left="1267" w:hanging="360"/>
        <w:rPr>
          <w:szCs w:val="24"/>
        </w:rPr>
      </w:pPr>
      <w:r>
        <w:rPr>
          <w:szCs w:val="24"/>
        </w:rPr>
        <w:t>Total net operating capital = Net fixed assets + Net operating working capital</w:t>
      </w:r>
    </w:p>
    <w:p w14:paraId="2F42E65A" w14:textId="0A39F5E7" w:rsidR="00A230C1" w:rsidRDefault="00A230C1" w:rsidP="0017614C">
      <w:pPr>
        <w:pStyle w:val="Solutiontext"/>
        <w:ind w:left="3874" w:hanging="360"/>
        <w:rPr>
          <w:szCs w:val="24"/>
        </w:rPr>
      </w:pPr>
      <w:r>
        <w:rPr>
          <w:szCs w:val="24"/>
        </w:rPr>
        <w:t xml:space="preserve"> = Net fixed assets + (Operating CA – Operating CL)</w:t>
      </w:r>
    </w:p>
    <w:p w14:paraId="348BEA61" w14:textId="6C9B5DEE" w:rsidR="00A230C1" w:rsidRDefault="00A230C1" w:rsidP="0017614C">
      <w:pPr>
        <w:pStyle w:val="Solutiontext"/>
        <w:ind w:left="3874" w:hanging="360"/>
        <w:rPr>
          <w:szCs w:val="24"/>
        </w:rPr>
      </w:pPr>
      <w:r>
        <w:rPr>
          <w:szCs w:val="24"/>
        </w:rPr>
        <w:t xml:space="preserve"> = $15,000,000 + ($10,000,000 – $3,000,000)</w:t>
      </w:r>
    </w:p>
    <w:p w14:paraId="76AB635A" w14:textId="1F6F6A73" w:rsidR="00A230C1" w:rsidRDefault="00A230C1" w:rsidP="0017614C">
      <w:pPr>
        <w:pStyle w:val="Solutiontext"/>
        <w:ind w:left="3874" w:hanging="360"/>
        <w:rPr>
          <w:szCs w:val="24"/>
        </w:rPr>
      </w:pPr>
      <w:r>
        <w:rPr>
          <w:szCs w:val="24"/>
        </w:rPr>
        <w:t xml:space="preserve"> = $22,000,000.</w:t>
      </w:r>
    </w:p>
    <w:p w14:paraId="48DFC827" w14:textId="188A29EC" w:rsidR="00723F77" w:rsidRPr="002F56B1" w:rsidRDefault="00723F77" w:rsidP="00723F77">
      <w:pPr>
        <w:pStyle w:val="Question"/>
        <w:rPr>
          <w:b/>
          <w:szCs w:val="20"/>
        </w:rPr>
      </w:pPr>
      <w:r w:rsidRPr="002F56B1">
        <w:rPr>
          <w:b/>
          <w:szCs w:val="20"/>
        </w:rPr>
        <w:t>2-9</w:t>
      </w:r>
      <w:r w:rsidRPr="002F56B1">
        <w:rPr>
          <w:b/>
          <w:szCs w:val="20"/>
        </w:rPr>
        <w:tab/>
      </w:r>
      <w:r w:rsidR="00682AF5" w:rsidRPr="002F56B1">
        <w:rPr>
          <w:b/>
          <w:szCs w:val="20"/>
        </w:rPr>
        <w:t xml:space="preserve">Free Cash Flow (FCF). </w:t>
      </w:r>
      <w:r w:rsidR="00682AF5" w:rsidRPr="002F56B1">
        <w:rPr>
          <w:szCs w:val="20"/>
        </w:rPr>
        <w:t>Carter Swimming Pools has $16 million in net operating profit after taxes (NOPAT) in the current year. Carter has $12 million in total net operating assets in the current year and had $10 million in the previous year. What is its free cash flow?</w:t>
      </w:r>
    </w:p>
    <w:p w14:paraId="5F11EAF5" w14:textId="77777777" w:rsidR="00235129" w:rsidRPr="002F56B1" w:rsidRDefault="00235129" w:rsidP="00235129">
      <w:pPr>
        <w:pStyle w:val="Solution"/>
        <w:ind w:left="900"/>
        <w:rPr>
          <w:szCs w:val="20"/>
        </w:rPr>
      </w:pPr>
      <w:r w:rsidRPr="002F56B1">
        <w:rPr>
          <w:szCs w:val="20"/>
        </w:rPr>
        <w:t>Solution:</w:t>
      </w:r>
    </w:p>
    <w:p w14:paraId="78FB2E28" w14:textId="41752CDA" w:rsidR="00565BC7" w:rsidRPr="00565BC7" w:rsidRDefault="00565BC7" w:rsidP="00FE085C">
      <w:pPr>
        <w:pStyle w:val="Solutiontext"/>
        <w:ind w:left="1267" w:hanging="360"/>
        <w:rPr>
          <w:szCs w:val="20"/>
        </w:rPr>
      </w:pPr>
      <w:r w:rsidRPr="00565BC7">
        <w:rPr>
          <w:szCs w:val="20"/>
        </w:rPr>
        <w:t>Free cash flow = NOPAT – Net investment in total operating capital</w:t>
      </w:r>
    </w:p>
    <w:p w14:paraId="5726C01F" w14:textId="4125456B" w:rsidR="00565BC7" w:rsidRPr="00565BC7" w:rsidRDefault="00565BC7" w:rsidP="0017614C">
      <w:pPr>
        <w:pStyle w:val="Solutiontext"/>
        <w:ind w:left="2707" w:hanging="360"/>
        <w:rPr>
          <w:szCs w:val="20"/>
        </w:rPr>
      </w:pPr>
      <w:r w:rsidRPr="00565BC7">
        <w:rPr>
          <w:szCs w:val="20"/>
        </w:rPr>
        <w:t xml:space="preserve"> = NOPAT – (Total net operating capital in current year </w:t>
      </w:r>
    </w:p>
    <w:p w14:paraId="04A54E64" w14:textId="1FFF1967" w:rsidR="00565BC7" w:rsidRPr="00565BC7" w:rsidRDefault="00565BC7" w:rsidP="007A4025">
      <w:pPr>
        <w:pStyle w:val="Solutiontext"/>
        <w:ind w:left="2952" w:hanging="360"/>
        <w:rPr>
          <w:szCs w:val="20"/>
        </w:rPr>
      </w:pPr>
      <w:r w:rsidRPr="00565BC7">
        <w:rPr>
          <w:szCs w:val="20"/>
        </w:rPr>
        <w:t>– Total net operating capital in previous year)</w:t>
      </w:r>
    </w:p>
    <w:p w14:paraId="54BCFFBC" w14:textId="738C67BB" w:rsidR="00565BC7" w:rsidRPr="00565BC7" w:rsidRDefault="00565BC7" w:rsidP="0017614C">
      <w:pPr>
        <w:pStyle w:val="Solutiontext"/>
        <w:ind w:left="2707" w:hanging="360"/>
        <w:rPr>
          <w:szCs w:val="20"/>
        </w:rPr>
      </w:pPr>
      <w:r w:rsidRPr="00565BC7">
        <w:rPr>
          <w:szCs w:val="20"/>
        </w:rPr>
        <w:t xml:space="preserve"> = $16,000,000 – ($12,000,000 − $10,000,000)</w:t>
      </w:r>
    </w:p>
    <w:p w14:paraId="71ABABFB" w14:textId="206DF2BD" w:rsidR="00565BC7" w:rsidRPr="00565BC7" w:rsidRDefault="00565BC7" w:rsidP="0017614C">
      <w:pPr>
        <w:pStyle w:val="Solutiontext"/>
        <w:ind w:left="2707" w:hanging="360"/>
        <w:rPr>
          <w:szCs w:val="20"/>
        </w:rPr>
      </w:pPr>
      <w:r w:rsidRPr="00565BC7">
        <w:rPr>
          <w:szCs w:val="20"/>
        </w:rPr>
        <w:t xml:space="preserve"> = $14,000,000.</w:t>
      </w:r>
      <w:r w:rsidR="008A5E63">
        <w:rPr>
          <w:szCs w:val="20"/>
        </w:rPr>
        <w:t xml:space="preserve"> </w:t>
      </w:r>
    </w:p>
    <w:p w14:paraId="7F2CBAE1" w14:textId="77777777" w:rsidR="00BD03AE" w:rsidRPr="002F56B1" w:rsidRDefault="00BD03AE" w:rsidP="00821EFE">
      <w:pPr>
        <w:pStyle w:val="Heading1"/>
        <w:keepNext w:val="0"/>
        <w:keepLines w:val="0"/>
        <w:spacing w:before="0" w:after="240" w:line="240" w:lineRule="auto"/>
        <w:rPr>
          <w:sz w:val="20"/>
          <w:szCs w:val="20"/>
        </w:rPr>
      </w:pPr>
    </w:p>
    <w:p w14:paraId="720A4AC3" w14:textId="6372B820" w:rsidR="00BD03AE" w:rsidRPr="002F56B1" w:rsidRDefault="00BD03AE" w:rsidP="00BD03AE">
      <w:pPr>
        <w:pStyle w:val="Heading2"/>
      </w:pPr>
      <w:bookmarkStart w:id="3" w:name="_Toc113011984"/>
      <w:r w:rsidRPr="002F56B1">
        <w:t>Intermediate Problems 10-17</w:t>
      </w:r>
      <w:bookmarkEnd w:id="3"/>
    </w:p>
    <w:p w14:paraId="0FE312CE" w14:textId="2E48244F" w:rsidR="00BD03AE" w:rsidRPr="002F56B1" w:rsidRDefault="00642DCE" w:rsidP="00BD03AE">
      <w:pPr>
        <w:pStyle w:val="Question"/>
        <w:rPr>
          <w:szCs w:val="20"/>
        </w:rPr>
      </w:pPr>
      <w:r w:rsidRPr="002F56B1">
        <w:rPr>
          <w:b/>
          <w:szCs w:val="20"/>
          <w:lang w:val="pl-PL"/>
        </w:rPr>
        <w:t>2</w:t>
      </w:r>
      <w:r w:rsidR="00BD03AE" w:rsidRPr="002F56B1">
        <w:rPr>
          <w:b/>
          <w:szCs w:val="20"/>
          <w:lang w:val="pl-PL"/>
        </w:rPr>
        <w:t>-</w:t>
      </w:r>
      <w:r w:rsidRPr="002F56B1">
        <w:rPr>
          <w:b/>
          <w:szCs w:val="20"/>
          <w:lang w:val="pl-PL"/>
        </w:rPr>
        <w:t>10</w:t>
      </w:r>
      <w:r w:rsidR="00BD03AE" w:rsidRPr="002F56B1">
        <w:rPr>
          <w:szCs w:val="20"/>
          <w:lang w:val="pl-PL"/>
        </w:rPr>
        <w:tab/>
      </w:r>
      <w:r w:rsidR="00980F13" w:rsidRPr="002F56B1">
        <w:rPr>
          <w:b/>
          <w:szCs w:val="20"/>
        </w:rPr>
        <w:t xml:space="preserve">Corporate Tax Liability. </w:t>
      </w:r>
      <w:r w:rsidR="00980F13" w:rsidRPr="002F56B1">
        <w:rPr>
          <w:szCs w:val="20"/>
        </w:rPr>
        <w:t xml:space="preserve">The Talley Corporation had taxable operating income of $365,000 (i.e., earnings from operating revenues minus all operating costs). Talley </w:t>
      </w:r>
      <w:r w:rsidR="00980F13" w:rsidRPr="002F56B1">
        <w:rPr>
          <w:szCs w:val="20"/>
        </w:rPr>
        <w:lastRenderedPageBreak/>
        <w:t xml:space="preserve">also had (1) interest charges of $50,000, (2) dividends received of $15,000, and (3) dividends paid of $25,000. Its federal tax rate was 21% (ignore any possible state corporate taxes). Recall that 50% of dividends received are tax exempt. What is the taxable income? What is the tax expense? What is the after-tax income? </w:t>
      </w:r>
    </w:p>
    <w:p w14:paraId="155514F9" w14:textId="77777777" w:rsidR="00BD03AE" w:rsidRPr="002F56B1" w:rsidRDefault="00BD03AE" w:rsidP="00BD03AE">
      <w:pPr>
        <w:pStyle w:val="Solution"/>
        <w:ind w:left="900"/>
        <w:rPr>
          <w:szCs w:val="20"/>
        </w:rPr>
      </w:pPr>
      <w:r w:rsidRPr="002F56B1">
        <w:rPr>
          <w:szCs w:val="20"/>
        </w:rPr>
        <w:t>Solution:</w:t>
      </w:r>
    </w:p>
    <w:tbl>
      <w:tblPr>
        <w:tblStyle w:val="TableGrid"/>
        <w:tblW w:w="5760" w:type="dxa"/>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1350"/>
      </w:tblGrid>
      <w:tr w:rsidR="00433216" w:rsidRPr="00433216" w14:paraId="2BC399D5" w14:textId="77777777" w:rsidTr="00B10B58">
        <w:trPr>
          <w:tblHeader/>
        </w:trPr>
        <w:tc>
          <w:tcPr>
            <w:tcW w:w="4410" w:type="dxa"/>
          </w:tcPr>
          <w:p w14:paraId="60C2960C" w14:textId="77777777" w:rsidR="00433216" w:rsidRPr="00433216" w:rsidRDefault="00433216" w:rsidP="00433216">
            <w:pPr>
              <w:pStyle w:val="Answer-or-feedback"/>
              <w:spacing w:before="60" w:after="60"/>
              <w:ind w:left="0" w:firstLine="0"/>
              <w:rPr>
                <w:szCs w:val="20"/>
              </w:rPr>
            </w:pPr>
            <w:r w:rsidRPr="00433216">
              <w:rPr>
                <w:szCs w:val="20"/>
              </w:rPr>
              <w:t>Pre-tax operating earnings</w:t>
            </w:r>
          </w:p>
        </w:tc>
        <w:tc>
          <w:tcPr>
            <w:tcW w:w="1350" w:type="dxa"/>
          </w:tcPr>
          <w:p w14:paraId="24034039" w14:textId="77777777" w:rsidR="00433216" w:rsidRPr="00433216" w:rsidRDefault="00433216" w:rsidP="00433216">
            <w:pPr>
              <w:pStyle w:val="Answer-or-feedback"/>
              <w:spacing w:before="60" w:after="60"/>
              <w:ind w:left="0" w:firstLine="0"/>
              <w:jc w:val="right"/>
              <w:rPr>
                <w:szCs w:val="20"/>
              </w:rPr>
            </w:pPr>
            <w:r w:rsidRPr="00433216">
              <w:rPr>
                <w:szCs w:val="20"/>
              </w:rPr>
              <w:t>$365,000</w:t>
            </w:r>
          </w:p>
        </w:tc>
      </w:tr>
      <w:tr w:rsidR="00433216" w:rsidRPr="00433216" w14:paraId="61500556" w14:textId="77777777" w:rsidTr="00433216">
        <w:tc>
          <w:tcPr>
            <w:tcW w:w="4410" w:type="dxa"/>
          </w:tcPr>
          <w:p w14:paraId="09F15307" w14:textId="77777777" w:rsidR="00433216" w:rsidRPr="00433216" w:rsidRDefault="00433216" w:rsidP="00433216">
            <w:pPr>
              <w:pStyle w:val="Answer-or-feedback"/>
              <w:spacing w:before="60" w:after="60"/>
              <w:ind w:left="0" w:firstLine="0"/>
              <w:rPr>
                <w:szCs w:val="20"/>
              </w:rPr>
            </w:pPr>
            <w:r w:rsidRPr="00433216">
              <w:rPr>
                <w:szCs w:val="20"/>
              </w:rPr>
              <w:t>Less: Interest deduction</w:t>
            </w:r>
          </w:p>
        </w:tc>
        <w:tc>
          <w:tcPr>
            <w:tcW w:w="1350" w:type="dxa"/>
          </w:tcPr>
          <w:p w14:paraId="0A0AF46F" w14:textId="77777777" w:rsidR="00433216" w:rsidRPr="00433216" w:rsidRDefault="00433216" w:rsidP="00433216">
            <w:pPr>
              <w:pStyle w:val="Answer-or-feedback"/>
              <w:spacing w:before="60" w:after="60"/>
              <w:ind w:left="0" w:firstLine="0"/>
              <w:jc w:val="right"/>
              <w:rPr>
                <w:szCs w:val="20"/>
              </w:rPr>
            </w:pPr>
            <w:r w:rsidRPr="00433216">
              <w:rPr>
                <w:sz w:val="10"/>
                <w:szCs w:val="10"/>
              </w:rPr>
              <w:t xml:space="preserve"> </w:t>
            </w:r>
            <w:r w:rsidRPr="00433216">
              <w:rPr>
                <w:szCs w:val="20"/>
              </w:rPr>
              <w:t>50,000</w:t>
            </w:r>
          </w:p>
        </w:tc>
      </w:tr>
      <w:tr w:rsidR="00433216" w:rsidRPr="00433216" w14:paraId="33C483D5" w14:textId="77777777" w:rsidTr="00433216">
        <w:tc>
          <w:tcPr>
            <w:tcW w:w="4410" w:type="dxa"/>
          </w:tcPr>
          <w:p w14:paraId="55E9AB3A" w14:textId="77777777" w:rsidR="00433216" w:rsidRPr="00433216" w:rsidRDefault="00433216" w:rsidP="00433216">
            <w:pPr>
              <w:pStyle w:val="Answer-or-feedback"/>
              <w:spacing w:before="60" w:after="60"/>
              <w:ind w:left="0" w:firstLine="0"/>
              <w:rPr>
                <w:szCs w:val="20"/>
              </w:rPr>
            </w:pPr>
            <w:r w:rsidRPr="00433216">
              <w:rPr>
                <w:szCs w:val="20"/>
              </w:rPr>
              <w:t>Plus:  Taxable dividends received</w:t>
            </w:r>
            <w:r w:rsidRPr="00433216">
              <w:rPr>
                <w:szCs w:val="20"/>
                <w:vertAlign w:val="superscript"/>
              </w:rPr>
              <w:t>a</w:t>
            </w:r>
          </w:p>
        </w:tc>
        <w:tc>
          <w:tcPr>
            <w:tcW w:w="1350" w:type="dxa"/>
          </w:tcPr>
          <w:p w14:paraId="005ABAFF" w14:textId="77777777" w:rsidR="00433216" w:rsidRPr="00433216" w:rsidRDefault="00433216" w:rsidP="00433216">
            <w:pPr>
              <w:pStyle w:val="Answer-or-feedback"/>
              <w:spacing w:before="60" w:after="60"/>
              <w:ind w:left="0" w:firstLine="0"/>
              <w:jc w:val="right"/>
              <w:rPr>
                <w:szCs w:val="20"/>
              </w:rPr>
            </w:pPr>
            <w:r w:rsidRPr="00433216">
              <w:rPr>
                <w:szCs w:val="20"/>
                <w:u w:val="single"/>
              </w:rPr>
              <w:t>7,500</w:t>
            </w:r>
          </w:p>
        </w:tc>
      </w:tr>
      <w:tr w:rsidR="00433216" w:rsidRPr="00433216" w14:paraId="57BD7C38" w14:textId="77777777" w:rsidTr="00433216">
        <w:tc>
          <w:tcPr>
            <w:tcW w:w="4410" w:type="dxa"/>
          </w:tcPr>
          <w:p w14:paraId="150248E4" w14:textId="77777777" w:rsidR="00433216" w:rsidRPr="00433216" w:rsidRDefault="00433216" w:rsidP="00433216">
            <w:pPr>
              <w:pStyle w:val="Answer-or-feedback"/>
              <w:spacing w:before="60" w:after="60"/>
              <w:ind w:left="0" w:firstLine="0"/>
              <w:rPr>
                <w:szCs w:val="20"/>
              </w:rPr>
            </w:pPr>
            <w:r w:rsidRPr="00433216">
              <w:rPr>
                <w:szCs w:val="20"/>
              </w:rPr>
              <w:t>Taxable income</w:t>
            </w:r>
          </w:p>
        </w:tc>
        <w:tc>
          <w:tcPr>
            <w:tcW w:w="1350" w:type="dxa"/>
          </w:tcPr>
          <w:p w14:paraId="13B311C5" w14:textId="77777777" w:rsidR="00433216" w:rsidRPr="00433216" w:rsidRDefault="00433216" w:rsidP="00433216">
            <w:pPr>
              <w:pStyle w:val="Answer-or-feedback"/>
              <w:spacing w:before="60" w:after="60"/>
              <w:ind w:left="0" w:firstLine="0"/>
              <w:jc w:val="right"/>
              <w:rPr>
                <w:szCs w:val="20"/>
              </w:rPr>
            </w:pPr>
            <w:bookmarkStart w:id="4" w:name="_Hlk511391192"/>
            <w:r w:rsidRPr="00433216">
              <w:rPr>
                <w:szCs w:val="20"/>
                <w:u w:val="double"/>
              </w:rPr>
              <w:t>$322,500</w:t>
            </w:r>
            <w:bookmarkEnd w:id="4"/>
          </w:p>
        </w:tc>
      </w:tr>
    </w:tbl>
    <w:p w14:paraId="49CEAB61" w14:textId="3E04442B" w:rsidR="00565BC7" w:rsidRPr="00FC21B8" w:rsidRDefault="00565BC7" w:rsidP="00433216">
      <w:pPr>
        <w:pStyle w:val="Answer-or-feedback"/>
        <w:spacing w:before="160"/>
        <w:ind w:left="907" w:firstLine="0"/>
        <w:rPr>
          <w:szCs w:val="20"/>
        </w:rPr>
      </w:pPr>
      <w:r w:rsidRPr="00FC21B8">
        <w:rPr>
          <w:szCs w:val="20"/>
          <w:vertAlign w:val="superscript"/>
        </w:rPr>
        <w:t>a</w:t>
      </w:r>
      <w:r w:rsidRPr="00FC21B8">
        <w:rPr>
          <w:szCs w:val="20"/>
        </w:rPr>
        <w:t xml:space="preserve">For a corporation, 50% of dividends received are excluded from taxes; therefore, taxable dividends are calculated as $15,000(1 </w:t>
      </w:r>
      <w:r w:rsidR="00433216">
        <w:rPr>
          <w:szCs w:val="20"/>
        </w:rPr>
        <w:t>–</w:t>
      </w:r>
      <w:r w:rsidRPr="00FC21B8">
        <w:rPr>
          <w:szCs w:val="20"/>
        </w:rPr>
        <w:t xml:space="preserve"> 0.5) = $7,500.</w:t>
      </w:r>
    </w:p>
    <w:p w14:paraId="2390CFE9" w14:textId="77777777" w:rsidR="00565BC7" w:rsidRPr="00FC21B8" w:rsidRDefault="00565BC7" w:rsidP="00565BC7">
      <w:pPr>
        <w:pStyle w:val="Answer-or-feedback"/>
        <w:ind w:left="907" w:firstLine="0"/>
        <w:rPr>
          <w:szCs w:val="20"/>
        </w:rPr>
      </w:pPr>
      <w:r w:rsidRPr="00FC21B8">
        <w:rPr>
          <w:szCs w:val="20"/>
        </w:rPr>
        <w:t xml:space="preserve">Tax expense = 21%($322,500) = </w:t>
      </w:r>
      <w:bookmarkStart w:id="5" w:name="_Hlk511658974"/>
      <w:bookmarkStart w:id="6" w:name="_Hlk511658888"/>
      <w:r w:rsidRPr="00FC21B8">
        <w:rPr>
          <w:szCs w:val="20"/>
        </w:rPr>
        <w:t>$67,725</w:t>
      </w:r>
      <w:bookmarkEnd w:id="5"/>
      <w:r w:rsidRPr="00FC21B8">
        <w:rPr>
          <w:szCs w:val="20"/>
        </w:rPr>
        <w:t>.00</w:t>
      </w:r>
      <w:bookmarkEnd w:id="6"/>
      <w:r w:rsidRPr="00FC21B8">
        <w:rPr>
          <w:szCs w:val="20"/>
        </w:rPr>
        <w:t>.</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1980"/>
      </w:tblGrid>
      <w:tr w:rsidR="00433216" w:rsidRPr="00433216" w14:paraId="2D717B36" w14:textId="77777777" w:rsidTr="00B10B58">
        <w:trPr>
          <w:tblHeader/>
        </w:trPr>
        <w:tc>
          <w:tcPr>
            <w:tcW w:w="4770" w:type="dxa"/>
          </w:tcPr>
          <w:p w14:paraId="371F7A50" w14:textId="77777777" w:rsidR="00433216" w:rsidRPr="00433216" w:rsidRDefault="00433216" w:rsidP="00433216">
            <w:pPr>
              <w:pStyle w:val="Answer-or-feedback"/>
              <w:spacing w:before="60" w:after="60"/>
              <w:ind w:left="0" w:firstLine="0"/>
              <w:rPr>
                <w:szCs w:val="20"/>
              </w:rPr>
            </w:pPr>
            <w:r w:rsidRPr="00433216">
              <w:rPr>
                <w:szCs w:val="20"/>
              </w:rPr>
              <w:t>After-tax income:</w:t>
            </w:r>
          </w:p>
        </w:tc>
        <w:tc>
          <w:tcPr>
            <w:tcW w:w="1980" w:type="dxa"/>
          </w:tcPr>
          <w:p w14:paraId="4DA426CE" w14:textId="77777777" w:rsidR="00433216" w:rsidRPr="00433216" w:rsidRDefault="00433216" w:rsidP="00433216">
            <w:pPr>
              <w:pStyle w:val="Answer-or-feedback"/>
              <w:spacing w:before="60" w:after="60"/>
              <w:ind w:left="0" w:firstLine="0"/>
              <w:rPr>
                <w:szCs w:val="20"/>
              </w:rPr>
            </w:pPr>
          </w:p>
        </w:tc>
      </w:tr>
      <w:tr w:rsidR="00433216" w:rsidRPr="00433216" w14:paraId="0E9715F6" w14:textId="77777777" w:rsidTr="00433216">
        <w:tc>
          <w:tcPr>
            <w:tcW w:w="4770" w:type="dxa"/>
          </w:tcPr>
          <w:p w14:paraId="7590A04E" w14:textId="77777777" w:rsidR="00433216" w:rsidRPr="00433216" w:rsidRDefault="00433216" w:rsidP="00433216">
            <w:pPr>
              <w:pStyle w:val="Answer-or-feedback"/>
              <w:spacing w:before="60" w:after="60"/>
              <w:ind w:left="0" w:firstLine="0"/>
              <w:rPr>
                <w:szCs w:val="20"/>
              </w:rPr>
            </w:pPr>
            <w:r w:rsidRPr="00433216">
              <w:rPr>
                <w:szCs w:val="20"/>
              </w:rPr>
              <w:t>Taxable income</w:t>
            </w:r>
          </w:p>
        </w:tc>
        <w:tc>
          <w:tcPr>
            <w:tcW w:w="1980" w:type="dxa"/>
          </w:tcPr>
          <w:p w14:paraId="4862BA6F" w14:textId="77777777" w:rsidR="00433216" w:rsidRPr="00433216" w:rsidRDefault="00433216" w:rsidP="00433216">
            <w:pPr>
              <w:pStyle w:val="Answer-or-feedback"/>
              <w:spacing w:before="60" w:after="60"/>
              <w:ind w:left="0" w:firstLine="0"/>
              <w:jc w:val="right"/>
              <w:rPr>
                <w:szCs w:val="20"/>
              </w:rPr>
            </w:pPr>
            <w:r w:rsidRPr="00433216">
              <w:rPr>
                <w:szCs w:val="20"/>
              </w:rPr>
              <w:t>$322,500.00</w:t>
            </w:r>
          </w:p>
        </w:tc>
      </w:tr>
      <w:tr w:rsidR="00433216" w:rsidRPr="00433216" w14:paraId="1DCFE783" w14:textId="77777777" w:rsidTr="00433216">
        <w:tc>
          <w:tcPr>
            <w:tcW w:w="4770" w:type="dxa"/>
          </w:tcPr>
          <w:p w14:paraId="5532257B" w14:textId="77777777" w:rsidR="00433216" w:rsidRPr="00433216" w:rsidRDefault="00433216" w:rsidP="00433216">
            <w:pPr>
              <w:pStyle w:val="Answer-or-feedback"/>
              <w:spacing w:before="60" w:after="60"/>
              <w:ind w:left="0" w:firstLine="0"/>
              <w:rPr>
                <w:szCs w:val="20"/>
              </w:rPr>
            </w:pPr>
            <w:r w:rsidRPr="00433216">
              <w:rPr>
                <w:szCs w:val="20"/>
              </w:rPr>
              <w:t>Minus taxes</w:t>
            </w:r>
          </w:p>
        </w:tc>
        <w:tc>
          <w:tcPr>
            <w:tcW w:w="1980" w:type="dxa"/>
          </w:tcPr>
          <w:p w14:paraId="7FD4B27A" w14:textId="77777777" w:rsidR="00433216" w:rsidRPr="00433216" w:rsidRDefault="00433216" w:rsidP="00433216">
            <w:pPr>
              <w:pStyle w:val="Answer-or-feedback"/>
              <w:spacing w:before="60" w:after="60"/>
              <w:ind w:left="0" w:firstLine="0"/>
              <w:jc w:val="right"/>
              <w:rPr>
                <w:szCs w:val="20"/>
                <w:u w:val="single"/>
              </w:rPr>
            </w:pPr>
            <w:r w:rsidRPr="00433216">
              <w:rPr>
                <w:szCs w:val="20"/>
                <w:u w:val="single"/>
              </w:rPr>
              <w:t>67,725.00</w:t>
            </w:r>
          </w:p>
        </w:tc>
      </w:tr>
      <w:tr w:rsidR="00433216" w:rsidRPr="00433216" w14:paraId="28559A6A" w14:textId="77777777" w:rsidTr="00433216">
        <w:tc>
          <w:tcPr>
            <w:tcW w:w="4770" w:type="dxa"/>
          </w:tcPr>
          <w:p w14:paraId="4BF1435D" w14:textId="77777777" w:rsidR="00433216" w:rsidRPr="00433216" w:rsidRDefault="00433216" w:rsidP="00433216">
            <w:pPr>
              <w:pStyle w:val="Answer-or-feedback"/>
              <w:spacing w:before="60" w:after="60"/>
              <w:ind w:left="0" w:firstLine="0"/>
              <w:rPr>
                <w:szCs w:val="20"/>
              </w:rPr>
            </w:pPr>
            <w:r w:rsidRPr="00433216">
              <w:rPr>
                <w:szCs w:val="20"/>
              </w:rPr>
              <w:t>Net income before non-taxable dividends</w:t>
            </w:r>
          </w:p>
        </w:tc>
        <w:tc>
          <w:tcPr>
            <w:tcW w:w="1980" w:type="dxa"/>
          </w:tcPr>
          <w:p w14:paraId="01B21829" w14:textId="77777777" w:rsidR="00433216" w:rsidRPr="00433216" w:rsidRDefault="00433216" w:rsidP="00433216">
            <w:pPr>
              <w:pStyle w:val="Answer-or-feedback"/>
              <w:spacing w:before="60" w:after="60"/>
              <w:ind w:left="0" w:firstLine="0"/>
              <w:jc w:val="right"/>
              <w:rPr>
                <w:szCs w:val="20"/>
              </w:rPr>
            </w:pPr>
            <w:r w:rsidRPr="00433216">
              <w:rPr>
                <w:sz w:val="4"/>
                <w:szCs w:val="4"/>
              </w:rPr>
              <w:t xml:space="preserve"> </w:t>
            </w:r>
            <w:r w:rsidRPr="00433216">
              <w:rPr>
                <w:szCs w:val="20"/>
              </w:rPr>
              <w:t>$254,775.00</w:t>
            </w:r>
          </w:p>
        </w:tc>
      </w:tr>
      <w:tr w:rsidR="00433216" w:rsidRPr="00433216" w14:paraId="2854B8ED" w14:textId="77777777" w:rsidTr="00433216">
        <w:tc>
          <w:tcPr>
            <w:tcW w:w="4770" w:type="dxa"/>
          </w:tcPr>
          <w:p w14:paraId="77118CDA" w14:textId="77777777" w:rsidR="00433216" w:rsidRPr="00433216" w:rsidRDefault="00433216" w:rsidP="00433216">
            <w:pPr>
              <w:pStyle w:val="Answer-or-feedback"/>
              <w:spacing w:before="60" w:after="60"/>
              <w:ind w:left="0" w:firstLine="0"/>
              <w:rPr>
                <w:szCs w:val="20"/>
              </w:rPr>
            </w:pPr>
            <w:r w:rsidRPr="00433216">
              <w:rPr>
                <w:szCs w:val="20"/>
              </w:rPr>
              <w:t>Plus taxable dividends received</w:t>
            </w:r>
            <w:r w:rsidRPr="00433216">
              <w:rPr>
                <w:szCs w:val="20"/>
                <w:vertAlign w:val="superscript"/>
              </w:rPr>
              <w:t>b</w:t>
            </w:r>
          </w:p>
        </w:tc>
        <w:tc>
          <w:tcPr>
            <w:tcW w:w="1980" w:type="dxa"/>
          </w:tcPr>
          <w:p w14:paraId="77558ED0" w14:textId="035A5D7A" w:rsidR="00433216" w:rsidRPr="00433216" w:rsidRDefault="00433216" w:rsidP="00433216">
            <w:pPr>
              <w:pStyle w:val="Answer-or-feedback"/>
              <w:tabs>
                <w:tab w:val="left" w:pos="252"/>
              </w:tabs>
              <w:spacing w:before="60" w:after="60"/>
              <w:ind w:left="0" w:firstLine="0"/>
              <w:jc w:val="right"/>
              <w:rPr>
                <w:szCs w:val="20"/>
              </w:rPr>
            </w:pPr>
            <w:r w:rsidRPr="00433216">
              <w:rPr>
                <w:sz w:val="10"/>
                <w:szCs w:val="10"/>
                <w:u w:val="single"/>
              </w:rPr>
              <w:tab/>
            </w:r>
            <w:r w:rsidRPr="00433216">
              <w:rPr>
                <w:szCs w:val="20"/>
                <w:u w:val="single"/>
              </w:rPr>
              <w:t>7,500.00</w:t>
            </w:r>
          </w:p>
        </w:tc>
      </w:tr>
      <w:tr w:rsidR="00433216" w:rsidRPr="00433216" w14:paraId="24DB9665" w14:textId="77777777" w:rsidTr="00433216">
        <w:tc>
          <w:tcPr>
            <w:tcW w:w="4770" w:type="dxa"/>
          </w:tcPr>
          <w:p w14:paraId="55471D36" w14:textId="77777777" w:rsidR="00433216" w:rsidRPr="00433216" w:rsidRDefault="00433216" w:rsidP="00433216">
            <w:pPr>
              <w:pStyle w:val="Answer-or-feedback"/>
              <w:spacing w:before="60" w:after="60"/>
              <w:ind w:left="0" w:firstLine="0"/>
              <w:rPr>
                <w:szCs w:val="20"/>
              </w:rPr>
            </w:pPr>
            <w:r w:rsidRPr="00433216">
              <w:rPr>
                <w:szCs w:val="20"/>
              </w:rPr>
              <w:t>Net income</w:t>
            </w:r>
          </w:p>
        </w:tc>
        <w:tc>
          <w:tcPr>
            <w:tcW w:w="1980" w:type="dxa"/>
          </w:tcPr>
          <w:p w14:paraId="2438748A" w14:textId="77777777" w:rsidR="00433216" w:rsidRPr="00433216" w:rsidRDefault="00433216" w:rsidP="00433216">
            <w:pPr>
              <w:pStyle w:val="Answer-or-feedback"/>
              <w:spacing w:before="60" w:after="60"/>
              <w:ind w:left="0" w:firstLine="0"/>
              <w:jc w:val="right"/>
              <w:rPr>
                <w:szCs w:val="20"/>
              </w:rPr>
            </w:pPr>
            <w:bookmarkStart w:id="7" w:name="_Hlk511658936"/>
            <w:bookmarkStart w:id="8" w:name="_Hlk511391259"/>
            <w:r w:rsidRPr="00433216">
              <w:rPr>
                <w:szCs w:val="20"/>
                <w:u w:val="double"/>
              </w:rPr>
              <w:t>$262,275</w:t>
            </w:r>
            <w:bookmarkEnd w:id="7"/>
            <w:r w:rsidRPr="00433216">
              <w:rPr>
                <w:szCs w:val="20"/>
                <w:u w:val="double"/>
              </w:rPr>
              <w:t>.00</w:t>
            </w:r>
            <w:bookmarkEnd w:id="8"/>
          </w:p>
        </w:tc>
      </w:tr>
    </w:tbl>
    <w:p w14:paraId="17964B53" w14:textId="77777777" w:rsidR="00565BC7" w:rsidRPr="00FC21B8" w:rsidRDefault="00565BC7" w:rsidP="00433216">
      <w:pPr>
        <w:pStyle w:val="Answer-or-feedback"/>
        <w:spacing w:before="160"/>
        <w:ind w:left="907" w:firstLine="0"/>
        <w:rPr>
          <w:szCs w:val="20"/>
        </w:rPr>
      </w:pPr>
      <w:r w:rsidRPr="00FC21B8">
        <w:rPr>
          <w:szCs w:val="20"/>
          <w:vertAlign w:val="superscript"/>
        </w:rPr>
        <w:t>b</w:t>
      </w:r>
      <w:r w:rsidRPr="00FC21B8">
        <w:rPr>
          <w:szCs w:val="20"/>
        </w:rPr>
        <w:t>Non-taxable dividends are calculated as $15,000 − $7,500 = $7,500.</w:t>
      </w:r>
    </w:p>
    <w:p w14:paraId="786ABC53" w14:textId="38013B57" w:rsidR="00642DCE" w:rsidRPr="002F56B1" w:rsidRDefault="00642DCE" w:rsidP="00642DCE">
      <w:pPr>
        <w:pStyle w:val="Question"/>
        <w:rPr>
          <w:szCs w:val="20"/>
          <w:lang w:val="pl-PL"/>
        </w:rPr>
      </w:pPr>
      <w:r w:rsidRPr="002F56B1">
        <w:rPr>
          <w:b/>
          <w:szCs w:val="20"/>
          <w:lang w:val="pl-PL"/>
        </w:rPr>
        <w:t>2-11</w:t>
      </w:r>
      <w:r w:rsidRPr="002F56B1">
        <w:rPr>
          <w:szCs w:val="20"/>
          <w:lang w:val="pl-PL"/>
        </w:rPr>
        <w:tab/>
      </w:r>
      <w:r w:rsidR="00F3474B" w:rsidRPr="002F56B1">
        <w:rPr>
          <w:b/>
          <w:szCs w:val="20"/>
        </w:rPr>
        <w:t xml:space="preserve">Corporate Tax Liability. </w:t>
      </w:r>
      <w:r w:rsidR="00F3474B" w:rsidRPr="002F56B1">
        <w:rPr>
          <w:szCs w:val="20"/>
        </w:rPr>
        <w:t>The Wendt Corporation reported $50 million of taxable income. Its federal tax rate was 21% (ignore any possible state corporate taxes).</w:t>
      </w:r>
    </w:p>
    <w:p w14:paraId="00C35F29" w14:textId="065492D9" w:rsidR="00F3474B" w:rsidRPr="002F56B1" w:rsidRDefault="00F3474B" w:rsidP="00F3474B">
      <w:pPr>
        <w:pStyle w:val="Question"/>
        <w:ind w:left="1267" w:hanging="360"/>
        <w:rPr>
          <w:szCs w:val="20"/>
        </w:rPr>
      </w:pPr>
      <w:r w:rsidRPr="002F56B1">
        <w:rPr>
          <w:szCs w:val="20"/>
        </w:rPr>
        <w:t>a.</w:t>
      </w:r>
      <w:r w:rsidRPr="002F56B1">
        <w:rPr>
          <w:szCs w:val="20"/>
        </w:rPr>
        <w:tab/>
        <w:t>What is the company’s federal income tax bill for the year?</w:t>
      </w:r>
    </w:p>
    <w:p w14:paraId="62265D77" w14:textId="77777777" w:rsidR="00F3474B" w:rsidRPr="002F56B1" w:rsidRDefault="00F3474B" w:rsidP="00F3474B">
      <w:pPr>
        <w:pStyle w:val="Question"/>
        <w:ind w:left="1267" w:hanging="360"/>
        <w:rPr>
          <w:szCs w:val="20"/>
        </w:rPr>
      </w:pPr>
      <w:r w:rsidRPr="002F56B1">
        <w:rPr>
          <w:szCs w:val="20"/>
        </w:rPr>
        <w:t>b.</w:t>
      </w:r>
      <w:r w:rsidRPr="002F56B1">
        <w:rPr>
          <w:szCs w:val="20"/>
        </w:rPr>
        <w:tab/>
        <w:t>Assume the firm receives an additional $1 million of interest income from some bonds it owns. What is the additional tax on this interest income?</w:t>
      </w:r>
    </w:p>
    <w:p w14:paraId="74DC9990" w14:textId="7AAF4E62" w:rsidR="00F3474B" w:rsidRPr="002F56B1" w:rsidRDefault="00F3474B" w:rsidP="00F3474B">
      <w:pPr>
        <w:pStyle w:val="Question"/>
        <w:ind w:left="1267" w:hanging="360"/>
        <w:rPr>
          <w:szCs w:val="20"/>
        </w:rPr>
      </w:pPr>
      <w:r w:rsidRPr="002F56B1">
        <w:rPr>
          <w:szCs w:val="20"/>
        </w:rPr>
        <w:t>c.</w:t>
      </w:r>
      <w:r w:rsidRPr="002F56B1">
        <w:rPr>
          <w:szCs w:val="20"/>
        </w:rPr>
        <w:tab/>
        <w:t>Now assume that Wendt does not receive the interest income but does receive an additional $1 million as dividends on some stock it owns. Recall that 50% of dividends received are tax exempt. What is the additional tax on this dividend income?</w:t>
      </w:r>
    </w:p>
    <w:p w14:paraId="31C7B8E9" w14:textId="77777777" w:rsidR="00642DCE" w:rsidRPr="002F56B1" w:rsidRDefault="00642DCE" w:rsidP="00642DCE">
      <w:pPr>
        <w:pStyle w:val="Solution"/>
        <w:ind w:left="900"/>
        <w:rPr>
          <w:szCs w:val="20"/>
        </w:rPr>
      </w:pPr>
      <w:r w:rsidRPr="002F56B1">
        <w:rPr>
          <w:szCs w:val="20"/>
        </w:rPr>
        <w:t>Solution:</w:t>
      </w:r>
    </w:p>
    <w:p w14:paraId="3C427FFC" w14:textId="770DC7DD" w:rsidR="00433216" w:rsidRPr="00433216" w:rsidRDefault="00433216" w:rsidP="00FE085C">
      <w:pPr>
        <w:pStyle w:val="Solutiontext"/>
        <w:ind w:left="1267" w:hanging="360"/>
        <w:rPr>
          <w:szCs w:val="20"/>
        </w:rPr>
      </w:pPr>
      <w:r w:rsidRPr="00433216">
        <w:rPr>
          <w:szCs w:val="20"/>
        </w:rPr>
        <w:t>a.</w:t>
      </w:r>
      <w:r w:rsidRPr="00433216">
        <w:rPr>
          <w:szCs w:val="20"/>
        </w:rPr>
        <w:tab/>
        <w:t>Tax = $50,000,000)(0.21) = $10,500,000.</w:t>
      </w:r>
    </w:p>
    <w:p w14:paraId="26024774" w14:textId="77777777" w:rsidR="00433216" w:rsidRPr="00433216" w:rsidRDefault="00433216" w:rsidP="00FE085C">
      <w:pPr>
        <w:pStyle w:val="Solutiontext"/>
        <w:ind w:left="1267" w:hanging="360"/>
        <w:rPr>
          <w:szCs w:val="20"/>
        </w:rPr>
      </w:pPr>
      <w:r w:rsidRPr="00433216">
        <w:rPr>
          <w:szCs w:val="20"/>
        </w:rPr>
        <w:t>b.</w:t>
      </w:r>
      <w:r w:rsidRPr="00433216">
        <w:rPr>
          <w:szCs w:val="20"/>
        </w:rPr>
        <w:tab/>
        <w:t>Tax = $1,000,000(0.21) = $210,000.</w:t>
      </w:r>
    </w:p>
    <w:p w14:paraId="6DC643A7" w14:textId="77777777" w:rsidR="00433216" w:rsidRPr="00433216" w:rsidRDefault="00433216" w:rsidP="00FE085C">
      <w:pPr>
        <w:pStyle w:val="Solutiontext"/>
        <w:ind w:left="1267" w:hanging="360"/>
        <w:rPr>
          <w:szCs w:val="20"/>
        </w:rPr>
      </w:pPr>
      <w:r w:rsidRPr="00433216">
        <w:rPr>
          <w:szCs w:val="20"/>
        </w:rPr>
        <w:t>c.</w:t>
      </w:r>
      <w:r w:rsidRPr="00433216">
        <w:rPr>
          <w:szCs w:val="20"/>
        </w:rPr>
        <w:tab/>
        <w:t>Tax = ($1,000,000)(1 − 0.50)(0.21) = $105,000.</w:t>
      </w:r>
    </w:p>
    <w:p w14:paraId="33CC01F1" w14:textId="0D7C4A2F" w:rsidR="00642DCE" w:rsidRPr="002F56B1" w:rsidRDefault="00642DCE" w:rsidP="008907F1">
      <w:pPr>
        <w:pStyle w:val="Question"/>
        <w:keepNext/>
        <w:rPr>
          <w:szCs w:val="20"/>
        </w:rPr>
      </w:pPr>
      <w:r w:rsidRPr="002F56B1">
        <w:rPr>
          <w:b/>
          <w:szCs w:val="20"/>
          <w:lang w:val="pl-PL"/>
        </w:rPr>
        <w:t>2-12</w:t>
      </w:r>
      <w:r w:rsidRPr="002F56B1">
        <w:rPr>
          <w:szCs w:val="20"/>
          <w:lang w:val="pl-PL"/>
        </w:rPr>
        <w:tab/>
      </w:r>
      <w:r w:rsidR="00F3474B" w:rsidRPr="002F56B1">
        <w:rPr>
          <w:b/>
          <w:szCs w:val="20"/>
        </w:rPr>
        <w:t xml:space="preserve">Corporate After-Tax Yield. </w:t>
      </w:r>
      <w:r w:rsidR="00F3474B" w:rsidRPr="002F56B1">
        <w:rPr>
          <w:szCs w:val="20"/>
        </w:rPr>
        <w:t>The Shrieves Corporation has $10,000 that it plans to invest in marketable securities. It is choosing among AT&amp;T bonds (which yield 6.6%), AT&amp;T preferred stock (with a dividend yield of 6.0%), and State of Florida municipal bonds (which yield 5% but are not taxable). The federal tax rate is 21% (ignore any possible state corporate taxes). Recall that 50% of dividends received are tax exempt. Find the after-tax rates of return on all three securities after paying federal corporate taxes.</w:t>
      </w:r>
    </w:p>
    <w:p w14:paraId="34734F39" w14:textId="77777777" w:rsidR="00642DCE" w:rsidRPr="002F56B1" w:rsidRDefault="00642DCE" w:rsidP="00642DCE">
      <w:pPr>
        <w:pStyle w:val="Solution"/>
        <w:ind w:left="900"/>
        <w:rPr>
          <w:szCs w:val="20"/>
        </w:rPr>
      </w:pPr>
      <w:r w:rsidRPr="002F56B1">
        <w:rPr>
          <w:szCs w:val="20"/>
        </w:rPr>
        <w:t>Solution:</w:t>
      </w:r>
    </w:p>
    <w:p w14:paraId="45430A4A" w14:textId="473DE0B0" w:rsidR="00433216" w:rsidRDefault="00433216" w:rsidP="00FE085C">
      <w:pPr>
        <w:pStyle w:val="Solutiontext"/>
        <w:ind w:left="1267" w:hanging="360"/>
        <w:rPr>
          <w:szCs w:val="24"/>
        </w:rPr>
      </w:pPr>
      <w:r>
        <w:rPr>
          <w:szCs w:val="24"/>
        </w:rPr>
        <w:lastRenderedPageBreak/>
        <w:t>A-T yield on AT&amp;T bond = 6.6% − Taxes = 6.6% − 6.6%(0.21) = 5.214%.</w:t>
      </w:r>
    </w:p>
    <w:p w14:paraId="37EE8B01" w14:textId="073A2B76" w:rsidR="00433216" w:rsidRDefault="00433216" w:rsidP="00FE085C">
      <w:pPr>
        <w:pStyle w:val="Solutiontext"/>
        <w:ind w:left="1267" w:firstLine="353"/>
        <w:rPr>
          <w:szCs w:val="24"/>
        </w:rPr>
      </w:pPr>
      <w:r>
        <w:rPr>
          <w:szCs w:val="24"/>
        </w:rPr>
        <w:t>Check: Invest $10,000 @ 6.6% = $660 interest.</w:t>
      </w:r>
    </w:p>
    <w:p w14:paraId="55578233" w14:textId="77777777" w:rsidR="00433216" w:rsidRDefault="00433216" w:rsidP="00FE085C">
      <w:pPr>
        <w:pStyle w:val="Solutiontext"/>
        <w:ind w:left="1267" w:firstLine="353"/>
        <w:rPr>
          <w:szCs w:val="24"/>
        </w:rPr>
      </w:pPr>
      <w:r>
        <w:rPr>
          <w:szCs w:val="24"/>
        </w:rPr>
        <w:t>Pay 21% tax, so A-T income = $660(1 − T) = $660(0.79) = $521.4.</w:t>
      </w:r>
    </w:p>
    <w:p w14:paraId="192ABA64" w14:textId="77777777" w:rsidR="00433216" w:rsidRDefault="00433216" w:rsidP="00FE085C">
      <w:pPr>
        <w:pStyle w:val="Solutiontext"/>
        <w:ind w:left="1267" w:firstLine="353"/>
        <w:rPr>
          <w:szCs w:val="24"/>
        </w:rPr>
      </w:pPr>
      <w:r>
        <w:rPr>
          <w:szCs w:val="24"/>
        </w:rPr>
        <w:t>A-T rate of return = $521.40/$10,000 = 5.214%.</w:t>
      </w:r>
    </w:p>
    <w:p w14:paraId="280BDFBA" w14:textId="77777777" w:rsidR="00433216" w:rsidRDefault="00433216" w:rsidP="00FE085C">
      <w:pPr>
        <w:pStyle w:val="Solutiontext"/>
        <w:ind w:left="1267" w:hanging="360"/>
        <w:rPr>
          <w:szCs w:val="24"/>
        </w:rPr>
      </w:pPr>
      <w:r>
        <w:rPr>
          <w:szCs w:val="24"/>
        </w:rPr>
        <w:t>A-T yield on AT&amp;T preferred stock:</w:t>
      </w:r>
    </w:p>
    <w:p w14:paraId="6A92BAE9" w14:textId="77777777" w:rsidR="00433216" w:rsidRDefault="00433216" w:rsidP="00FE085C">
      <w:pPr>
        <w:pStyle w:val="Solutiontext"/>
        <w:ind w:left="1267" w:firstLine="353"/>
        <w:rPr>
          <w:szCs w:val="24"/>
        </w:rPr>
      </w:pPr>
      <w:r>
        <w:rPr>
          <w:szCs w:val="24"/>
        </w:rPr>
        <w:t xml:space="preserve">A-T yield = 6% − Taxes = 6% − (50%)(6%)(0.21) = 6% − 0.630% = </w:t>
      </w:r>
      <w:bookmarkStart w:id="9" w:name="_Hlk511663870"/>
      <w:r>
        <w:rPr>
          <w:szCs w:val="24"/>
        </w:rPr>
        <w:t>5.370</w:t>
      </w:r>
      <w:bookmarkEnd w:id="9"/>
      <w:r>
        <w:rPr>
          <w:szCs w:val="24"/>
        </w:rPr>
        <w:t>%.</w:t>
      </w:r>
    </w:p>
    <w:p w14:paraId="59FABA80" w14:textId="77777777" w:rsidR="00433216" w:rsidRDefault="00433216" w:rsidP="00FE085C">
      <w:pPr>
        <w:pStyle w:val="Solutiontext"/>
        <w:ind w:left="1267" w:hanging="360"/>
        <w:rPr>
          <w:szCs w:val="24"/>
        </w:rPr>
      </w:pPr>
      <w:r>
        <w:rPr>
          <w:szCs w:val="24"/>
        </w:rPr>
        <w:t>A-T yield on FLA bond = 5.000%.</w:t>
      </w:r>
    </w:p>
    <w:p w14:paraId="40FD8C0A" w14:textId="77777777" w:rsidR="00433216" w:rsidRDefault="00433216" w:rsidP="00FE085C">
      <w:pPr>
        <w:pStyle w:val="Solutiontext"/>
        <w:ind w:left="1267" w:hanging="360"/>
        <w:rPr>
          <w:szCs w:val="24"/>
        </w:rPr>
      </w:pPr>
      <w:r>
        <w:rPr>
          <w:szCs w:val="24"/>
        </w:rPr>
        <w:t>Therefore, invest in AT&amp;T preferred stock.</w:t>
      </w:r>
    </w:p>
    <w:p w14:paraId="58A9FE10" w14:textId="596A0E4D" w:rsidR="00642DCE" w:rsidRPr="002F56B1" w:rsidRDefault="00642DCE" w:rsidP="00642DCE">
      <w:pPr>
        <w:pStyle w:val="Question"/>
        <w:rPr>
          <w:szCs w:val="20"/>
        </w:rPr>
      </w:pPr>
      <w:r w:rsidRPr="002F56B1">
        <w:rPr>
          <w:b/>
          <w:szCs w:val="20"/>
          <w:lang w:val="pl-PL"/>
        </w:rPr>
        <w:t>2-13</w:t>
      </w:r>
      <w:r w:rsidRPr="002F56B1">
        <w:rPr>
          <w:szCs w:val="20"/>
          <w:lang w:val="pl-PL"/>
        </w:rPr>
        <w:tab/>
      </w:r>
      <w:r w:rsidR="00F3474B" w:rsidRPr="002F56B1">
        <w:rPr>
          <w:b/>
          <w:szCs w:val="20"/>
        </w:rPr>
        <w:t xml:space="preserve">Net Cash Flows. </w:t>
      </w:r>
      <w:r w:rsidR="00F3474B" w:rsidRPr="002F56B1">
        <w:rPr>
          <w:szCs w:val="20"/>
        </w:rPr>
        <w:t>The Moore Corporation has operating income (EBIT) of $750,000. Its depreciation expense is $200,000. Moore is 100% equity financed. The federal tax rate is 21% (ignore any possible state corporate taxes). What is the company’s net income? What is its net cash flow?</w:t>
      </w:r>
    </w:p>
    <w:p w14:paraId="0C849E28" w14:textId="77777777" w:rsidR="00642DCE" w:rsidRPr="002F56B1" w:rsidRDefault="00642DCE" w:rsidP="00642DCE">
      <w:pPr>
        <w:pStyle w:val="Solution"/>
        <w:ind w:left="900"/>
        <w:rPr>
          <w:szCs w:val="20"/>
        </w:rPr>
      </w:pPr>
      <w:r w:rsidRPr="002F56B1">
        <w:rPr>
          <w:szCs w:val="20"/>
        </w:rPr>
        <w:t>Solution:</w:t>
      </w:r>
    </w:p>
    <w:p w14:paraId="37D5DA07" w14:textId="36D96B22" w:rsidR="00433216" w:rsidRDefault="00433216" w:rsidP="00FE085C">
      <w:pPr>
        <w:pStyle w:val="Solutiontext"/>
        <w:ind w:left="1267" w:hanging="360"/>
        <w:rPr>
          <w:szCs w:val="24"/>
        </w:rPr>
      </w:pPr>
      <w:r>
        <w:rPr>
          <w:szCs w:val="24"/>
        </w:rPr>
        <w:t>EBIT = $750,000; DEP = $200,000; 100% Equity; T = 21%</w:t>
      </w:r>
    </w:p>
    <w:p w14:paraId="221A0CD8" w14:textId="77777777" w:rsidR="00433216" w:rsidRPr="00B959D7" w:rsidRDefault="00433216" w:rsidP="00FE085C">
      <w:pPr>
        <w:pStyle w:val="Solutiontext"/>
        <w:ind w:left="900" w:firstLine="7"/>
        <w:rPr>
          <w:szCs w:val="24"/>
        </w:rPr>
      </w:pPr>
      <w:r w:rsidRPr="00B959D7">
        <w:rPr>
          <w:szCs w:val="24"/>
        </w:rPr>
        <w:t>Set up an income statement, plug in the given values, and work in the order of the steps shown below. (As with most problems, there are alternative ways of solving the problem.</w:t>
      </w:r>
      <w:r>
        <w:rPr>
          <w:szCs w:val="24"/>
        </w:rPr>
        <w:t>)</w:t>
      </w:r>
    </w:p>
    <w:tbl>
      <w:tblPr>
        <w:tblStyle w:val="TableGrid"/>
        <w:tblW w:w="0" w:type="auto"/>
        <w:tblInd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1"/>
        <w:gridCol w:w="1350"/>
        <w:gridCol w:w="3060"/>
      </w:tblGrid>
      <w:tr w:rsidR="00F93496" w:rsidRPr="00F93496" w14:paraId="4CBC79F9" w14:textId="77777777" w:rsidTr="00B10B58">
        <w:trPr>
          <w:tblHeader/>
        </w:trPr>
        <w:tc>
          <w:tcPr>
            <w:tcW w:w="2261" w:type="dxa"/>
          </w:tcPr>
          <w:p w14:paraId="335480A1" w14:textId="77777777" w:rsidR="00F93496" w:rsidRPr="00F93496" w:rsidRDefault="00F93496" w:rsidP="00B76BBB">
            <w:pPr>
              <w:pStyle w:val="Answer-or-feedback"/>
              <w:spacing w:before="60" w:after="60"/>
              <w:ind w:left="0" w:firstLine="0"/>
              <w:rPr>
                <w:szCs w:val="24"/>
              </w:rPr>
            </w:pPr>
            <w:r w:rsidRPr="00F93496">
              <w:rPr>
                <w:szCs w:val="24"/>
              </w:rPr>
              <w:t>EBIT</w:t>
            </w:r>
          </w:p>
        </w:tc>
        <w:tc>
          <w:tcPr>
            <w:tcW w:w="1350" w:type="dxa"/>
          </w:tcPr>
          <w:p w14:paraId="4BD76918" w14:textId="77777777" w:rsidR="00F93496" w:rsidRPr="00F93496" w:rsidRDefault="00F93496" w:rsidP="00B76BBB">
            <w:pPr>
              <w:pStyle w:val="Answer-or-feedback"/>
              <w:spacing w:before="60" w:after="60"/>
              <w:ind w:left="0" w:firstLine="0"/>
              <w:jc w:val="right"/>
              <w:rPr>
                <w:szCs w:val="24"/>
              </w:rPr>
            </w:pPr>
            <w:r w:rsidRPr="00F93496">
              <w:rPr>
                <w:szCs w:val="24"/>
              </w:rPr>
              <w:t>$750,000</w:t>
            </w:r>
          </w:p>
        </w:tc>
        <w:tc>
          <w:tcPr>
            <w:tcW w:w="3060" w:type="dxa"/>
          </w:tcPr>
          <w:p w14:paraId="21E797EF" w14:textId="77777777" w:rsidR="00F93496" w:rsidRPr="00F93496" w:rsidRDefault="00F93496" w:rsidP="00B76BBB">
            <w:pPr>
              <w:pStyle w:val="Answer-or-feedback"/>
              <w:spacing w:before="60" w:after="60"/>
              <w:ind w:left="0" w:firstLine="0"/>
              <w:rPr>
                <w:szCs w:val="24"/>
              </w:rPr>
            </w:pPr>
            <w:r w:rsidRPr="00F93496">
              <w:rPr>
                <w:szCs w:val="24"/>
              </w:rPr>
              <w:t>Given</w:t>
            </w:r>
          </w:p>
        </w:tc>
      </w:tr>
      <w:tr w:rsidR="00F93496" w:rsidRPr="00F93496" w14:paraId="104476CC" w14:textId="77777777" w:rsidTr="00F93496">
        <w:tc>
          <w:tcPr>
            <w:tcW w:w="2261" w:type="dxa"/>
          </w:tcPr>
          <w:p w14:paraId="75A0309A" w14:textId="77777777" w:rsidR="00F93496" w:rsidRPr="00F93496" w:rsidRDefault="00F93496" w:rsidP="00B76BBB">
            <w:pPr>
              <w:pStyle w:val="Answer-or-feedback"/>
              <w:spacing w:before="60" w:after="60"/>
              <w:ind w:left="0" w:firstLine="0"/>
              <w:rPr>
                <w:szCs w:val="24"/>
              </w:rPr>
            </w:pPr>
            <w:r w:rsidRPr="00F93496">
              <w:rPr>
                <w:szCs w:val="24"/>
              </w:rPr>
              <w:t>Interest</w:t>
            </w:r>
          </w:p>
        </w:tc>
        <w:tc>
          <w:tcPr>
            <w:tcW w:w="1350" w:type="dxa"/>
          </w:tcPr>
          <w:p w14:paraId="1D757A69" w14:textId="16739E2E" w:rsidR="00F93496" w:rsidRPr="00F93496" w:rsidRDefault="00F93496" w:rsidP="00B76BBB">
            <w:pPr>
              <w:pStyle w:val="Answer-or-feedback"/>
              <w:tabs>
                <w:tab w:val="left" w:pos="702"/>
              </w:tabs>
              <w:spacing w:before="60" w:after="60"/>
              <w:ind w:left="0" w:firstLine="0"/>
              <w:jc w:val="right"/>
              <w:rPr>
                <w:szCs w:val="24"/>
                <w:u w:val="single"/>
              </w:rPr>
            </w:pPr>
            <w:r>
              <w:rPr>
                <w:szCs w:val="24"/>
                <w:u w:val="single"/>
              </w:rPr>
              <w:tab/>
            </w:r>
            <w:r w:rsidRPr="00F93496">
              <w:rPr>
                <w:szCs w:val="24"/>
                <w:u w:val="single"/>
              </w:rPr>
              <w:t>0</w:t>
            </w:r>
          </w:p>
        </w:tc>
        <w:tc>
          <w:tcPr>
            <w:tcW w:w="3060" w:type="dxa"/>
          </w:tcPr>
          <w:p w14:paraId="3EE5C85D" w14:textId="77777777" w:rsidR="00F93496" w:rsidRPr="00F93496" w:rsidRDefault="00F93496" w:rsidP="00B76BBB">
            <w:pPr>
              <w:pStyle w:val="Answer-or-feedback"/>
              <w:spacing w:before="60" w:after="60"/>
              <w:ind w:left="0" w:firstLine="0"/>
              <w:rPr>
                <w:szCs w:val="24"/>
              </w:rPr>
            </w:pPr>
            <w:r w:rsidRPr="00F93496">
              <w:rPr>
                <w:szCs w:val="24"/>
                <w:u w:val="single"/>
              </w:rPr>
              <w:t>No debt with 100% equity</w:t>
            </w:r>
          </w:p>
        </w:tc>
      </w:tr>
      <w:tr w:rsidR="00F93496" w:rsidRPr="00F93496" w14:paraId="3F467EC9" w14:textId="77777777" w:rsidTr="00F93496">
        <w:tc>
          <w:tcPr>
            <w:tcW w:w="2261" w:type="dxa"/>
          </w:tcPr>
          <w:p w14:paraId="2D8E2FE0" w14:textId="77777777" w:rsidR="00F93496" w:rsidRPr="00F93496" w:rsidRDefault="00F93496" w:rsidP="00B76BBB">
            <w:pPr>
              <w:pStyle w:val="Answer-or-feedback"/>
              <w:spacing w:before="60" w:after="60"/>
              <w:ind w:left="0" w:firstLine="0"/>
              <w:rPr>
                <w:szCs w:val="24"/>
                <w:lang w:val="fr-FR"/>
              </w:rPr>
            </w:pPr>
            <w:r w:rsidRPr="00F93496">
              <w:rPr>
                <w:szCs w:val="24"/>
                <w:lang w:val="fr-FR"/>
              </w:rPr>
              <w:t>EBT</w:t>
            </w:r>
          </w:p>
        </w:tc>
        <w:tc>
          <w:tcPr>
            <w:tcW w:w="1350" w:type="dxa"/>
          </w:tcPr>
          <w:p w14:paraId="42CF6DF4" w14:textId="77777777" w:rsidR="00F93496" w:rsidRPr="00F93496" w:rsidRDefault="00F93496" w:rsidP="00B76BBB">
            <w:pPr>
              <w:pStyle w:val="Answer-or-feedback"/>
              <w:spacing w:before="60" w:after="60"/>
              <w:ind w:left="0" w:firstLine="0"/>
              <w:jc w:val="right"/>
              <w:rPr>
                <w:szCs w:val="24"/>
                <w:lang w:val="fr-FR"/>
              </w:rPr>
            </w:pPr>
            <w:r w:rsidRPr="00F93496">
              <w:rPr>
                <w:szCs w:val="24"/>
                <w:lang w:val="fr-FR"/>
              </w:rPr>
              <w:t>$750,000</w:t>
            </w:r>
          </w:p>
        </w:tc>
        <w:tc>
          <w:tcPr>
            <w:tcW w:w="3060" w:type="dxa"/>
          </w:tcPr>
          <w:p w14:paraId="2ABA11B8" w14:textId="6C87FAAA" w:rsidR="00F93496" w:rsidRPr="00F93496" w:rsidRDefault="00F93496" w:rsidP="00B76BBB">
            <w:pPr>
              <w:pStyle w:val="Answer-or-feedback"/>
              <w:spacing w:before="60" w:after="60"/>
              <w:ind w:left="0" w:firstLine="0"/>
              <w:rPr>
                <w:szCs w:val="24"/>
                <w:lang w:val="fr-FR"/>
              </w:rPr>
            </w:pPr>
            <w:r>
              <w:rPr>
                <w:szCs w:val="24"/>
                <w:lang w:val="fr-FR"/>
              </w:rPr>
              <w:t> </w:t>
            </w:r>
          </w:p>
        </w:tc>
      </w:tr>
      <w:tr w:rsidR="00F93496" w:rsidRPr="00F93496" w14:paraId="5A9F2A19" w14:textId="77777777" w:rsidTr="00F93496">
        <w:tc>
          <w:tcPr>
            <w:tcW w:w="2261" w:type="dxa"/>
          </w:tcPr>
          <w:p w14:paraId="0E7AAEAD" w14:textId="77777777" w:rsidR="00F93496" w:rsidRPr="00F93496" w:rsidRDefault="00F93496" w:rsidP="00B76BBB">
            <w:pPr>
              <w:pStyle w:val="Answer-or-feedback"/>
              <w:spacing w:before="60" w:after="60"/>
              <w:ind w:left="0" w:firstLine="0"/>
              <w:rPr>
                <w:szCs w:val="24"/>
                <w:lang w:val="fr-FR"/>
              </w:rPr>
            </w:pPr>
            <w:r w:rsidRPr="00F93496">
              <w:rPr>
                <w:szCs w:val="24"/>
                <w:lang w:val="fr-FR"/>
              </w:rPr>
              <w:t>Taxes (21%)</w:t>
            </w:r>
          </w:p>
        </w:tc>
        <w:tc>
          <w:tcPr>
            <w:tcW w:w="1350" w:type="dxa"/>
          </w:tcPr>
          <w:p w14:paraId="138BEB88" w14:textId="77777777" w:rsidR="00F93496" w:rsidRPr="00F93496" w:rsidRDefault="00F93496" w:rsidP="00B76BBB">
            <w:pPr>
              <w:pStyle w:val="Answer-or-feedback"/>
              <w:spacing w:before="60" w:after="60"/>
              <w:ind w:left="0" w:firstLine="0"/>
              <w:jc w:val="right"/>
              <w:rPr>
                <w:szCs w:val="24"/>
                <w:lang w:val="fr-FR"/>
              </w:rPr>
            </w:pPr>
            <w:r w:rsidRPr="00F93496">
              <w:rPr>
                <w:szCs w:val="24"/>
                <w:u w:val="single"/>
                <w:lang w:val="fr-FR"/>
              </w:rPr>
              <w:t xml:space="preserve"> 157,500</w:t>
            </w:r>
          </w:p>
        </w:tc>
        <w:tc>
          <w:tcPr>
            <w:tcW w:w="3060" w:type="dxa"/>
          </w:tcPr>
          <w:p w14:paraId="79D77B39" w14:textId="37A82F30" w:rsidR="00F93496" w:rsidRPr="00F93496" w:rsidRDefault="00F93496" w:rsidP="00B76BBB">
            <w:pPr>
              <w:pStyle w:val="Answer-or-feedback"/>
              <w:spacing w:before="60" w:after="60"/>
              <w:ind w:left="0" w:firstLine="0"/>
              <w:rPr>
                <w:szCs w:val="24"/>
                <w:lang w:val="fr-FR"/>
              </w:rPr>
            </w:pPr>
            <w:r>
              <w:rPr>
                <w:szCs w:val="24"/>
                <w:lang w:val="fr-FR"/>
              </w:rPr>
              <w:t> </w:t>
            </w:r>
          </w:p>
        </w:tc>
      </w:tr>
      <w:tr w:rsidR="00F93496" w:rsidRPr="00F93496" w14:paraId="3FADD210" w14:textId="77777777" w:rsidTr="00F93496">
        <w:tc>
          <w:tcPr>
            <w:tcW w:w="2261" w:type="dxa"/>
          </w:tcPr>
          <w:p w14:paraId="271EEC9B" w14:textId="77777777" w:rsidR="00F93496" w:rsidRPr="00F93496" w:rsidRDefault="00F93496" w:rsidP="00B76BBB">
            <w:pPr>
              <w:pStyle w:val="Answer-or-feedback"/>
              <w:spacing w:before="60" w:after="60"/>
              <w:ind w:left="0" w:firstLine="0"/>
              <w:rPr>
                <w:szCs w:val="24"/>
                <w:lang w:val="fr-FR"/>
              </w:rPr>
            </w:pPr>
            <w:r w:rsidRPr="00F93496">
              <w:rPr>
                <w:szCs w:val="24"/>
                <w:lang w:val="fr-FR"/>
              </w:rPr>
              <w:t>NI</w:t>
            </w:r>
          </w:p>
        </w:tc>
        <w:tc>
          <w:tcPr>
            <w:tcW w:w="1350" w:type="dxa"/>
          </w:tcPr>
          <w:p w14:paraId="6867C2E2" w14:textId="77777777" w:rsidR="00F93496" w:rsidRPr="00F93496" w:rsidRDefault="00F93496" w:rsidP="00B76BBB">
            <w:pPr>
              <w:pStyle w:val="Answer-or-feedback"/>
              <w:spacing w:before="60" w:after="60"/>
              <w:ind w:left="0" w:firstLine="0"/>
              <w:jc w:val="right"/>
              <w:rPr>
                <w:szCs w:val="24"/>
                <w:u w:val="single"/>
                <w:lang w:val="fr-FR"/>
              </w:rPr>
            </w:pPr>
            <w:r w:rsidRPr="00F93496">
              <w:rPr>
                <w:szCs w:val="24"/>
                <w:u w:val="double"/>
                <w:lang w:val="fr-FR"/>
              </w:rPr>
              <w:t>$592,500</w:t>
            </w:r>
          </w:p>
        </w:tc>
        <w:tc>
          <w:tcPr>
            <w:tcW w:w="3060" w:type="dxa"/>
          </w:tcPr>
          <w:p w14:paraId="6FAC4A5D" w14:textId="4A271FC6" w:rsidR="00F93496" w:rsidRPr="00F93496" w:rsidRDefault="00F93496" w:rsidP="00B76BBB">
            <w:pPr>
              <w:pStyle w:val="Answer-or-feedback"/>
              <w:spacing w:before="60" w:after="60"/>
              <w:ind w:left="0" w:firstLine="0"/>
              <w:rPr>
                <w:szCs w:val="24"/>
                <w:lang w:val="fr-FR"/>
              </w:rPr>
            </w:pPr>
            <w:r>
              <w:rPr>
                <w:szCs w:val="24"/>
                <w:lang w:val="fr-FR"/>
              </w:rPr>
              <w:t> </w:t>
            </w:r>
          </w:p>
        </w:tc>
      </w:tr>
    </w:tbl>
    <w:p w14:paraId="153698BC" w14:textId="77777777" w:rsidR="00433216" w:rsidRPr="0057266D" w:rsidRDefault="00433216" w:rsidP="00756F61">
      <w:pPr>
        <w:pStyle w:val="Solutiontext"/>
        <w:spacing w:before="160"/>
        <w:ind w:left="1267" w:hanging="360"/>
        <w:rPr>
          <w:lang w:val="fr-FR"/>
        </w:rPr>
      </w:pPr>
      <w:r w:rsidRPr="0057266D">
        <w:rPr>
          <w:lang w:val="fr-FR"/>
        </w:rPr>
        <w:t xml:space="preserve">NCF = NI + DEP = </w:t>
      </w:r>
      <w:bookmarkStart w:id="10" w:name="_Hlk511665320"/>
      <w:r w:rsidRPr="0057266D">
        <w:rPr>
          <w:lang w:val="fr-FR"/>
        </w:rPr>
        <w:t xml:space="preserve">$592,500 </w:t>
      </w:r>
      <w:bookmarkEnd w:id="10"/>
      <w:r w:rsidRPr="0057266D">
        <w:rPr>
          <w:lang w:val="fr-FR"/>
        </w:rPr>
        <w:t>+ $200,000 = $792,500.</w:t>
      </w:r>
    </w:p>
    <w:p w14:paraId="4007F649" w14:textId="54EF99DC" w:rsidR="00642DCE" w:rsidRPr="00B76BBB" w:rsidRDefault="00642DCE" w:rsidP="00642DCE">
      <w:pPr>
        <w:pStyle w:val="Question"/>
        <w:rPr>
          <w:spacing w:val="4"/>
          <w:szCs w:val="20"/>
        </w:rPr>
      </w:pPr>
      <w:r w:rsidRPr="002F56B1">
        <w:rPr>
          <w:b/>
          <w:szCs w:val="20"/>
          <w:lang w:val="pl-PL"/>
        </w:rPr>
        <w:t>2-14</w:t>
      </w:r>
      <w:r w:rsidRPr="002F56B1">
        <w:rPr>
          <w:szCs w:val="20"/>
          <w:lang w:val="pl-PL"/>
        </w:rPr>
        <w:tab/>
      </w:r>
      <w:r w:rsidR="00F3474B" w:rsidRPr="00B76BBB">
        <w:rPr>
          <w:b/>
          <w:spacing w:val="4"/>
          <w:szCs w:val="20"/>
        </w:rPr>
        <w:t xml:space="preserve">Income and Cash Flow Analysis. </w:t>
      </w:r>
      <w:r w:rsidR="00F3474B" w:rsidRPr="00B76BBB">
        <w:rPr>
          <w:spacing w:val="4"/>
          <w:szCs w:val="20"/>
        </w:rPr>
        <w:t>The Berndt Corporation expects to have sales of $12 million. Costs other than depreciation are expected to be 75% of sales, and depreciation is expected to be $1.5 million. All sales revenues will be collected in cash, and costs other than depreciation must be paid for during the year. The federal tax rate is 21% (ignore any possible state corporate taxes). Berndt has no debt.</w:t>
      </w:r>
    </w:p>
    <w:p w14:paraId="3DDB9021" w14:textId="37ED35AA" w:rsidR="00F3474B" w:rsidRPr="002F56B1" w:rsidRDefault="00F3474B" w:rsidP="00F3474B">
      <w:pPr>
        <w:pStyle w:val="Question"/>
        <w:ind w:left="1267" w:hanging="360"/>
        <w:rPr>
          <w:szCs w:val="20"/>
        </w:rPr>
      </w:pPr>
      <w:r w:rsidRPr="002F56B1">
        <w:rPr>
          <w:szCs w:val="20"/>
        </w:rPr>
        <w:t>a.</w:t>
      </w:r>
      <w:r w:rsidRPr="002F56B1">
        <w:rPr>
          <w:szCs w:val="20"/>
        </w:rPr>
        <w:tab/>
        <w:t>Set up an income statement. What is Berndt’s expected net income? Its expected net cash flow?</w:t>
      </w:r>
    </w:p>
    <w:p w14:paraId="2B351130" w14:textId="77777777" w:rsidR="00F3474B" w:rsidRDefault="00F3474B" w:rsidP="00F3474B">
      <w:pPr>
        <w:pStyle w:val="Question"/>
        <w:ind w:left="1267" w:hanging="360"/>
        <w:rPr>
          <w:szCs w:val="20"/>
        </w:rPr>
      </w:pPr>
      <w:r w:rsidRPr="002F56B1">
        <w:rPr>
          <w:szCs w:val="20"/>
        </w:rPr>
        <w:t>b.</w:t>
      </w:r>
      <w:r w:rsidRPr="002F56B1">
        <w:rPr>
          <w:szCs w:val="20"/>
        </w:rPr>
        <w:tab/>
        <w:t>Suppose Congress changed the tax laws so that Berndt’s depreciation expenses doubled. No changes in operations occurred. What would happen to reported profit and to net cash flow?</w:t>
      </w:r>
    </w:p>
    <w:p w14:paraId="6B7535D0" w14:textId="77777777" w:rsidR="000A3158" w:rsidRPr="000A3158" w:rsidRDefault="000A3158" w:rsidP="000A3158">
      <w:pPr>
        <w:pStyle w:val="Heading1"/>
        <w:keepNext w:val="0"/>
        <w:keepLines w:val="0"/>
        <w:widowControl w:val="0"/>
        <w:pBdr>
          <w:bottom w:val="none" w:sz="0" w:space="0" w:color="auto"/>
        </w:pBdr>
        <w:spacing w:before="0" w:after="0" w:line="240" w:lineRule="auto"/>
        <w:rPr>
          <w:sz w:val="8"/>
          <w:szCs w:val="8"/>
        </w:rPr>
      </w:pPr>
    </w:p>
    <w:p w14:paraId="2DE1380E" w14:textId="77777777" w:rsidR="00F3474B" w:rsidRPr="002F56B1" w:rsidRDefault="00F3474B" w:rsidP="00F3474B">
      <w:pPr>
        <w:pStyle w:val="Question"/>
        <w:ind w:left="1267" w:hanging="360"/>
        <w:rPr>
          <w:szCs w:val="20"/>
        </w:rPr>
      </w:pPr>
      <w:r w:rsidRPr="002F56B1">
        <w:rPr>
          <w:szCs w:val="20"/>
        </w:rPr>
        <w:t>c.</w:t>
      </w:r>
      <w:r w:rsidRPr="002F56B1">
        <w:rPr>
          <w:szCs w:val="20"/>
        </w:rPr>
        <w:tab/>
        <w:t>Now suppose that Congress changed the tax laws such that, instead of doubling Berndt’s depreciation, it was reduced by 50%. How would profit and net cash flow be affected?</w:t>
      </w:r>
    </w:p>
    <w:p w14:paraId="34302DDB" w14:textId="6324328A" w:rsidR="00F3474B" w:rsidRPr="002F56B1" w:rsidRDefault="00F3474B" w:rsidP="00F3474B">
      <w:pPr>
        <w:pStyle w:val="Question"/>
        <w:ind w:left="1267" w:hanging="360"/>
        <w:rPr>
          <w:szCs w:val="20"/>
        </w:rPr>
      </w:pPr>
      <w:r w:rsidRPr="002F56B1">
        <w:rPr>
          <w:szCs w:val="20"/>
        </w:rPr>
        <w:t>d.</w:t>
      </w:r>
      <w:r w:rsidRPr="002F56B1">
        <w:rPr>
          <w:szCs w:val="20"/>
        </w:rPr>
        <w:tab/>
        <w:t>If this were your company, would you prefer Congress to cause your depreciation expense to be doubled or halved? Why?</w:t>
      </w:r>
    </w:p>
    <w:p w14:paraId="0C80181A" w14:textId="77777777" w:rsidR="00642DCE" w:rsidRPr="002F56B1" w:rsidRDefault="00642DCE" w:rsidP="0017614C">
      <w:pPr>
        <w:pStyle w:val="Solution"/>
        <w:rPr>
          <w:szCs w:val="20"/>
        </w:rPr>
      </w:pPr>
      <w:r w:rsidRPr="002F56B1">
        <w:rPr>
          <w:szCs w:val="20"/>
        </w:rPr>
        <w:lastRenderedPageBreak/>
        <w:t>Solution:</w:t>
      </w:r>
    </w:p>
    <w:p w14:paraId="0AA5FD77" w14:textId="3C26C3C0" w:rsidR="00F93496" w:rsidRPr="00F93496" w:rsidRDefault="00F93496" w:rsidP="00FE085C">
      <w:pPr>
        <w:pStyle w:val="Solutiontext"/>
        <w:ind w:left="4050" w:hanging="3143"/>
        <w:rPr>
          <w:szCs w:val="20"/>
        </w:rPr>
      </w:pPr>
      <w:r w:rsidRPr="00F93496">
        <w:rPr>
          <w:szCs w:val="20"/>
        </w:rPr>
        <w:t>a.</w:t>
      </w:r>
      <w:r w:rsidRPr="00F93496">
        <w:rPr>
          <w:szCs w:val="20"/>
        </w:rPr>
        <w:tab/>
      </w:r>
      <w:r w:rsidRPr="00F93496">
        <w:rPr>
          <w:szCs w:val="20"/>
          <w:u w:val="single"/>
        </w:rPr>
        <w:t>Income Statement</w:t>
      </w:r>
    </w:p>
    <w:tbl>
      <w:tblPr>
        <w:tblStyle w:val="TableGrid"/>
        <w:tblW w:w="810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1620"/>
        <w:gridCol w:w="3960"/>
      </w:tblGrid>
      <w:tr w:rsidR="00F93496" w:rsidRPr="00F93496" w14:paraId="60BA7890" w14:textId="77777777" w:rsidTr="00B10B58">
        <w:trPr>
          <w:tblHeader/>
        </w:trPr>
        <w:tc>
          <w:tcPr>
            <w:tcW w:w="2520" w:type="dxa"/>
          </w:tcPr>
          <w:p w14:paraId="42852817" w14:textId="77777777" w:rsidR="00F93496" w:rsidRPr="00F93496" w:rsidRDefault="00F93496" w:rsidP="00F93496">
            <w:pPr>
              <w:widowControl w:val="0"/>
              <w:suppressAutoHyphens/>
              <w:spacing w:before="60" w:after="60"/>
              <w:jc w:val="both"/>
              <w:rPr>
                <w:szCs w:val="20"/>
              </w:rPr>
            </w:pPr>
            <w:r w:rsidRPr="00F93496">
              <w:rPr>
                <w:szCs w:val="20"/>
              </w:rPr>
              <w:t>Sales revenues</w:t>
            </w:r>
          </w:p>
        </w:tc>
        <w:tc>
          <w:tcPr>
            <w:tcW w:w="1620" w:type="dxa"/>
          </w:tcPr>
          <w:p w14:paraId="095FCA4F" w14:textId="77777777" w:rsidR="00F93496" w:rsidRPr="00F93496" w:rsidRDefault="00F93496" w:rsidP="00F93496">
            <w:pPr>
              <w:widowControl w:val="0"/>
              <w:suppressAutoHyphens/>
              <w:spacing w:before="60" w:after="60"/>
              <w:jc w:val="right"/>
              <w:rPr>
                <w:szCs w:val="20"/>
              </w:rPr>
            </w:pPr>
            <w:r w:rsidRPr="00F93496">
              <w:rPr>
                <w:szCs w:val="20"/>
              </w:rPr>
              <w:t>$12,000,000</w:t>
            </w:r>
          </w:p>
        </w:tc>
        <w:tc>
          <w:tcPr>
            <w:tcW w:w="3960" w:type="dxa"/>
          </w:tcPr>
          <w:p w14:paraId="3AE0E4E8" w14:textId="77777777" w:rsidR="00F93496" w:rsidRPr="00F93496" w:rsidRDefault="00F93496" w:rsidP="00BC3DED">
            <w:pPr>
              <w:widowControl w:val="0"/>
              <w:suppressAutoHyphens/>
              <w:spacing w:before="60" w:after="60"/>
              <w:rPr>
                <w:szCs w:val="20"/>
              </w:rPr>
            </w:pPr>
            <w:r w:rsidRPr="00F93496">
              <w:rPr>
                <w:szCs w:val="20"/>
              </w:rPr>
              <w:t>Given</w:t>
            </w:r>
          </w:p>
        </w:tc>
      </w:tr>
      <w:tr w:rsidR="00F93496" w:rsidRPr="00F93496" w14:paraId="11E12C9D" w14:textId="77777777" w:rsidTr="00BC3DED">
        <w:tc>
          <w:tcPr>
            <w:tcW w:w="2520" w:type="dxa"/>
          </w:tcPr>
          <w:p w14:paraId="6CB015CF" w14:textId="77777777" w:rsidR="00F93496" w:rsidRPr="00F93496" w:rsidRDefault="00F93496" w:rsidP="00F93496">
            <w:pPr>
              <w:widowControl w:val="0"/>
              <w:suppressAutoHyphens/>
              <w:spacing w:before="60" w:after="60"/>
              <w:jc w:val="both"/>
              <w:rPr>
                <w:szCs w:val="20"/>
              </w:rPr>
            </w:pPr>
            <w:r w:rsidRPr="00F93496">
              <w:rPr>
                <w:szCs w:val="20"/>
              </w:rPr>
              <w:t>Costs except</w:t>
            </w:r>
          </w:p>
        </w:tc>
        <w:tc>
          <w:tcPr>
            <w:tcW w:w="1620" w:type="dxa"/>
          </w:tcPr>
          <w:p w14:paraId="3A419CD0" w14:textId="77777777" w:rsidR="00F93496" w:rsidRPr="00F93496" w:rsidRDefault="00F93496" w:rsidP="00F93496">
            <w:pPr>
              <w:widowControl w:val="0"/>
              <w:suppressAutoHyphens/>
              <w:spacing w:before="60" w:after="60"/>
              <w:jc w:val="right"/>
              <w:rPr>
                <w:szCs w:val="20"/>
              </w:rPr>
            </w:pPr>
          </w:p>
        </w:tc>
        <w:tc>
          <w:tcPr>
            <w:tcW w:w="3960" w:type="dxa"/>
          </w:tcPr>
          <w:p w14:paraId="02299FB9" w14:textId="77777777" w:rsidR="00F93496" w:rsidRPr="00F93496" w:rsidRDefault="00F93496" w:rsidP="00BC3DED">
            <w:pPr>
              <w:widowControl w:val="0"/>
              <w:suppressAutoHyphens/>
              <w:spacing w:before="60" w:after="60"/>
              <w:rPr>
                <w:szCs w:val="20"/>
              </w:rPr>
            </w:pPr>
          </w:p>
        </w:tc>
      </w:tr>
      <w:tr w:rsidR="00F93496" w:rsidRPr="00F93496" w14:paraId="376A23E0" w14:textId="77777777" w:rsidTr="00BC3DED">
        <w:tc>
          <w:tcPr>
            <w:tcW w:w="2520" w:type="dxa"/>
          </w:tcPr>
          <w:p w14:paraId="0679438E" w14:textId="40FE2CB4" w:rsidR="00F93496" w:rsidRPr="00F93496" w:rsidRDefault="00F93496" w:rsidP="00F93496">
            <w:pPr>
              <w:widowControl w:val="0"/>
              <w:suppressAutoHyphens/>
              <w:spacing w:before="60" w:after="60"/>
              <w:jc w:val="both"/>
              <w:rPr>
                <w:szCs w:val="20"/>
              </w:rPr>
            </w:pPr>
            <w:r>
              <w:rPr>
                <w:szCs w:val="20"/>
              </w:rPr>
              <w:t xml:space="preserve">  depreciation</w:t>
            </w:r>
          </w:p>
        </w:tc>
        <w:tc>
          <w:tcPr>
            <w:tcW w:w="1620" w:type="dxa"/>
          </w:tcPr>
          <w:p w14:paraId="752151C2" w14:textId="4406C7C9" w:rsidR="00F93496" w:rsidRPr="00F93496" w:rsidRDefault="00F93496" w:rsidP="00F93496">
            <w:pPr>
              <w:widowControl w:val="0"/>
              <w:suppressAutoHyphens/>
              <w:spacing w:before="60" w:after="60"/>
              <w:jc w:val="right"/>
              <w:rPr>
                <w:szCs w:val="20"/>
              </w:rPr>
            </w:pPr>
            <w:r w:rsidRPr="00F93496">
              <w:rPr>
                <w:szCs w:val="20"/>
                <w:u w:val="single"/>
              </w:rPr>
              <w:t>9,000,000</w:t>
            </w:r>
          </w:p>
        </w:tc>
        <w:tc>
          <w:tcPr>
            <w:tcW w:w="3960" w:type="dxa"/>
          </w:tcPr>
          <w:p w14:paraId="1A4A8201" w14:textId="77777777" w:rsidR="00F93496" w:rsidRPr="00F93496" w:rsidRDefault="00F93496" w:rsidP="00BC3DED">
            <w:pPr>
              <w:widowControl w:val="0"/>
              <w:suppressAutoHyphens/>
              <w:spacing w:before="60" w:after="60"/>
              <w:rPr>
                <w:szCs w:val="20"/>
              </w:rPr>
            </w:pPr>
            <w:r w:rsidRPr="00F93496">
              <w:rPr>
                <w:szCs w:val="20"/>
              </w:rPr>
              <w:t>= 75%($12,000,000)</w:t>
            </w:r>
          </w:p>
        </w:tc>
      </w:tr>
      <w:tr w:rsidR="00F93496" w:rsidRPr="00F93496" w14:paraId="24C0EB10" w14:textId="77777777" w:rsidTr="00BC3DED">
        <w:tc>
          <w:tcPr>
            <w:tcW w:w="2520" w:type="dxa"/>
          </w:tcPr>
          <w:p w14:paraId="7DEF1519" w14:textId="77777777" w:rsidR="00F93496" w:rsidRPr="00F93496" w:rsidRDefault="00F93496" w:rsidP="00F93496">
            <w:pPr>
              <w:widowControl w:val="0"/>
              <w:suppressAutoHyphens/>
              <w:spacing w:before="60" w:after="60"/>
              <w:jc w:val="both"/>
              <w:rPr>
                <w:szCs w:val="20"/>
              </w:rPr>
            </w:pPr>
            <w:r w:rsidRPr="00F93496">
              <w:rPr>
                <w:szCs w:val="20"/>
              </w:rPr>
              <w:t>EBITDA</w:t>
            </w:r>
          </w:p>
        </w:tc>
        <w:tc>
          <w:tcPr>
            <w:tcW w:w="1620" w:type="dxa"/>
          </w:tcPr>
          <w:p w14:paraId="58096048" w14:textId="77777777" w:rsidR="00F93496" w:rsidRPr="00F93496" w:rsidRDefault="00F93496" w:rsidP="00F93496">
            <w:pPr>
              <w:widowControl w:val="0"/>
              <w:suppressAutoHyphens/>
              <w:spacing w:before="60" w:after="60"/>
              <w:jc w:val="right"/>
              <w:rPr>
                <w:szCs w:val="20"/>
              </w:rPr>
            </w:pPr>
            <w:r w:rsidRPr="00F93496">
              <w:rPr>
                <w:szCs w:val="20"/>
              </w:rPr>
              <w:t>3,000,000</w:t>
            </w:r>
          </w:p>
        </w:tc>
        <w:tc>
          <w:tcPr>
            <w:tcW w:w="3960" w:type="dxa"/>
          </w:tcPr>
          <w:p w14:paraId="7ABFA243" w14:textId="77777777" w:rsidR="00F93496" w:rsidRPr="00F93496" w:rsidRDefault="00F93496" w:rsidP="00BC3DED">
            <w:pPr>
              <w:widowControl w:val="0"/>
              <w:suppressAutoHyphens/>
              <w:spacing w:before="60" w:after="60"/>
              <w:rPr>
                <w:szCs w:val="20"/>
              </w:rPr>
            </w:pPr>
          </w:p>
        </w:tc>
      </w:tr>
      <w:tr w:rsidR="00F93496" w:rsidRPr="00F93496" w14:paraId="5D4C0248" w14:textId="77777777" w:rsidTr="00BC3DED">
        <w:tc>
          <w:tcPr>
            <w:tcW w:w="2520" w:type="dxa"/>
          </w:tcPr>
          <w:p w14:paraId="18068EEB" w14:textId="77777777" w:rsidR="00F93496" w:rsidRPr="00F93496" w:rsidRDefault="00F93496" w:rsidP="00F93496">
            <w:pPr>
              <w:widowControl w:val="0"/>
              <w:suppressAutoHyphens/>
              <w:spacing w:before="60" w:after="60"/>
              <w:jc w:val="both"/>
              <w:rPr>
                <w:szCs w:val="20"/>
              </w:rPr>
            </w:pPr>
            <w:r w:rsidRPr="00F93496">
              <w:rPr>
                <w:szCs w:val="20"/>
              </w:rPr>
              <w:t>Interest</w:t>
            </w:r>
          </w:p>
        </w:tc>
        <w:tc>
          <w:tcPr>
            <w:tcW w:w="1620" w:type="dxa"/>
          </w:tcPr>
          <w:p w14:paraId="4EA5997F" w14:textId="53FC7CA1" w:rsidR="00F93496" w:rsidRPr="00F93496" w:rsidRDefault="00F93496" w:rsidP="00F93496">
            <w:pPr>
              <w:widowControl w:val="0"/>
              <w:tabs>
                <w:tab w:val="left" w:pos="792"/>
              </w:tabs>
              <w:suppressAutoHyphens/>
              <w:spacing w:before="60" w:after="60"/>
              <w:jc w:val="right"/>
              <w:rPr>
                <w:szCs w:val="20"/>
              </w:rPr>
            </w:pPr>
            <w:r>
              <w:rPr>
                <w:szCs w:val="20"/>
                <w:u w:val="single"/>
              </w:rPr>
              <w:tab/>
            </w:r>
            <w:r w:rsidRPr="00F93496">
              <w:rPr>
                <w:szCs w:val="20"/>
                <w:u w:val="single"/>
              </w:rPr>
              <w:t>0</w:t>
            </w:r>
          </w:p>
        </w:tc>
        <w:tc>
          <w:tcPr>
            <w:tcW w:w="3960" w:type="dxa"/>
          </w:tcPr>
          <w:p w14:paraId="41FE8BF5" w14:textId="77777777" w:rsidR="00F93496" w:rsidRPr="00F93496" w:rsidRDefault="00F93496" w:rsidP="00BC3DED">
            <w:pPr>
              <w:widowControl w:val="0"/>
              <w:suppressAutoHyphens/>
              <w:spacing w:before="60" w:after="60"/>
              <w:rPr>
                <w:szCs w:val="20"/>
              </w:rPr>
            </w:pPr>
          </w:p>
        </w:tc>
      </w:tr>
      <w:tr w:rsidR="00F93496" w:rsidRPr="00F93496" w14:paraId="5D14E040" w14:textId="77777777" w:rsidTr="00BC3DED">
        <w:tc>
          <w:tcPr>
            <w:tcW w:w="2520" w:type="dxa"/>
          </w:tcPr>
          <w:p w14:paraId="48005A8C" w14:textId="71F4E207" w:rsidR="00F93496" w:rsidRPr="00F93496" w:rsidRDefault="00F93496" w:rsidP="00F93496">
            <w:pPr>
              <w:widowControl w:val="0"/>
              <w:suppressAutoHyphens/>
              <w:spacing w:before="60" w:after="60"/>
              <w:jc w:val="both"/>
              <w:rPr>
                <w:szCs w:val="20"/>
              </w:rPr>
            </w:pPr>
            <w:r>
              <w:rPr>
                <w:szCs w:val="20"/>
              </w:rPr>
              <w:t>Depreciation</w:t>
            </w:r>
          </w:p>
        </w:tc>
        <w:tc>
          <w:tcPr>
            <w:tcW w:w="1620" w:type="dxa"/>
          </w:tcPr>
          <w:p w14:paraId="509E9742" w14:textId="52452C7D" w:rsidR="00F93496" w:rsidRPr="00F93496" w:rsidRDefault="00F93496" w:rsidP="00F93496">
            <w:pPr>
              <w:widowControl w:val="0"/>
              <w:tabs>
                <w:tab w:val="left" w:pos="162"/>
              </w:tabs>
              <w:suppressAutoHyphens/>
              <w:spacing w:before="60" w:after="60"/>
              <w:jc w:val="right"/>
              <w:rPr>
                <w:szCs w:val="20"/>
              </w:rPr>
            </w:pPr>
            <w:r>
              <w:rPr>
                <w:szCs w:val="20"/>
                <w:u w:val="single"/>
              </w:rPr>
              <w:tab/>
            </w:r>
            <w:r w:rsidRPr="00F93496">
              <w:rPr>
                <w:szCs w:val="20"/>
                <w:u w:val="single"/>
              </w:rPr>
              <w:t>1,500,000</w:t>
            </w:r>
          </w:p>
        </w:tc>
        <w:tc>
          <w:tcPr>
            <w:tcW w:w="3960" w:type="dxa"/>
          </w:tcPr>
          <w:p w14:paraId="6F1D961E" w14:textId="77777777" w:rsidR="00F93496" w:rsidRPr="00F93496" w:rsidRDefault="00F93496" w:rsidP="00BC3DED">
            <w:pPr>
              <w:widowControl w:val="0"/>
              <w:suppressAutoHyphens/>
              <w:spacing w:before="60" w:after="60"/>
              <w:rPr>
                <w:szCs w:val="20"/>
              </w:rPr>
            </w:pPr>
            <w:r w:rsidRPr="00F93496">
              <w:rPr>
                <w:szCs w:val="20"/>
              </w:rPr>
              <w:t>Given</w:t>
            </w:r>
          </w:p>
        </w:tc>
      </w:tr>
      <w:tr w:rsidR="00F93496" w:rsidRPr="00F93496" w14:paraId="38A881DD" w14:textId="77777777" w:rsidTr="00BC3DED">
        <w:tc>
          <w:tcPr>
            <w:tcW w:w="2520" w:type="dxa"/>
          </w:tcPr>
          <w:p w14:paraId="04EBF1E9" w14:textId="5A902C5D" w:rsidR="00F93496" w:rsidRPr="00F93496" w:rsidRDefault="00F93496" w:rsidP="00F93496">
            <w:pPr>
              <w:widowControl w:val="0"/>
              <w:suppressAutoHyphens/>
              <w:spacing w:before="60" w:after="60"/>
              <w:jc w:val="both"/>
              <w:rPr>
                <w:szCs w:val="20"/>
              </w:rPr>
            </w:pPr>
            <w:r w:rsidRPr="00F93496">
              <w:rPr>
                <w:szCs w:val="20"/>
              </w:rPr>
              <w:t>EBT</w:t>
            </w:r>
          </w:p>
        </w:tc>
        <w:tc>
          <w:tcPr>
            <w:tcW w:w="1620" w:type="dxa"/>
          </w:tcPr>
          <w:p w14:paraId="6AAC3861" w14:textId="6C956272" w:rsidR="00F93496" w:rsidRPr="00F93496" w:rsidRDefault="00F93496" w:rsidP="00BC3DED">
            <w:pPr>
              <w:widowControl w:val="0"/>
              <w:tabs>
                <w:tab w:val="left" w:pos="252"/>
              </w:tabs>
              <w:suppressAutoHyphens/>
              <w:spacing w:before="60" w:after="60"/>
              <w:jc w:val="right"/>
              <w:rPr>
                <w:szCs w:val="20"/>
              </w:rPr>
            </w:pPr>
            <w:r w:rsidRPr="00F93496">
              <w:rPr>
                <w:szCs w:val="20"/>
              </w:rPr>
              <w:t>$</w:t>
            </w:r>
            <w:r w:rsidR="00BC3DED">
              <w:rPr>
                <w:szCs w:val="20"/>
              </w:rPr>
              <w:tab/>
            </w:r>
            <w:r w:rsidRPr="00F93496">
              <w:rPr>
                <w:szCs w:val="20"/>
              </w:rPr>
              <w:t>1,500,000</w:t>
            </w:r>
          </w:p>
        </w:tc>
        <w:tc>
          <w:tcPr>
            <w:tcW w:w="3960" w:type="dxa"/>
          </w:tcPr>
          <w:p w14:paraId="6BFBDF0A" w14:textId="31F699D3" w:rsidR="00F93496" w:rsidRPr="00F93496" w:rsidRDefault="00F93496" w:rsidP="00BC3DED">
            <w:pPr>
              <w:widowControl w:val="0"/>
              <w:suppressAutoHyphens/>
              <w:spacing w:before="60" w:after="60"/>
              <w:rPr>
                <w:szCs w:val="20"/>
              </w:rPr>
            </w:pPr>
            <w:r w:rsidRPr="00F93496">
              <w:rPr>
                <w:szCs w:val="20"/>
              </w:rPr>
              <w:t>= Sales –</w:t>
            </w:r>
            <w:r w:rsidR="00DE5BD9">
              <w:rPr>
                <w:szCs w:val="20"/>
              </w:rPr>
              <w:t xml:space="preserve"> (cost except depr) – depr</w:t>
            </w:r>
          </w:p>
        </w:tc>
      </w:tr>
      <w:tr w:rsidR="00F93496" w:rsidRPr="00F93496" w14:paraId="2E2049B0" w14:textId="77777777" w:rsidTr="00BC3DED">
        <w:tc>
          <w:tcPr>
            <w:tcW w:w="2520" w:type="dxa"/>
          </w:tcPr>
          <w:p w14:paraId="338ABF19" w14:textId="2944E7AA" w:rsidR="00F93496" w:rsidRPr="00F93496" w:rsidRDefault="00F93496" w:rsidP="00F93496">
            <w:pPr>
              <w:widowControl w:val="0"/>
              <w:suppressAutoHyphens/>
              <w:spacing w:before="60" w:after="60"/>
              <w:jc w:val="both"/>
              <w:rPr>
                <w:szCs w:val="20"/>
              </w:rPr>
            </w:pPr>
            <w:r w:rsidRPr="00F93496">
              <w:rPr>
                <w:szCs w:val="20"/>
              </w:rPr>
              <w:t>Taxes (21</w:t>
            </w:r>
            <w:r>
              <w:rPr>
                <w:szCs w:val="20"/>
              </w:rPr>
              <w:t>%)</w:t>
            </w:r>
          </w:p>
        </w:tc>
        <w:tc>
          <w:tcPr>
            <w:tcW w:w="1620" w:type="dxa"/>
          </w:tcPr>
          <w:p w14:paraId="6CD1E451" w14:textId="23147A73" w:rsidR="00F93496" w:rsidRPr="00F93496" w:rsidRDefault="00F93496" w:rsidP="00F93496">
            <w:pPr>
              <w:widowControl w:val="0"/>
              <w:tabs>
                <w:tab w:val="left" w:pos="342"/>
              </w:tabs>
              <w:suppressAutoHyphens/>
              <w:spacing w:before="60" w:after="60"/>
              <w:jc w:val="right"/>
              <w:rPr>
                <w:szCs w:val="20"/>
                <w:u w:val="single"/>
              </w:rPr>
            </w:pPr>
            <w:r w:rsidRPr="00F93496">
              <w:rPr>
                <w:szCs w:val="20"/>
                <w:u w:val="single"/>
              </w:rPr>
              <w:tab/>
              <w:t>315,000</w:t>
            </w:r>
          </w:p>
        </w:tc>
        <w:tc>
          <w:tcPr>
            <w:tcW w:w="3960" w:type="dxa"/>
          </w:tcPr>
          <w:p w14:paraId="4B30E725" w14:textId="77777777" w:rsidR="00F93496" w:rsidRPr="00F93496" w:rsidRDefault="00F93496" w:rsidP="00F93496">
            <w:pPr>
              <w:widowControl w:val="0"/>
              <w:suppressAutoHyphens/>
              <w:spacing w:before="60" w:after="60"/>
              <w:rPr>
                <w:szCs w:val="20"/>
              </w:rPr>
            </w:pPr>
          </w:p>
        </w:tc>
      </w:tr>
      <w:tr w:rsidR="00F93496" w:rsidRPr="00F93496" w14:paraId="6EB8C901" w14:textId="77777777" w:rsidTr="00BC3DED">
        <w:tc>
          <w:tcPr>
            <w:tcW w:w="2520" w:type="dxa"/>
          </w:tcPr>
          <w:p w14:paraId="27B7B736" w14:textId="53782A97" w:rsidR="00F93496" w:rsidRPr="00F93496" w:rsidRDefault="00F93496" w:rsidP="00F93496">
            <w:pPr>
              <w:widowControl w:val="0"/>
              <w:suppressAutoHyphens/>
              <w:spacing w:before="60" w:after="60"/>
              <w:jc w:val="both"/>
              <w:rPr>
                <w:szCs w:val="20"/>
              </w:rPr>
            </w:pPr>
            <w:r w:rsidRPr="00F93496">
              <w:rPr>
                <w:szCs w:val="20"/>
              </w:rPr>
              <w:t>Net income</w:t>
            </w:r>
          </w:p>
        </w:tc>
        <w:tc>
          <w:tcPr>
            <w:tcW w:w="1620" w:type="dxa"/>
          </w:tcPr>
          <w:p w14:paraId="4DFC5707" w14:textId="30E4DA8F" w:rsidR="00F93496" w:rsidRPr="00F93496" w:rsidRDefault="00E43DCA" w:rsidP="00BC3DED">
            <w:pPr>
              <w:widowControl w:val="0"/>
              <w:tabs>
                <w:tab w:val="left" w:pos="342"/>
              </w:tabs>
              <w:suppressAutoHyphens/>
              <w:spacing w:before="60" w:after="60"/>
              <w:jc w:val="right"/>
              <w:rPr>
                <w:szCs w:val="20"/>
              </w:rPr>
            </w:pPr>
            <w:r w:rsidRPr="00E43DCA">
              <w:rPr>
                <w:sz w:val="10"/>
                <w:szCs w:val="10"/>
              </w:rPr>
              <w:t xml:space="preserve"> </w:t>
            </w:r>
            <w:r w:rsidR="00F93496" w:rsidRPr="00F93496">
              <w:rPr>
                <w:szCs w:val="20"/>
              </w:rPr>
              <w:t>$</w:t>
            </w:r>
            <w:r w:rsidR="00BC3DED">
              <w:rPr>
                <w:szCs w:val="20"/>
              </w:rPr>
              <w:tab/>
            </w:r>
            <w:r w:rsidR="00F93496" w:rsidRPr="00F93496">
              <w:rPr>
                <w:szCs w:val="20"/>
              </w:rPr>
              <w:t>1,185,000</w:t>
            </w:r>
          </w:p>
        </w:tc>
        <w:tc>
          <w:tcPr>
            <w:tcW w:w="3960" w:type="dxa"/>
          </w:tcPr>
          <w:p w14:paraId="64A37B29" w14:textId="77777777" w:rsidR="00F93496" w:rsidRPr="00F93496" w:rsidRDefault="00F93496" w:rsidP="00F93496">
            <w:pPr>
              <w:widowControl w:val="0"/>
              <w:suppressAutoHyphens/>
              <w:spacing w:before="60" w:after="60"/>
              <w:rPr>
                <w:szCs w:val="20"/>
              </w:rPr>
            </w:pPr>
          </w:p>
        </w:tc>
      </w:tr>
      <w:tr w:rsidR="00F93496" w:rsidRPr="00F93496" w14:paraId="7533037E" w14:textId="77777777" w:rsidTr="00BC3DED">
        <w:tc>
          <w:tcPr>
            <w:tcW w:w="2520" w:type="dxa"/>
          </w:tcPr>
          <w:p w14:paraId="420427E5" w14:textId="77777777" w:rsidR="00F93496" w:rsidRPr="00F93496" w:rsidRDefault="00F93496" w:rsidP="00F93496">
            <w:pPr>
              <w:widowControl w:val="0"/>
              <w:suppressAutoHyphens/>
              <w:spacing w:before="60" w:after="60"/>
              <w:jc w:val="both"/>
              <w:rPr>
                <w:szCs w:val="20"/>
              </w:rPr>
            </w:pPr>
            <w:r w:rsidRPr="00F93496">
              <w:rPr>
                <w:szCs w:val="20"/>
              </w:rPr>
              <w:t>Add back depreciation</w:t>
            </w:r>
          </w:p>
        </w:tc>
        <w:tc>
          <w:tcPr>
            <w:tcW w:w="1620" w:type="dxa"/>
          </w:tcPr>
          <w:p w14:paraId="347B51B0" w14:textId="77777777" w:rsidR="00F93496" w:rsidRPr="00F93496" w:rsidRDefault="00F93496" w:rsidP="00F93496">
            <w:pPr>
              <w:widowControl w:val="0"/>
              <w:suppressAutoHyphens/>
              <w:spacing w:before="60" w:after="60"/>
              <w:jc w:val="right"/>
              <w:rPr>
                <w:szCs w:val="20"/>
              </w:rPr>
            </w:pPr>
            <w:r w:rsidRPr="00F93496">
              <w:rPr>
                <w:szCs w:val="20"/>
                <w:u w:val="single"/>
              </w:rPr>
              <w:t xml:space="preserve">  1,500,000</w:t>
            </w:r>
          </w:p>
        </w:tc>
        <w:tc>
          <w:tcPr>
            <w:tcW w:w="3960" w:type="dxa"/>
          </w:tcPr>
          <w:p w14:paraId="79F98A13" w14:textId="77777777" w:rsidR="00F93496" w:rsidRPr="00F93496" w:rsidRDefault="00F93496" w:rsidP="00F93496">
            <w:pPr>
              <w:widowControl w:val="0"/>
              <w:suppressAutoHyphens/>
              <w:spacing w:before="60" w:after="60"/>
              <w:rPr>
                <w:szCs w:val="20"/>
              </w:rPr>
            </w:pPr>
          </w:p>
        </w:tc>
      </w:tr>
      <w:tr w:rsidR="00F93496" w:rsidRPr="00F93496" w14:paraId="22CC202A" w14:textId="77777777" w:rsidTr="00BC3DED">
        <w:tc>
          <w:tcPr>
            <w:tcW w:w="2520" w:type="dxa"/>
          </w:tcPr>
          <w:p w14:paraId="4119FE12" w14:textId="77777777" w:rsidR="00F93496" w:rsidRPr="00F93496" w:rsidRDefault="00F93496" w:rsidP="00F93496">
            <w:pPr>
              <w:widowControl w:val="0"/>
              <w:suppressAutoHyphens/>
              <w:spacing w:before="60" w:after="60"/>
              <w:jc w:val="both"/>
              <w:rPr>
                <w:szCs w:val="20"/>
              </w:rPr>
            </w:pPr>
            <w:r w:rsidRPr="00F93496">
              <w:rPr>
                <w:szCs w:val="20"/>
              </w:rPr>
              <w:t>Net cash flow</w:t>
            </w:r>
          </w:p>
        </w:tc>
        <w:tc>
          <w:tcPr>
            <w:tcW w:w="1620" w:type="dxa"/>
          </w:tcPr>
          <w:p w14:paraId="1D34D7C6" w14:textId="6027FF98" w:rsidR="00F93496" w:rsidRPr="00F93496" w:rsidRDefault="00BC3DED" w:rsidP="00BC3DED">
            <w:pPr>
              <w:widowControl w:val="0"/>
              <w:tabs>
                <w:tab w:val="left" w:pos="252"/>
              </w:tabs>
              <w:suppressAutoHyphens/>
              <w:spacing w:before="60" w:after="60"/>
              <w:jc w:val="right"/>
              <w:rPr>
                <w:szCs w:val="20"/>
              </w:rPr>
            </w:pPr>
            <w:r w:rsidRPr="00BC3DED">
              <w:rPr>
                <w:sz w:val="10"/>
                <w:szCs w:val="10"/>
              </w:rPr>
              <w:t xml:space="preserve"> </w:t>
            </w:r>
            <w:r w:rsidR="00F93496" w:rsidRPr="00F93496">
              <w:rPr>
                <w:szCs w:val="20"/>
                <w:u w:val="double"/>
              </w:rPr>
              <w:t>$</w:t>
            </w:r>
            <w:r>
              <w:rPr>
                <w:szCs w:val="20"/>
                <w:u w:val="double"/>
              </w:rPr>
              <w:tab/>
            </w:r>
            <w:r w:rsidR="00F93496" w:rsidRPr="00F93496">
              <w:rPr>
                <w:szCs w:val="20"/>
                <w:u w:val="double"/>
              </w:rPr>
              <w:t>2,685,000</w:t>
            </w:r>
          </w:p>
        </w:tc>
        <w:tc>
          <w:tcPr>
            <w:tcW w:w="3960" w:type="dxa"/>
          </w:tcPr>
          <w:p w14:paraId="0F469B9A" w14:textId="77777777" w:rsidR="00F93496" w:rsidRPr="00F93496" w:rsidRDefault="00F93496" w:rsidP="00F93496">
            <w:pPr>
              <w:widowControl w:val="0"/>
              <w:suppressAutoHyphens/>
              <w:spacing w:before="60" w:after="60"/>
              <w:rPr>
                <w:szCs w:val="20"/>
              </w:rPr>
            </w:pPr>
          </w:p>
        </w:tc>
      </w:tr>
    </w:tbl>
    <w:p w14:paraId="56CF6140" w14:textId="24B27184" w:rsidR="00F93496" w:rsidRPr="00BC3DED" w:rsidRDefault="00F93496" w:rsidP="00FE085C">
      <w:pPr>
        <w:pStyle w:val="Solutiontext"/>
        <w:spacing w:before="160"/>
        <w:ind w:left="1267" w:hanging="360"/>
        <w:rPr>
          <w:spacing w:val="-2"/>
          <w:szCs w:val="20"/>
        </w:rPr>
      </w:pPr>
      <w:r w:rsidRPr="00F93496">
        <w:rPr>
          <w:szCs w:val="20"/>
        </w:rPr>
        <w:t>b.</w:t>
      </w:r>
      <w:r w:rsidRPr="00F93496">
        <w:rPr>
          <w:szCs w:val="20"/>
        </w:rPr>
        <w:tab/>
      </w:r>
      <w:r w:rsidRPr="00BC3DED">
        <w:rPr>
          <w:spacing w:val="-2"/>
          <w:szCs w:val="20"/>
        </w:rPr>
        <w:t xml:space="preserve">If depreciation doubled, depreciation would increase to 2($1,500,000) = $3,000,000. Taxable income (EBT) would fall EBITDA – Depr = $3,000,000 </w:t>
      </w:r>
      <w:r w:rsidR="007F7EDD">
        <w:rPr>
          <w:spacing w:val="-2"/>
          <w:szCs w:val="20"/>
        </w:rPr>
        <w:t>–</w:t>
      </w:r>
      <w:r w:rsidRPr="00BC3DED">
        <w:rPr>
          <w:spacing w:val="-2"/>
          <w:szCs w:val="20"/>
        </w:rPr>
        <w:t xml:space="preserve"> $3,000,000 = 0; taxes would be zero. Thus, net income would decrease to zero, but net cash flow would rise to NI + Depr = $0 + $3,000,000. The company would save $315,000 in taxes, thus increasing its cash flow.</w:t>
      </w:r>
    </w:p>
    <w:p w14:paraId="69145E09" w14:textId="77777777" w:rsidR="00F93496" w:rsidRPr="00F93496" w:rsidRDefault="00F93496" w:rsidP="00FE085C">
      <w:pPr>
        <w:pStyle w:val="Solutiontext"/>
        <w:ind w:left="1267" w:hanging="7"/>
        <w:rPr>
          <w:szCs w:val="20"/>
        </w:rPr>
      </w:pPr>
      <w:r w:rsidRPr="00F93496">
        <w:rPr>
          <w:szCs w:val="20"/>
        </w:rPr>
        <w:t>Alternatively:</w:t>
      </w:r>
    </w:p>
    <w:p w14:paraId="4D686565" w14:textId="77777777" w:rsidR="00F93496" w:rsidRPr="00F93496" w:rsidRDefault="00F93496" w:rsidP="00FE085C">
      <w:pPr>
        <w:pStyle w:val="Solutiontext"/>
        <w:ind w:left="1267" w:hanging="7"/>
        <w:rPr>
          <w:szCs w:val="20"/>
        </w:rPr>
      </w:pPr>
      <w:r w:rsidRPr="00F93496">
        <w:rPr>
          <w:szCs w:val="20"/>
        </w:rPr>
        <w:t>∆CF = T(∆Depreciation) = 0.21($1,500,000) = $315,000.</w:t>
      </w:r>
    </w:p>
    <w:p w14:paraId="3906C3A3" w14:textId="49E728D5" w:rsidR="00F93496" w:rsidRPr="00F93496" w:rsidRDefault="00BC3DED" w:rsidP="00FE085C">
      <w:pPr>
        <w:pStyle w:val="Solutiontext"/>
        <w:ind w:left="2520" w:hanging="360"/>
        <w:rPr>
          <w:szCs w:val="20"/>
        </w:rPr>
      </w:pPr>
      <w:r>
        <w:rPr>
          <w:szCs w:val="20"/>
        </w:rPr>
        <w:t xml:space="preserve">Net cash flow </w:t>
      </w:r>
      <w:r w:rsidR="00F93496" w:rsidRPr="00F93496">
        <w:rPr>
          <w:szCs w:val="20"/>
        </w:rPr>
        <w:t xml:space="preserve">= Previous net cash flow + ∆CF </w:t>
      </w:r>
    </w:p>
    <w:p w14:paraId="538C05ED" w14:textId="6223ABCD" w:rsidR="00F93496" w:rsidRPr="00F93496" w:rsidRDefault="00BC3DED" w:rsidP="00FE085C">
      <w:pPr>
        <w:pStyle w:val="Solutiontext"/>
        <w:ind w:left="3859" w:hanging="360"/>
        <w:rPr>
          <w:szCs w:val="20"/>
        </w:rPr>
      </w:pPr>
      <w:r>
        <w:rPr>
          <w:szCs w:val="20"/>
        </w:rPr>
        <w:t xml:space="preserve"> </w:t>
      </w:r>
      <w:r w:rsidR="00F93496" w:rsidRPr="00F93496">
        <w:rPr>
          <w:szCs w:val="20"/>
        </w:rPr>
        <w:t>= $2,685,000 + $315,000 =</w:t>
      </w:r>
      <w:r w:rsidR="00F80C8B">
        <w:rPr>
          <w:szCs w:val="20"/>
        </w:rPr>
        <w:t xml:space="preserve"> </w:t>
      </w:r>
      <w:r w:rsidR="00F93496" w:rsidRPr="00F93496">
        <w:rPr>
          <w:szCs w:val="20"/>
        </w:rPr>
        <w:t>$3,000,000.</w:t>
      </w:r>
    </w:p>
    <w:p w14:paraId="5EE94B12" w14:textId="6022928B" w:rsidR="00F93496" w:rsidRPr="007D2910" w:rsidRDefault="00F93496" w:rsidP="00FE085C">
      <w:pPr>
        <w:pStyle w:val="Solutiontext"/>
        <w:ind w:left="1267" w:hanging="360"/>
        <w:rPr>
          <w:spacing w:val="-4"/>
          <w:szCs w:val="20"/>
        </w:rPr>
      </w:pPr>
      <w:r w:rsidRPr="00F93496">
        <w:rPr>
          <w:szCs w:val="20"/>
        </w:rPr>
        <w:t>c.</w:t>
      </w:r>
      <w:r w:rsidRPr="00F93496">
        <w:rPr>
          <w:szCs w:val="20"/>
        </w:rPr>
        <w:tab/>
      </w:r>
      <w:r w:rsidRPr="00BC3DED">
        <w:rPr>
          <w:spacing w:val="-2"/>
          <w:szCs w:val="20"/>
        </w:rPr>
        <w:t xml:space="preserve">If depreciation were halved, depreciation would fall to 0.5($1,500,000) = $750,000. Taxable income (EBT) would increase to EBITDA – Depr = $3,000,000 </w:t>
      </w:r>
      <w:r w:rsidR="00FD5CE8">
        <w:rPr>
          <w:spacing w:val="-2"/>
          <w:szCs w:val="20"/>
        </w:rPr>
        <w:t>–</w:t>
      </w:r>
      <w:r w:rsidRPr="00BC3DED">
        <w:rPr>
          <w:spacing w:val="-2"/>
          <w:szCs w:val="20"/>
        </w:rPr>
        <w:t xml:space="preserve"> $750,000</w:t>
      </w:r>
      <w:r w:rsidR="00BC3DED">
        <w:rPr>
          <w:spacing w:val="-2"/>
          <w:szCs w:val="20"/>
        </w:rPr>
        <w:t xml:space="preserve"> </w:t>
      </w:r>
      <w:r w:rsidRPr="00BC3DED">
        <w:rPr>
          <w:spacing w:val="-2"/>
          <w:szCs w:val="20"/>
        </w:rPr>
        <w:t xml:space="preserve">= $2,250,000; taxes would increase to T(EBT) = 0.21($2,250,000) = $472,500 </w:t>
      </w:r>
      <w:r w:rsidRPr="007D2910">
        <w:rPr>
          <w:spacing w:val="-4"/>
          <w:szCs w:val="20"/>
        </w:rPr>
        <w:t xml:space="preserve">Therefore, net income would rise to EBT – Tax = $2,250,000 </w:t>
      </w:r>
      <w:r w:rsidR="00634ECC">
        <w:rPr>
          <w:spacing w:val="-4"/>
          <w:szCs w:val="20"/>
        </w:rPr>
        <w:t>–</w:t>
      </w:r>
      <w:r w:rsidRPr="007D2910">
        <w:rPr>
          <w:spacing w:val="-4"/>
          <w:szCs w:val="20"/>
        </w:rPr>
        <w:t xml:space="preserve"> $472,500 = $1,177,500. However, net cash flow would fall to NI + Depr = $1,177,500 + $750,000 = $2,527,500.</w:t>
      </w:r>
    </w:p>
    <w:p w14:paraId="7841954F" w14:textId="77777777" w:rsidR="00F93496" w:rsidRPr="00F93496" w:rsidRDefault="00F93496" w:rsidP="00FE085C">
      <w:pPr>
        <w:pStyle w:val="Solutiontext"/>
        <w:ind w:left="1267" w:hanging="360"/>
        <w:rPr>
          <w:szCs w:val="20"/>
        </w:rPr>
      </w:pPr>
      <w:r w:rsidRPr="00F93496">
        <w:rPr>
          <w:szCs w:val="20"/>
        </w:rPr>
        <w:t>d.</w:t>
      </w:r>
      <w:r w:rsidRPr="00F93496">
        <w:rPr>
          <w:szCs w:val="20"/>
        </w:rPr>
        <w:tab/>
        <w:t>You should prefer to have higher depreciation charges and higher cash flows. Net cash flows are the funds that are available to the owners to withdraw from the firm and, therefore, cash flows should be more important to them than net income.</w:t>
      </w:r>
    </w:p>
    <w:p w14:paraId="784F364D" w14:textId="651F0779" w:rsidR="00642DCE" w:rsidRPr="002F56B1" w:rsidRDefault="00642DCE" w:rsidP="00642DCE">
      <w:pPr>
        <w:pStyle w:val="Question"/>
        <w:rPr>
          <w:szCs w:val="20"/>
        </w:rPr>
      </w:pPr>
      <w:r w:rsidRPr="002F56B1">
        <w:rPr>
          <w:b/>
          <w:szCs w:val="20"/>
          <w:lang w:val="pl-PL"/>
        </w:rPr>
        <w:t>2-15</w:t>
      </w:r>
      <w:r w:rsidRPr="002F56B1">
        <w:rPr>
          <w:szCs w:val="20"/>
          <w:lang w:val="pl-PL"/>
        </w:rPr>
        <w:tab/>
      </w:r>
      <w:r w:rsidR="00F3474B" w:rsidRPr="002F56B1">
        <w:rPr>
          <w:b/>
          <w:szCs w:val="20"/>
        </w:rPr>
        <w:t xml:space="preserve">Net Operating Profit after Tax (NOPAT). </w:t>
      </w:r>
      <w:r w:rsidR="00F3474B" w:rsidRPr="002F56B1">
        <w:rPr>
          <w:szCs w:val="20"/>
        </w:rPr>
        <w:t>Use the following income statement of Elliott Game Theory Consulting to determine its net operating profit after taxes (NOPAT). Use 25% as the tax rate.</w:t>
      </w:r>
    </w:p>
    <w:p w14:paraId="10BA6319" w14:textId="4093F044" w:rsidR="00F3474B" w:rsidRPr="002F56B1" w:rsidRDefault="00F3474B" w:rsidP="00FE68AC">
      <w:pPr>
        <w:keepNext/>
        <w:keepLines/>
        <w:widowControl w:val="0"/>
        <w:ind w:left="900" w:right="475"/>
        <w:rPr>
          <w:b/>
          <w:szCs w:val="20"/>
        </w:rPr>
      </w:pPr>
      <w:r w:rsidRPr="002F56B1">
        <w:rPr>
          <w:b/>
          <w:szCs w:val="20"/>
        </w:rPr>
        <w:lastRenderedPageBreak/>
        <w:t>Elliot Game Theory Consulting: Income Statement for Year Ending December 31</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040"/>
        <w:gridCol w:w="1800"/>
      </w:tblGrid>
      <w:tr w:rsidR="00F3474B" w:rsidRPr="002F56B1" w14:paraId="2F20D864" w14:textId="77777777" w:rsidTr="0056798F">
        <w:trPr>
          <w:trHeight w:val="368"/>
          <w:tblHeader/>
        </w:trPr>
        <w:tc>
          <w:tcPr>
            <w:tcW w:w="5040" w:type="dxa"/>
            <w:tcBorders>
              <w:top w:val="single" w:sz="4" w:space="0" w:color="auto"/>
              <w:bottom w:val="single" w:sz="4" w:space="0" w:color="auto"/>
            </w:tcBorders>
          </w:tcPr>
          <w:p w14:paraId="597873AC" w14:textId="77777777" w:rsidR="00F3474B" w:rsidRPr="002F56B1" w:rsidRDefault="00F3474B" w:rsidP="00495A05">
            <w:pPr>
              <w:keepNext/>
              <w:keepLines/>
              <w:widowControl w:val="0"/>
              <w:spacing w:before="40" w:after="40"/>
              <w:rPr>
                <w:szCs w:val="20"/>
              </w:rPr>
            </w:pPr>
          </w:p>
        </w:tc>
        <w:tc>
          <w:tcPr>
            <w:tcW w:w="1800" w:type="dxa"/>
            <w:tcBorders>
              <w:top w:val="single" w:sz="4" w:space="0" w:color="auto"/>
              <w:bottom w:val="single" w:sz="4" w:space="0" w:color="auto"/>
            </w:tcBorders>
          </w:tcPr>
          <w:p w14:paraId="7CFA7329" w14:textId="0088D1CD" w:rsidR="00F3474B" w:rsidRPr="002F56B1" w:rsidRDefault="00F3474B" w:rsidP="00495A05">
            <w:pPr>
              <w:keepNext/>
              <w:keepLines/>
              <w:widowControl w:val="0"/>
              <w:tabs>
                <w:tab w:val="decimal" w:pos="1236"/>
              </w:tabs>
              <w:spacing w:before="40" w:after="40"/>
              <w:ind w:right="288"/>
              <w:jc w:val="right"/>
              <w:rPr>
                <w:b/>
                <w:szCs w:val="20"/>
              </w:rPr>
            </w:pPr>
            <w:r w:rsidRPr="002F56B1">
              <w:rPr>
                <w:b/>
                <w:szCs w:val="20"/>
              </w:rPr>
              <w:t>2023</w:t>
            </w:r>
          </w:p>
        </w:tc>
      </w:tr>
      <w:tr w:rsidR="00F3474B" w:rsidRPr="002F56B1" w14:paraId="5B79FAC2" w14:textId="77777777" w:rsidTr="00FE68AC">
        <w:trPr>
          <w:trHeight w:val="278"/>
        </w:trPr>
        <w:tc>
          <w:tcPr>
            <w:tcW w:w="5040" w:type="dxa"/>
            <w:tcBorders>
              <w:top w:val="single" w:sz="4" w:space="0" w:color="auto"/>
            </w:tcBorders>
          </w:tcPr>
          <w:p w14:paraId="1A1A4EC5" w14:textId="1BE551AF" w:rsidR="00F3474B" w:rsidRPr="002F56B1" w:rsidRDefault="00F3474B" w:rsidP="00495A05">
            <w:pPr>
              <w:keepNext/>
              <w:keepLines/>
              <w:widowControl w:val="0"/>
              <w:spacing w:before="40" w:after="40"/>
              <w:rPr>
                <w:szCs w:val="20"/>
              </w:rPr>
            </w:pPr>
            <w:r w:rsidRPr="002F56B1">
              <w:rPr>
                <w:szCs w:val="20"/>
              </w:rPr>
              <w:t>Sales</w:t>
            </w:r>
          </w:p>
        </w:tc>
        <w:tc>
          <w:tcPr>
            <w:tcW w:w="1800" w:type="dxa"/>
            <w:tcBorders>
              <w:top w:val="single" w:sz="4" w:space="0" w:color="auto"/>
            </w:tcBorders>
          </w:tcPr>
          <w:p w14:paraId="7E4C9841" w14:textId="77777777" w:rsidR="00F3474B" w:rsidRPr="002F56B1" w:rsidRDefault="00F3474B" w:rsidP="00495A05">
            <w:pPr>
              <w:keepNext/>
              <w:keepLines/>
              <w:widowControl w:val="0"/>
              <w:tabs>
                <w:tab w:val="decimal" w:pos="1236"/>
              </w:tabs>
              <w:spacing w:before="40" w:after="40"/>
              <w:ind w:right="288"/>
              <w:jc w:val="right"/>
              <w:rPr>
                <w:szCs w:val="20"/>
              </w:rPr>
            </w:pPr>
            <w:r w:rsidRPr="002F56B1">
              <w:rPr>
                <w:color w:val="000000"/>
                <w:szCs w:val="20"/>
              </w:rPr>
              <w:t>$800,000</w:t>
            </w:r>
          </w:p>
        </w:tc>
      </w:tr>
      <w:tr w:rsidR="00F3474B" w:rsidRPr="002F56B1" w14:paraId="16D067F5" w14:textId="77777777" w:rsidTr="00FE68AC">
        <w:tc>
          <w:tcPr>
            <w:tcW w:w="5040" w:type="dxa"/>
          </w:tcPr>
          <w:p w14:paraId="7195DC22" w14:textId="77777777" w:rsidR="00F3474B" w:rsidRPr="002F56B1" w:rsidRDefault="00F3474B" w:rsidP="00495A05">
            <w:pPr>
              <w:keepNext/>
              <w:keepLines/>
              <w:widowControl w:val="0"/>
              <w:spacing w:before="40" w:after="40"/>
              <w:rPr>
                <w:szCs w:val="20"/>
              </w:rPr>
            </w:pPr>
            <w:r w:rsidRPr="002F56B1">
              <w:rPr>
                <w:szCs w:val="20"/>
              </w:rPr>
              <w:t>Operating costs excluding depreciation</w:t>
            </w:r>
          </w:p>
        </w:tc>
        <w:tc>
          <w:tcPr>
            <w:tcW w:w="1800" w:type="dxa"/>
          </w:tcPr>
          <w:p w14:paraId="1D2B07A1" w14:textId="77777777" w:rsidR="00F3474B" w:rsidRPr="002F56B1" w:rsidRDefault="00F3474B" w:rsidP="00495A05">
            <w:pPr>
              <w:keepNext/>
              <w:keepLines/>
              <w:widowControl w:val="0"/>
              <w:tabs>
                <w:tab w:val="decimal" w:pos="1236"/>
              </w:tabs>
              <w:spacing w:before="40" w:after="40"/>
              <w:ind w:right="288"/>
              <w:jc w:val="right"/>
              <w:rPr>
                <w:szCs w:val="20"/>
              </w:rPr>
            </w:pPr>
            <w:r w:rsidRPr="002F56B1">
              <w:rPr>
                <w:szCs w:val="20"/>
              </w:rPr>
              <w:t>700,000</w:t>
            </w:r>
          </w:p>
        </w:tc>
      </w:tr>
      <w:tr w:rsidR="00F3474B" w:rsidRPr="002F56B1" w14:paraId="77CAA6C1" w14:textId="77777777" w:rsidTr="00FE68AC">
        <w:tc>
          <w:tcPr>
            <w:tcW w:w="5040" w:type="dxa"/>
          </w:tcPr>
          <w:p w14:paraId="5430EBE2" w14:textId="77777777" w:rsidR="00F3474B" w:rsidRPr="002F56B1" w:rsidRDefault="00F3474B" w:rsidP="00495A05">
            <w:pPr>
              <w:keepNext/>
              <w:keepLines/>
              <w:widowControl w:val="0"/>
              <w:spacing w:before="40" w:after="40"/>
              <w:rPr>
                <w:szCs w:val="20"/>
              </w:rPr>
            </w:pPr>
            <w:r w:rsidRPr="002F56B1">
              <w:rPr>
                <w:szCs w:val="20"/>
              </w:rPr>
              <w:t>Depreciation and amortization</w:t>
            </w:r>
          </w:p>
        </w:tc>
        <w:tc>
          <w:tcPr>
            <w:tcW w:w="1800" w:type="dxa"/>
          </w:tcPr>
          <w:p w14:paraId="73D61AAF" w14:textId="77777777" w:rsidR="00F3474B" w:rsidRPr="002F56B1" w:rsidRDefault="00F3474B" w:rsidP="00495A05">
            <w:pPr>
              <w:keepNext/>
              <w:keepLines/>
              <w:widowControl w:val="0"/>
              <w:tabs>
                <w:tab w:val="decimal" w:pos="1236"/>
              </w:tabs>
              <w:spacing w:before="40" w:after="40"/>
              <w:ind w:right="288"/>
              <w:jc w:val="right"/>
              <w:rPr>
                <w:szCs w:val="20"/>
                <w:u w:val="single"/>
              </w:rPr>
            </w:pPr>
            <w:r w:rsidRPr="002F56B1">
              <w:rPr>
                <w:szCs w:val="20"/>
                <w:u w:val="single"/>
              </w:rPr>
              <w:t>20,000</w:t>
            </w:r>
          </w:p>
        </w:tc>
      </w:tr>
      <w:tr w:rsidR="00F3474B" w:rsidRPr="002F56B1" w14:paraId="0F64F0C7" w14:textId="77777777" w:rsidTr="00FE68AC">
        <w:tc>
          <w:tcPr>
            <w:tcW w:w="5040" w:type="dxa"/>
          </w:tcPr>
          <w:p w14:paraId="346C2BA1" w14:textId="77777777" w:rsidR="00F3474B" w:rsidRPr="002F56B1" w:rsidRDefault="00F3474B" w:rsidP="00495A05">
            <w:pPr>
              <w:keepNext/>
              <w:keepLines/>
              <w:widowControl w:val="0"/>
              <w:spacing w:before="40" w:after="40"/>
              <w:ind w:firstLine="360"/>
              <w:rPr>
                <w:szCs w:val="20"/>
              </w:rPr>
            </w:pPr>
            <w:r w:rsidRPr="002F56B1">
              <w:rPr>
                <w:szCs w:val="20"/>
              </w:rPr>
              <w:t>Earnings before interest and taxes</w:t>
            </w:r>
          </w:p>
        </w:tc>
        <w:tc>
          <w:tcPr>
            <w:tcW w:w="1800" w:type="dxa"/>
          </w:tcPr>
          <w:p w14:paraId="34D2A085" w14:textId="1E555BF6" w:rsidR="00F3474B" w:rsidRPr="002F56B1" w:rsidRDefault="00F3474B" w:rsidP="00495A05">
            <w:pPr>
              <w:keepNext/>
              <w:keepLines/>
              <w:widowControl w:val="0"/>
              <w:tabs>
                <w:tab w:val="left" w:pos="252"/>
              </w:tabs>
              <w:spacing w:before="40" w:after="40"/>
              <w:ind w:right="288"/>
              <w:jc w:val="right"/>
              <w:rPr>
                <w:szCs w:val="20"/>
              </w:rPr>
            </w:pPr>
            <w:r w:rsidRPr="002F56B1">
              <w:rPr>
                <w:szCs w:val="20"/>
              </w:rPr>
              <w:t>$</w:t>
            </w:r>
            <w:r w:rsidR="008A7621">
              <w:rPr>
                <w:szCs w:val="20"/>
              </w:rPr>
              <w:tab/>
            </w:r>
            <w:r w:rsidRPr="002F56B1">
              <w:rPr>
                <w:szCs w:val="20"/>
              </w:rPr>
              <w:t>80,000</w:t>
            </w:r>
          </w:p>
        </w:tc>
      </w:tr>
      <w:tr w:rsidR="00F3474B" w:rsidRPr="002F56B1" w14:paraId="2CC50BB3" w14:textId="77777777" w:rsidTr="00FE68AC">
        <w:tc>
          <w:tcPr>
            <w:tcW w:w="5040" w:type="dxa"/>
          </w:tcPr>
          <w:p w14:paraId="2E75A955" w14:textId="77777777" w:rsidR="00F3474B" w:rsidRPr="002F56B1" w:rsidRDefault="00F3474B" w:rsidP="00495A05">
            <w:pPr>
              <w:keepNext/>
              <w:keepLines/>
              <w:widowControl w:val="0"/>
              <w:spacing w:before="40" w:after="40"/>
              <w:rPr>
                <w:szCs w:val="20"/>
              </w:rPr>
            </w:pPr>
            <w:r w:rsidRPr="002F56B1">
              <w:rPr>
                <w:szCs w:val="20"/>
              </w:rPr>
              <w:t>Less interest</w:t>
            </w:r>
          </w:p>
        </w:tc>
        <w:tc>
          <w:tcPr>
            <w:tcW w:w="1800" w:type="dxa"/>
          </w:tcPr>
          <w:p w14:paraId="72EDEDB4" w14:textId="77777777" w:rsidR="00F3474B" w:rsidRPr="002F56B1" w:rsidRDefault="00F3474B" w:rsidP="00495A05">
            <w:pPr>
              <w:keepNext/>
              <w:keepLines/>
              <w:widowControl w:val="0"/>
              <w:tabs>
                <w:tab w:val="decimal" w:pos="1236"/>
              </w:tabs>
              <w:spacing w:before="40" w:after="40"/>
              <w:ind w:right="288"/>
              <w:jc w:val="right"/>
              <w:rPr>
                <w:szCs w:val="20"/>
                <w:u w:val="single"/>
              </w:rPr>
            </w:pPr>
            <w:r w:rsidRPr="002F56B1">
              <w:rPr>
                <w:szCs w:val="20"/>
                <w:u w:val="single"/>
              </w:rPr>
              <w:t>2,000</w:t>
            </w:r>
          </w:p>
        </w:tc>
      </w:tr>
      <w:tr w:rsidR="00F3474B" w:rsidRPr="002F56B1" w14:paraId="5EAEEFCE" w14:textId="77777777" w:rsidTr="00FE68AC">
        <w:tc>
          <w:tcPr>
            <w:tcW w:w="5040" w:type="dxa"/>
          </w:tcPr>
          <w:p w14:paraId="1E5EAEDE" w14:textId="77777777" w:rsidR="00F3474B" w:rsidRPr="002F56B1" w:rsidRDefault="00F3474B" w:rsidP="00495A05">
            <w:pPr>
              <w:keepNext/>
              <w:keepLines/>
              <w:widowControl w:val="0"/>
              <w:spacing w:before="40" w:after="40"/>
              <w:ind w:firstLine="360"/>
              <w:rPr>
                <w:szCs w:val="20"/>
              </w:rPr>
            </w:pPr>
            <w:r w:rsidRPr="002F56B1">
              <w:rPr>
                <w:szCs w:val="20"/>
              </w:rPr>
              <w:t>Pre-tax income</w:t>
            </w:r>
          </w:p>
        </w:tc>
        <w:tc>
          <w:tcPr>
            <w:tcW w:w="1800" w:type="dxa"/>
          </w:tcPr>
          <w:p w14:paraId="31673026" w14:textId="4BB5A264" w:rsidR="00F3474B" w:rsidRPr="002F56B1" w:rsidRDefault="00F3474B" w:rsidP="00495A05">
            <w:pPr>
              <w:keepNext/>
              <w:keepLines/>
              <w:widowControl w:val="0"/>
              <w:tabs>
                <w:tab w:val="left" w:pos="252"/>
              </w:tabs>
              <w:spacing w:before="40" w:after="40"/>
              <w:ind w:right="288"/>
              <w:jc w:val="right"/>
              <w:rPr>
                <w:szCs w:val="20"/>
              </w:rPr>
            </w:pPr>
            <w:r w:rsidRPr="002F56B1">
              <w:rPr>
                <w:szCs w:val="20"/>
              </w:rPr>
              <w:t>$</w:t>
            </w:r>
            <w:r w:rsidR="008A7621">
              <w:rPr>
                <w:szCs w:val="20"/>
              </w:rPr>
              <w:tab/>
            </w:r>
            <w:r w:rsidRPr="002F56B1">
              <w:rPr>
                <w:szCs w:val="20"/>
              </w:rPr>
              <w:t>78,000</w:t>
            </w:r>
          </w:p>
        </w:tc>
      </w:tr>
      <w:tr w:rsidR="00F3474B" w:rsidRPr="002F56B1" w14:paraId="00168DDD" w14:textId="77777777" w:rsidTr="00FE68AC">
        <w:tc>
          <w:tcPr>
            <w:tcW w:w="5040" w:type="dxa"/>
          </w:tcPr>
          <w:p w14:paraId="78328F0B" w14:textId="77777777" w:rsidR="00F3474B" w:rsidRPr="002F56B1" w:rsidRDefault="00F3474B" w:rsidP="00495A05">
            <w:pPr>
              <w:keepNext/>
              <w:keepLines/>
              <w:widowControl w:val="0"/>
              <w:spacing w:before="40" w:after="40"/>
              <w:rPr>
                <w:szCs w:val="20"/>
              </w:rPr>
            </w:pPr>
            <w:r w:rsidRPr="002F56B1">
              <w:rPr>
                <w:szCs w:val="20"/>
              </w:rPr>
              <w:t>Taxes (25%)</w:t>
            </w:r>
          </w:p>
        </w:tc>
        <w:tc>
          <w:tcPr>
            <w:tcW w:w="1800" w:type="dxa"/>
          </w:tcPr>
          <w:p w14:paraId="46A697B3" w14:textId="77777777" w:rsidR="00F3474B" w:rsidRPr="002F56B1" w:rsidRDefault="00F3474B" w:rsidP="00495A05">
            <w:pPr>
              <w:keepNext/>
              <w:keepLines/>
              <w:widowControl w:val="0"/>
              <w:tabs>
                <w:tab w:val="decimal" w:pos="1236"/>
              </w:tabs>
              <w:spacing w:before="40" w:after="40"/>
              <w:ind w:right="288"/>
              <w:jc w:val="right"/>
              <w:rPr>
                <w:szCs w:val="20"/>
                <w:u w:val="single"/>
              </w:rPr>
            </w:pPr>
            <w:r w:rsidRPr="002F56B1">
              <w:rPr>
                <w:szCs w:val="20"/>
                <w:u w:val="single"/>
              </w:rPr>
              <w:t>19,500</w:t>
            </w:r>
          </w:p>
        </w:tc>
      </w:tr>
      <w:tr w:rsidR="00F3474B" w:rsidRPr="002F56B1" w14:paraId="5C9670DE" w14:textId="77777777" w:rsidTr="00FE68AC">
        <w:tc>
          <w:tcPr>
            <w:tcW w:w="5040" w:type="dxa"/>
          </w:tcPr>
          <w:p w14:paraId="7C4D16F9" w14:textId="77777777" w:rsidR="00F3474B" w:rsidRPr="002F56B1" w:rsidRDefault="00F3474B" w:rsidP="00495A05">
            <w:pPr>
              <w:keepNext/>
              <w:keepLines/>
              <w:widowControl w:val="0"/>
              <w:spacing w:before="40" w:after="40"/>
              <w:rPr>
                <w:szCs w:val="20"/>
              </w:rPr>
            </w:pPr>
            <w:r w:rsidRPr="002F56B1">
              <w:rPr>
                <w:szCs w:val="20"/>
              </w:rPr>
              <w:t>Net income available to common stockholders</w:t>
            </w:r>
          </w:p>
        </w:tc>
        <w:tc>
          <w:tcPr>
            <w:tcW w:w="1800" w:type="dxa"/>
          </w:tcPr>
          <w:p w14:paraId="3477376F" w14:textId="04C4C1B8" w:rsidR="00F3474B" w:rsidRPr="002F56B1" w:rsidRDefault="00F3474B" w:rsidP="00495A05">
            <w:pPr>
              <w:keepNext/>
              <w:keepLines/>
              <w:widowControl w:val="0"/>
              <w:tabs>
                <w:tab w:val="left" w:pos="252"/>
              </w:tabs>
              <w:spacing w:before="40" w:after="40"/>
              <w:ind w:right="288"/>
              <w:jc w:val="right"/>
              <w:rPr>
                <w:szCs w:val="20"/>
                <w:u w:val="double"/>
              </w:rPr>
            </w:pPr>
            <w:r w:rsidRPr="002F56B1">
              <w:rPr>
                <w:szCs w:val="20"/>
                <w:u w:val="double"/>
              </w:rPr>
              <w:t>$</w:t>
            </w:r>
            <w:r w:rsidR="008A7621">
              <w:rPr>
                <w:szCs w:val="20"/>
                <w:u w:val="double"/>
              </w:rPr>
              <w:tab/>
            </w:r>
            <w:r w:rsidRPr="002F56B1">
              <w:rPr>
                <w:szCs w:val="20"/>
                <w:u w:val="double"/>
              </w:rPr>
              <w:t>58,500</w:t>
            </w:r>
          </w:p>
        </w:tc>
      </w:tr>
    </w:tbl>
    <w:p w14:paraId="11E32422" w14:textId="77777777" w:rsidR="00642DCE" w:rsidRPr="002F56B1" w:rsidRDefault="00642DCE" w:rsidP="00FE4205">
      <w:pPr>
        <w:pStyle w:val="Solution"/>
        <w:spacing w:before="160"/>
      </w:pPr>
      <w:r w:rsidRPr="002F56B1">
        <w:t>Solution:</w:t>
      </w:r>
    </w:p>
    <w:p w14:paraId="789287AE" w14:textId="68EECDCA" w:rsidR="00BC3DED" w:rsidRPr="00BC3DED" w:rsidRDefault="00BC3DED" w:rsidP="00FE085C">
      <w:pPr>
        <w:pStyle w:val="Solutiontext"/>
        <w:ind w:left="1267" w:hanging="360"/>
        <w:rPr>
          <w:szCs w:val="20"/>
        </w:rPr>
      </w:pPr>
      <w:r w:rsidRPr="00BC3DED">
        <w:rPr>
          <w:szCs w:val="20"/>
        </w:rPr>
        <w:t xml:space="preserve">NOPAT = EBIT(1 </w:t>
      </w:r>
      <w:r>
        <w:rPr>
          <w:szCs w:val="20"/>
        </w:rPr>
        <w:t>–</w:t>
      </w:r>
      <w:r w:rsidRPr="00BC3DED">
        <w:rPr>
          <w:szCs w:val="20"/>
        </w:rPr>
        <w:t xml:space="preserve"> T) = $80,000(1 – 0.25) =</w:t>
      </w:r>
      <w:r w:rsidR="003B742B">
        <w:rPr>
          <w:szCs w:val="20"/>
        </w:rPr>
        <w:t xml:space="preserve"> </w:t>
      </w:r>
      <w:r w:rsidRPr="00BC3DED">
        <w:rPr>
          <w:szCs w:val="20"/>
        </w:rPr>
        <w:t>$60,000.</w:t>
      </w:r>
    </w:p>
    <w:p w14:paraId="32926EC6" w14:textId="4A169BA5" w:rsidR="00642DCE" w:rsidRPr="002F56B1" w:rsidRDefault="00642DCE" w:rsidP="00642DCE">
      <w:pPr>
        <w:pStyle w:val="Question"/>
        <w:rPr>
          <w:szCs w:val="20"/>
        </w:rPr>
      </w:pPr>
      <w:r w:rsidRPr="002F56B1">
        <w:rPr>
          <w:b/>
          <w:szCs w:val="20"/>
          <w:lang w:val="pl-PL"/>
        </w:rPr>
        <w:t>2-16</w:t>
      </w:r>
      <w:r w:rsidRPr="002F56B1">
        <w:rPr>
          <w:szCs w:val="20"/>
          <w:lang w:val="pl-PL"/>
        </w:rPr>
        <w:tab/>
      </w:r>
      <w:r w:rsidR="00F3474B" w:rsidRPr="002F56B1">
        <w:rPr>
          <w:b/>
          <w:szCs w:val="20"/>
        </w:rPr>
        <w:t xml:space="preserve">Net Operating Working Capital (NOWC). </w:t>
      </w:r>
      <w:r w:rsidR="00F3474B" w:rsidRPr="002F56B1">
        <w:rPr>
          <w:szCs w:val="20"/>
        </w:rPr>
        <w:t>Using the following balance sheets of Mimi’s Gymnastics Inc., what is the net operating working capital (NOWC) for 2023?</w:t>
      </w:r>
    </w:p>
    <w:p w14:paraId="596C6439" w14:textId="232520AF" w:rsidR="00F3474B" w:rsidRDefault="00F3474B" w:rsidP="00583059">
      <w:pPr>
        <w:widowControl w:val="0"/>
        <w:ind w:left="907" w:right="475"/>
        <w:rPr>
          <w:b/>
          <w:szCs w:val="20"/>
        </w:rPr>
      </w:pPr>
      <w:r w:rsidRPr="002F56B1">
        <w:rPr>
          <w:b/>
          <w:szCs w:val="20"/>
        </w:rPr>
        <w:t>Mimi’s Gymnastics Inc.: Balance Sheets as of December 31</w:t>
      </w:r>
      <w:r w:rsidR="00FE4205" w:rsidRPr="002F56B1">
        <w:rPr>
          <w:b/>
          <w:szCs w:val="20"/>
        </w:rPr>
        <w:t xml:space="preserve"> </w:t>
      </w:r>
      <w:r w:rsidRPr="002F56B1">
        <w:rPr>
          <w:b/>
          <w:szCs w:val="20"/>
        </w:rPr>
        <w:t>(Millions of Dollars)</w:t>
      </w:r>
    </w:p>
    <w:tbl>
      <w:tblPr>
        <w:tblStyle w:val="TableGrid"/>
        <w:tblW w:w="5400" w:type="dxa"/>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710"/>
      </w:tblGrid>
      <w:tr w:rsidR="00FE4205" w:rsidRPr="002F56B1" w14:paraId="7E4F9494" w14:textId="77777777" w:rsidTr="00B34BE2">
        <w:trPr>
          <w:trHeight w:val="276"/>
          <w:tblHeader/>
        </w:trPr>
        <w:tc>
          <w:tcPr>
            <w:tcW w:w="3690" w:type="dxa"/>
            <w:tcBorders>
              <w:top w:val="single" w:sz="4" w:space="0" w:color="auto"/>
              <w:bottom w:val="single" w:sz="4" w:space="0" w:color="auto"/>
            </w:tcBorders>
            <w:hideMark/>
          </w:tcPr>
          <w:p w14:paraId="2E4DC24A" w14:textId="1A49FFB2" w:rsidR="00F3474B" w:rsidRPr="002F56B1" w:rsidRDefault="00F3474B" w:rsidP="00B76BBB">
            <w:pPr>
              <w:tabs>
                <w:tab w:val="left" w:pos="0"/>
              </w:tabs>
              <w:spacing w:before="60" w:after="60"/>
              <w:rPr>
                <w:i/>
                <w:iCs/>
                <w:color w:val="000000"/>
                <w:szCs w:val="20"/>
              </w:rPr>
            </w:pPr>
          </w:p>
        </w:tc>
        <w:tc>
          <w:tcPr>
            <w:tcW w:w="1710" w:type="dxa"/>
            <w:tcBorders>
              <w:top w:val="single" w:sz="4" w:space="0" w:color="auto"/>
              <w:bottom w:val="single" w:sz="4" w:space="0" w:color="auto"/>
            </w:tcBorders>
            <w:hideMark/>
          </w:tcPr>
          <w:p w14:paraId="782353B7" w14:textId="77777777" w:rsidR="00F3474B" w:rsidRPr="002F56B1" w:rsidRDefault="00F3474B" w:rsidP="00B360F7">
            <w:pPr>
              <w:spacing w:before="60" w:after="60"/>
              <w:ind w:right="72"/>
              <w:jc w:val="right"/>
              <w:rPr>
                <w:b/>
                <w:bCs/>
                <w:color w:val="000000"/>
                <w:szCs w:val="20"/>
              </w:rPr>
            </w:pPr>
            <w:r w:rsidRPr="002F56B1">
              <w:rPr>
                <w:b/>
                <w:bCs/>
                <w:color w:val="000000"/>
                <w:szCs w:val="20"/>
              </w:rPr>
              <w:t>2023</w:t>
            </w:r>
          </w:p>
        </w:tc>
      </w:tr>
      <w:tr w:rsidR="00B34BE2" w:rsidRPr="002F56B1" w14:paraId="5F65015A" w14:textId="77777777" w:rsidTr="00B34BE2">
        <w:trPr>
          <w:trHeight w:val="276"/>
        </w:trPr>
        <w:tc>
          <w:tcPr>
            <w:tcW w:w="3690" w:type="dxa"/>
            <w:tcBorders>
              <w:top w:val="single" w:sz="4" w:space="0" w:color="auto"/>
            </w:tcBorders>
          </w:tcPr>
          <w:p w14:paraId="1C98058B" w14:textId="40F1D361" w:rsidR="00B34BE2" w:rsidRPr="002F56B1" w:rsidRDefault="00B34BE2" w:rsidP="00FE4205">
            <w:pPr>
              <w:spacing w:before="60" w:after="60"/>
              <w:rPr>
                <w:szCs w:val="20"/>
              </w:rPr>
            </w:pPr>
            <w:r w:rsidRPr="002F56B1">
              <w:rPr>
                <w:i/>
                <w:iCs/>
                <w:color w:val="000000"/>
                <w:szCs w:val="20"/>
              </w:rPr>
              <w:t>Assets</w:t>
            </w:r>
          </w:p>
        </w:tc>
        <w:tc>
          <w:tcPr>
            <w:tcW w:w="1710" w:type="dxa"/>
            <w:tcBorders>
              <w:top w:val="single" w:sz="4" w:space="0" w:color="auto"/>
            </w:tcBorders>
          </w:tcPr>
          <w:p w14:paraId="0F1979DE" w14:textId="77777777" w:rsidR="00B34BE2" w:rsidRPr="00495A05" w:rsidRDefault="00B34BE2" w:rsidP="00495A05">
            <w:pPr>
              <w:tabs>
                <w:tab w:val="right" w:pos="702"/>
              </w:tabs>
              <w:spacing w:before="60" w:after="60"/>
              <w:ind w:right="72"/>
              <w:jc w:val="right"/>
              <w:rPr>
                <w:sz w:val="10"/>
                <w:szCs w:val="10"/>
              </w:rPr>
            </w:pPr>
          </w:p>
        </w:tc>
      </w:tr>
      <w:tr w:rsidR="00FE4205" w:rsidRPr="002F56B1" w14:paraId="7C35E236" w14:textId="77777777" w:rsidTr="00B34BE2">
        <w:trPr>
          <w:trHeight w:val="276"/>
        </w:trPr>
        <w:tc>
          <w:tcPr>
            <w:tcW w:w="3690" w:type="dxa"/>
            <w:hideMark/>
          </w:tcPr>
          <w:p w14:paraId="4E03F0C5" w14:textId="77777777" w:rsidR="00F3474B" w:rsidRPr="002F56B1" w:rsidRDefault="00F3474B" w:rsidP="00FE4205">
            <w:pPr>
              <w:spacing w:before="60" w:after="60"/>
              <w:rPr>
                <w:szCs w:val="20"/>
              </w:rPr>
            </w:pPr>
            <w:r w:rsidRPr="002F56B1">
              <w:rPr>
                <w:szCs w:val="20"/>
              </w:rPr>
              <w:t>Cash</w:t>
            </w:r>
          </w:p>
        </w:tc>
        <w:tc>
          <w:tcPr>
            <w:tcW w:w="1710" w:type="dxa"/>
            <w:hideMark/>
          </w:tcPr>
          <w:p w14:paraId="08388AEA" w14:textId="30824459" w:rsidR="00F3474B" w:rsidRPr="002F56B1" w:rsidRDefault="00495A05" w:rsidP="00495A05">
            <w:pPr>
              <w:tabs>
                <w:tab w:val="right" w:pos="702"/>
              </w:tabs>
              <w:spacing w:before="60" w:after="60"/>
              <w:ind w:right="72"/>
              <w:jc w:val="right"/>
              <w:rPr>
                <w:szCs w:val="20"/>
              </w:rPr>
            </w:pPr>
            <w:r w:rsidRPr="00495A05">
              <w:rPr>
                <w:sz w:val="10"/>
                <w:szCs w:val="10"/>
              </w:rPr>
              <w:t xml:space="preserve"> </w:t>
            </w:r>
            <w:r w:rsidR="00F3474B" w:rsidRPr="002F56B1">
              <w:rPr>
                <w:szCs w:val="20"/>
              </w:rPr>
              <w:t>$</w:t>
            </w:r>
            <w:r w:rsidR="00FE4205" w:rsidRPr="002F56B1">
              <w:rPr>
                <w:szCs w:val="20"/>
              </w:rPr>
              <w:tab/>
            </w:r>
            <w:r w:rsidR="00F3474B" w:rsidRPr="002F56B1">
              <w:rPr>
                <w:szCs w:val="20"/>
              </w:rPr>
              <w:t>90</w:t>
            </w:r>
          </w:p>
        </w:tc>
      </w:tr>
      <w:tr w:rsidR="00FE4205" w:rsidRPr="002F56B1" w14:paraId="6B84A055" w14:textId="77777777" w:rsidTr="00B360F7">
        <w:trPr>
          <w:trHeight w:val="276"/>
        </w:trPr>
        <w:tc>
          <w:tcPr>
            <w:tcW w:w="3690" w:type="dxa"/>
            <w:hideMark/>
          </w:tcPr>
          <w:p w14:paraId="3A341C17" w14:textId="77777777" w:rsidR="00F3474B" w:rsidRPr="002F56B1" w:rsidRDefault="00F3474B" w:rsidP="00FE4205">
            <w:pPr>
              <w:spacing w:before="60" w:after="60"/>
              <w:rPr>
                <w:szCs w:val="20"/>
              </w:rPr>
            </w:pPr>
            <w:r w:rsidRPr="002F56B1">
              <w:rPr>
                <w:szCs w:val="20"/>
              </w:rPr>
              <w:t>Short-term investments</w:t>
            </w:r>
          </w:p>
        </w:tc>
        <w:tc>
          <w:tcPr>
            <w:tcW w:w="1710" w:type="dxa"/>
            <w:hideMark/>
          </w:tcPr>
          <w:p w14:paraId="7C267C89" w14:textId="77777777" w:rsidR="00F3474B" w:rsidRPr="002F56B1" w:rsidRDefault="00F3474B" w:rsidP="00FE4205">
            <w:pPr>
              <w:tabs>
                <w:tab w:val="decimal" w:pos="912"/>
              </w:tabs>
              <w:spacing w:before="60" w:after="60"/>
              <w:ind w:right="72"/>
              <w:jc w:val="right"/>
              <w:rPr>
                <w:szCs w:val="20"/>
              </w:rPr>
            </w:pPr>
            <w:r w:rsidRPr="002F56B1">
              <w:rPr>
                <w:szCs w:val="20"/>
              </w:rPr>
              <w:t>110</w:t>
            </w:r>
          </w:p>
        </w:tc>
      </w:tr>
      <w:tr w:rsidR="00FE4205" w:rsidRPr="002F56B1" w14:paraId="45CC38CA" w14:textId="77777777" w:rsidTr="00B360F7">
        <w:trPr>
          <w:trHeight w:val="276"/>
        </w:trPr>
        <w:tc>
          <w:tcPr>
            <w:tcW w:w="3690" w:type="dxa"/>
            <w:hideMark/>
          </w:tcPr>
          <w:p w14:paraId="5A07D3CA" w14:textId="77777777" w:rsidR="00F3474B" w:rsidRPr="002F56B1" w:rsidRDefault="00F3474B" w:rsidP="00FE4205">
            <w:pPr>
              <w:spacing w:before="60" w:after="60"/>
              <w:rPr>
                <w:szCs w:val="20"/>
              </w:rPr>
            </w:pPr>
            <w:r w:rsidRPr="002F56B1">
              <w:rPr>
                <w:szCs w:val="20"/>
              </w:rPr>
              <w:t>Accounts receivable</w:t>
            </w:r>
          </w:p>
        </w:tc>
        <w:tc>
          <w:tcPr>
            <w:tcW w:w="1710" w:type="dxa"/>
            <w:hideMark/>
          </w:tcPr>
          <w:p w14:paraId="7954D069" w14:textId="77777777" w:rsidR="00F3474B" w:rsidRPr="002F56B1" w:rsidRDefault="00F3474B" w:rsidP="00FE4205">
            <w:pPr>
              <w:tabs>
                <w:tab w:val="decimal" w:pos="912"/>
              </w:tabs>
              <w:spacing w:before="60" w:after="60"/>
              <w:ind w:right="72"/>
              <w:jc w:val="right"/>
              <w:rPr>
                <w:szCs w:val="20"/>
              </w:rPr>
            </w:pPr>
            <w:r w:rsidRPr="002F56B1">
              <w:rPr>
                <w:szCs w:val="20"/>
              </w:rPr>
              <w:t>1,200</w:t>
            </w:r>
          </w:p>
        </w:tc>
      </w:tr>
      <w:tr w:rsidR="00FE4205" w:rsidRPr="002F56B1" w14:paraId="0B5D7C6C" w14:textId="77777777" w:rsidTr="00B360F7">
        <w:trPr>
          <w:trHeight w:val="276"/>
        </w:trPr>
        <w:tc>
          <w:tcPr>
            <w:tcW w:w="3690" w:type="dxa"/>
            <w:hideMark/>
          </w:tcPr>
          <w:p w14:paraId="46AB85C2" w14:textId="77777777" w:rsidR="00F3474B" w:rsidRPr="002F56B1" w:rsidRDefault="00F3474B" w:rsidP="00FE4205">
            <w:pPr>
              <w:spacing w:before="60" w:after="60"/>
              <w:rPr>
                <w:szCs w:val="20"/>
              </w:rPr>
            </w:pPr>
            <w:r w:rsidRPr="002F56B1">
              <w:rPr>
                <w:szCs w:val="20"/>
              </w:rPr>
              <w:t>Inventories</w:t>
            </w:r>
          </w:p>
        </w:tc>
        <w:tc>
          <w:tcPr>
            <w:tcW w:w="1710" w:type="dxa"/>
            <w:hideMark/>
          </w:tcPr>
          <w:p w14:paraId="3D373E4A" w14:textId="3ED15A5D" w:rsidR="00F3474B" w:rsidRPr="002F56B1" w:rsidRDefault="00FE4205" w:rsidP="00495A05">
            <w:pPr>
              <w:tabs>
                <w:tab w:val="right" w:pos="612"/>
              </w:tabs>
              <w:spacing w:before="60" w:after="60"/>
              <w:ind w:right="72"/>
              <w:jc w:val="right"/>
              <w:rPr>
                <w:szCs w:val="20"/>
                <w:u w:val="single"/>
              </w:rPr>
            </w:pPr>
            <w:r w:rsidRPr="002F56B1">
              <w:rPr>
                <w:szCs w:val="20"/>
                <w:u w:val="single"/>
              </w:rPr>
              <w:tab/>
            </w:r>
            <w:r w:rsidR="00F3474B" w:rsidRPr="002F56B1">
              <w:rPr>
                <w:szCs w:val="20"/>
                <w:u w:val="single"/>
              </w:rPr>
              <w:t>900</w:t>
            </w:r>
          </w:p>
        </w:tc>
      </w:tr>
      <w:tr w:rsidR="00FE4205" w:rsidRPr="002F56B1" w14:paraId="14E3E4A0" w14:textId="77777777" w:rsidTr="00B360F7">
        <w:trPr>
          <w:trHeight w:val="276"/>
        </w:trPr>
        <w:tc>
          <w:tcPr>
            <w:tcW w:w="3690" w:type="dxa"/>
            <w:hideMark/>
          </w:tcPr>
          <w:p w14:paraId="1C7ADF0D" w14:textId="77777777" w:rsidR="00F3474B" w:rsidRPr="002F56B1" w:rsidRDefault="00F3474B" w:rsidP="00B360F7">
            <w:pPr>
              <w:spacing w:before="60" w:after="60"/>
              <w:ind w:firstLine="360"/>
              <w:rPr>
                <w:szCs w:val="20"/>
              </w:rPr>
            </w:pPr>
            <w:r w:rsidRPr="002F56B1">
              <w:rPr>
                <w:szCs w:val="20"/>
              </w:rPr>
              <w:t>Total current assets</w:t>
            </w:r>
          </w:p>
        </w:tc>
        <w:tc>
          <w:tcPr>
            <w:tcW w:w="1710" w:type="dxa"/>
            <w:hideMark/>
          </w:tcPr>
          <w:p w14:paraId="30CBC8D2" w14:textId="77777777" w:rsidR="00F3474B" w:rsidRPr="002F56B1" w:rsidRDefault="00F3474B" w:rsidP="00FE4205">
            <w:pPr>
              <w:tabs>
                <w:tab w:val="decimal" w:pos="912"/>
              </w:tabs>
              <w:spacing w:before="60" w:after="60"/>
              <w:ind w:right="72"/>
              <w:jc w:val="right"/>
              <w:rPr>
                <w:szCs w:val="20"/>
              </w:rPr>
            </w:pPr>
            <w:r w:rsidRPr="002F56B1">
              <w:rPr>
                <w:szCs w:val="20"/>
              </w:rPr>
              <w:t>$2,300</w:t>
            </w:r>
          </w:p>
        </w:tc>
      </w:tr>
      <w:tr w:rsidR="00FE4205" w:rsidRPr="002F56B1" w14:paraId="5CAFFC0D" w14:textId="77777777" w:rsidTr="00B360F7">
        <w:trPr>
          <w:trHeight w:val="276"/>
        </w:trPr>
        <w:tc>
          <w:tcPr>
            <w:tcW w:w="3690" w:type="dxa"/>
            <w:hideMark/>
          </w:tcPr>
          <w:p w14:paraId="05C69AC8" w14:textId="77777777" w:rsidR="00F3474B" w:rsidRPr="002F56B1" w:rsidRDefault="00F3474B" w:rsidP="00FE4205">
            <w:pPr>
              <w:spacing w:before="60" w:after="60"/>
              <w:rPr>
                <w:szCs w:val="20"/>
              </w:rPr>
            </w:pPr>
            <w:r w:rsidRPr="002F56B1">
              <w:rPr>
                <w:szCs w:val="20"/>
              </w:rPr>
              <w:t>Net plant and equipment</w:t>
            </w:r>
          </w:p>
        </w:tc>
        <w:tc>
          <w:tcPr>
            <w:tcW w:w="1710" w:type="dxa"/>
            <w:hideMark/>
          </w:tcPr>
          <w:p w14:paraId="2F2C972A" w14:textId="77777777" w:rsidR="00F3474B" w:rsidRPr="002F56B1" w:rsidRDefault="00F3474B" w:rsidP="00FE4205">
            <w:pPr>
              <w:tabs>
                <w:tab w:val="decimal" w:pos="912"/>
              </w:tabs>
              <w:spacing w:before="60" w:after="60"/>
              <w:ind w:right="72"/>
              <w:jc w:val="right"/>
              <w:rPr>
                <w:szCs w:val="20"/>
                <w:u w:val="single"/>
              </w:rPr>
            </w:pPr>
            <w:r w:rsidRPr="002F56B1">
              <w:rPr>
                <w:szCs w:val="20"/>
                <w:u w:val="single"/>
              </w:rPr>
              <w:t xml:space="preserve"> 2,200</w:t>
            </w:r>
          </w:p>
        </w:tc>
      </w:tr>
      <w:tr w:rsidR="00FE4205" w:rsidRPr="002F56B1" w14:paraId="3432D924" w14:textId="77777777" w:rsidTr="00B360F7">
        <w:trPr>
          <w:trHeight w:val="276"/>
        </w:trPr>
        <w:tc>
          <w:tcPr>
            <w:tcW w:w="3690" w:type="dxa"/>
            <w:hideMark/>
          </w:tcPr>
          <w:p w14:paraId="666557BC" w14:textId="77777777" w:rsidR="00F3474B" w:rsidRPr="002F56B1" w:rsidRDefault="00F3474B" w:rsidP="00FE4205">
            <w:pPr>
              <w:spacing w:before="60" w:after="60"/>
              <w:rPr>
                <w:szCs w:val="20"/>
              </w:rPr>
            </w:pPr>
            <w:r w:rsidRPr="002F56B1">
              <w:rPr>
                <w:szCs w:val="20"/>
              </w:rPr>
              <w:t>Total assets</w:t>
            </w:r>
          </w:p>
        </w:tc>
        <w:tc>
          <w:tcPr>
            <w:tcW w:w="1710" w:type="dxa"/>
            <w:hideMark/>
          </w:tcPr>
          <w:p w14:paraId="58E3BF68" w14:textId="77777777" w:rsidR="00F3474B" w:rsidRPr="002F56B1" w:rsidRDefault="00F3474B" w:rsidP="00FE4205">
            <w:pPr>
              <w:tabs>
                <w:tab w:val="decimal" w:pos="912"/>
              </w:tabs>
              <w:spacing w:before="60" w:after="60"/>
              <w:ind w:right="72"/>
              <w:jc w:val="right"/>
              <w:rPr>
                <w:szCs w:val="20"/>
                <w:u w:val="double"/>
              </w:rPr>
            </w:pPr>
            <w:r w:rsidRPr="002F56B1">
              <w:rPr>
                <w:szCs w:val="20"/>
                <w:u w:val="double"/>
              </w:rPr>
              <w:t>$4,500</w:t>
            </w:r>
          </w:p>
        </w:tc>
      </w:tr>
      <w:tr w:rsidR="00FE4205" w:rsidRPr="002F56B1" w14:paraId="3BB3D259" w14:textId="77777777" w:rsidTr="00B360F7">
        <w:trPr>
          <w:trHeight w:val="276"/>
        </w:trPr>
        <w:tc>
          <w:tcPr>
            <w:tcW w:w="3690" w:type="dxa"/>
            <w:hideMark/>
          </w:tcPr>
          <w:p w14:paraId="1DC1042F" w14:textId="77777777" w:rsidR="00F3474B" w:rsidRPr="002F56B1" w:rsidRDefault="00F3474B" w:rsidP="00FE4205">
            <w:pPr>
              <w:spacing w:before="60" w:after="60"/>
              <w:rPr>
                <w:i/>
                <w:iCs/>
                <w:szCs w:val="20"/>
              </w:rPr>
            </w:pPr>
            <w:r w:rsidRPr="002F56B1">
              <w:rPr>
                <w:i/>
                <w:iCs/>
                <w:szCs w:val="20"/>
              </w:rPr>
              <w:t>Liabilities and Equity</w:t>
            </w:r>
          </w:p>
        </w:tc>
        <w:tc>
          <w:tcPr>
            <w:tcW w:w="1710" w:type="dxa"/>
            <w:hideMark/>
          </w:tcPr>
          <w:p w14:paraId="10CA4B34" w14:textId="77777777" w:rsidR="00F3474B" w:rsidRPr="002F56B1" w:rsidRDefault="00F3474B" w:rsidP="00FE4205">
            <w:pPr>
              <w:tabs>
                <w:tab w:val="decimal" w:pos="912"/>
              </w:tabs>
              <w:spacing w:before="60" w:after="60"/>
              <w:ind w:right="72"/>
              <w:jc w:val="right"/>
              <w:rPr>
                <w:i/>
                <w:iCs/>
                <w:szCs w:val="20"/>
              </w:rPr>
            </w:pPr>
          </w:p>
        </w:tc>
      </w:tr>
      <w:tr w:rsidR="00FE4205" w:rsidRPr="002F56B1" w14:paraId="0493174A" w14:textId="77777777" w:rsidTr="00B360F7">
        <w:trPr>
          <w:trHeight w:val="276"/>
        </w:trPr>
        <w:tc>
          <w:tcPr>
            <w:tcW w:w="3690" w:type="dxa"/>
            <w:hideMark/>
          </w:tcPr>
          <w:p w14:paraId="7C996C9B" w14:textId="77777777" w:rsidR="00F3474B" w:rsidRPr="002F56B1" w:rsidRDefault="00F3474B" w:rsidP="00FE4205">
            <w:pPr>
              <w:spacing w:before="60" w:after="60"/>
              <w:rPr>
                <w:szCs w:val="20"/>
              </w:rPr>
            </w:pPr>
            <w:r w:rsidRPr="002F56B1">
              <w:rPr>
                <w:szCs w:val="20"/>
              </w:rPr>
              <w:t>Accounts payable</w:t>
            </w:r>
          </w:p>
        </w:tc>
        <w:tc>
          <w:tcPr>
            <w:tcW w:w="1710" w:type="dxa"/>
            <w:hideMark/>
          </w:tcPr>
          <w:p w14:paraId="24E87311" w14:textId="7B6017E9" w:rsidR="00F3474B" w:rsidRPr="002F56B1" w:rsidRDefault="00495A05" w:rsidP="00495A05">
            <w:pPr>
              <w:tabs>
                <w:tab w:val="right" w:pos="702"/>
              </w:tabs>
              <w:spacing w:before="60" w:after="60"/>
              <w:ind w:right="72"/>
              <w:jc w:val="right"/>
              <w:rPr>
                <w:szCs w:val="20"/>
              </w:rPr>
            </w:pPr>
            <w:r w:rsidRPr="00495A05">
              <w:rPr>
                <w:sz w:val="10"/>
                <w:szCs w:val="10"/>
              </w:rPr>
              <w:t xml:space="preserve"> </w:t>
            </w:r>
            <w:r w:rsidR="00F3474B" w:rsidRPr="002F56B1">
              <w:rPr>
                <w:szCs w:val="20"/>
              </w:rPr>
              <w:t>$</w:t>
            </w:r>
            <w:r w:rsidR="00FE4205" w:rsidRPr="002F56B1">
              <w:rPr>
                <w:szCs w:val="20"/>
              </w:rPr>
              <w:tab/>
            </w:r>
            <w:r w:rsidR="00F3474B" w:rsidRPr="002F56B1">
              <w:rPr>
                <w:szCs w:val="20"/>
              </w:rPr>
              <w:t>600</w:t>
            </w:r>
          </w:p>
        </w:tc>
      </w:tr>
      <w:tr w:rsidR="00FE4205" w:rsidRPr="002F56B1" w14:paraId="761161DF" w14:textId="77777777" w:rsidTr="00B360F7">
        <w:trPr>
          <w:trHeight w:val="276"/>
        </w:trPr>
        <w:tc>
          <w:tcPr>
            <w:tcW w:w="3690" w:type="dxa"/>
            <w:hideMark/>
          </w:tcPr>
          <w:p w14:paraId="19F129A2" w14:textId="77777777" w:rsidR="00F3474B" w:rsidRPr="002F56B1" w:rsidRDefault="00F3474B" w:rsidP="00FE4205">
            <w:pPr>
              <w:spacing w:before="60" w:after="60"/>
              <w:rPr>
                <w:szCs w:val="20"/>
              </w:rPr>
            </w:pPr>
            <w:r w:rsidRPr="002F56B1">
              <w:rPr>
                <w:szCs w:val="20"/>
              </w:rPr>
              <w:t>Accruals</w:t>
            </w:r>
          </w:p>
        </w:tc>
        <w:tc>
          <w:tcPr>
            <w:tcW w:w="1710" w:type="dxa"/>
            <w:hideMark/>
          </w:tcPr>
          <w:p w14:paraId="53D6E4B9" w14:textId="77777777" w:rsidR="00F3474B" w:rsidRPr="002F56B1" w:rsidRDefault="00F3474B" w:rsidP="00FE4205">
            <w:pPr>
              <w:tabs>
                <w:tab w:val="decimal" w:pos="912"/>
              </w:tabs>
              <w:spacing w:before="60" w:after="60"/>
              <w:ind w:right="72"/>
              <w:jc w:val="right"/>
              <w:rPr>
                <w:szCs w:val="20"/>
              </w:rPr>
            </w:pPr>
            <w:r w:rsidRPr="002F56B1">
              <w:rPr>
                <w:szCs w:val="20"/>
              </w:rPr>
              <w:t>200</w:t>
            </w:r>
          </w:p>
        </w:tc>
      </w:tr>
      <w:tr w:rsidR="00FE4205" w:rsidRPr="002F56B1" w14:paraId="585AE0B7" w14:textId="77777777" w:rsidTr="00B360F7">
        <w:trPr>
          <w:trHeight w:val="276"/>
        </w:trPr>
        <w:tc>
          <w:tcPr>
            <w:tcW w:w="3690" w:type="dxa"/>
            <w:hideMark/>
          </w:tcPr>
          <w:p w14:paraId="13E4B1F5" w14:textId="77777777" w:rsidR="00F3474B" w:rsidRPr="002F56B1" w:rsidRDefault="00F3474B" w:rsidP="00FE4205">
            <w:pPr>
              <w:spacing w:before="60" w:after="60"/>
              <w:rPr>
                <w:szCs w:val="20"/>
              </w:rPr>
            </w:pPr>
            <w:r w:rsidRPr="002F56B1">
              <w:rPr>
                <w:szCs w:val="20"/>
              </w:rPr>
              <w:t>Notes payable</w:t>
            </w:r>
          </w:p>
        </w:tc>
        <w:tc>
          <w:tcPr>
            <w:tcW w:w="1710" w:type="dxa"/>
            <w:hideMark/>
          </w:tcPr>
          <w:p w14:paraId="478BC6EA" w14:textId="4B3EB956" w:rsidR="00F3474B" w:rsidRPr="002F56B1" w:rsidRDefault="00FE4205" w:rsidP="00495A05">
            <w:pPr>
              <w:tabs>
                <w:tab w:val="right" w:pos="612"/>
              </w:tabs>
              <w:spacing w:before="60" w:after="60"/>
              <w:ind w:right="72"/>
              <w:jc w:val="right"/>
              <w:rPr>
                <w:szCs w:val="20"/>
                <w:u w:val="single"/>
              </w:rPr>
            </w:pPr>
            <w:r w:rsidRPr="002F56B1">
              <w:rPr>
                <w:szCs w:val="20"/>
                <w:u w:val="single"/>
              </w:rPr>
              <w:tab/>
            </w:r>
            <w:r w:rsidR="00F3474B" w:rsidRPr="002F56B1">
              <w:rPr>
                <w:szCs w:val="20"/>
                <w:u w:val="single"/>
              </w:rPr>
              <w:t>180</w:t>
            </w:r>
          </w:p>
        </w:tc>
      </w:tr>
      <w:tr w:rsidR="00FE4205" w:rsidRPr="002F56B1" w14:paraId="4A84E521" w14:textId="77777777" w:rsidTr="00B360F7">
        <w:trPr>
          <w:trHeight w:val="276"/>
        </w:trPr>
        <w:tc>
          <w:tcPr>
            <w:tcW w:w="3690" w:type="dxa"/>
            <w:hideMark/>
          </w:tcPr>
          <w:p w14:paraId="316BA0ED" w14:textId="77777777" w:rsidR="00F3474B" w:rsidRPr="002F56B1" w:rsidRDefault="00F3474B" w:rsidP="00B360F7">
            <w:pPr>
              <w:spacing w:before="60" w:after="60"/>
              <w:ind w:firstLine="360"/>
              <w:rPr>
                <w:szCs w:val="20"/>
              </w:rPr>
            </w:pPr>
            <w:r w:rsidRPr="002F56B1">
              <w:rPr>
                <w:szCs w:val="20"/>
              </w:rPr>
              <w:t>Total current liabilities</w:t>
            </w:r>
          </w:p>
        </w:tc>
        <w:tc>
          <w:tcPr>
            <w:tcW w:w="1710" w:type="dxa"/>
            <w:hideMark/>
          </w:tcPr>
          <w:p w14:paraId="090972C7" w14:textId="21379EE2" w:rsidR="00F3474B" w:rsidRPr="002F56B1" w:rsidRDefault="00495A05" w:rsidP="00495A05">
            <w:pPr>
              <w:tabs>
                <w:tab w:val="right" w:pos="702"/>
              </w:tabs>
              <w:spacing w:before="60" w:after="60"/>
              <w:ind w:right="72"/>
              <w:jc w:val="right"/>
              <w:rPr>
                <w:szCs w:val="20"/>
              </w:rPr>
            </w:pPr>
            <w:r w:rsidRPr="00495A05">
              <w:rPr>
                <w:sz w:val="10"/>
                <w:szCs w:val="10"/>
              </w:rPr>
              <w:t xml:space="preserve"> </w:t>
            </w:r>
            <w:r w:rsidR="00F3474B" w:rsidRPr="002F56B1">
              <w:rPr>
                <w:szCs w:val="20"/>
              </w:rPr>
              <w:t>$</w:t>
            </w:r>
            <w:r w:rsidR="00FE4205" w:rsidRPr="002F56B1">
              <w:rPr>
                <w:szCs w:val="20"/>
              </w:rPr>
              <w:tab/>
            </w:r>
            <w:r w:rsidR="00F3474B" w:rsidRPr="002F56B1">
              <w:rPr>
                <w:szCs w:val="20"/>
              </w:rPr>
              <w:t>980</w:t>
            </w:r>
          </w:p>
        </w:tc>
      </w:tr>
      <w:tr w:rsidR="00FE4205" w:rsidRPr="002F56B1" w14:paraId="2D2255A8" w14:textId="77777777" w:rsidTr="00B360F7">
        <w:trPr>
          <w:trHeight w:val="276"/>
        </w:trPr>
        <w:tc>
          <w:tcPr>
            <w:tcW w:w="3690" w:type="dxa"/>
            <w:hideMark/>
          </w:tcPr>
          <w:p w14:paraId="6756FC9A" w14:textId="77777777" w:rsidR="00F3474B" w:rsidRPr="002F56B1" w:rsidRDefault="00F3474B" w:rsidP="00FE4205">
            <w:pPr>
              <w:spacing w:before="60" w:after="60"/>
              <w:rPr>
                <w:szCs w:val="20"/>
              </w:rPr>
            </w:pPr>
            <w:r w:rsidRPr="002F56B1">
              <w:rPr>
                <w:szCs w:val="20"/>
              </w:rPr>
              <w:t>Long-term debt</w:t>
            </w:r>
          </w:p>
        </w:tc>
        <w:tc>
          <w:tcPr>
            <w:tcW w:w="1710" w:type="dxa"/>
            <w:hideMark/>
          </w:tcPr>
          <w:p w14:paraId="0F258314" w14:textId="0B7CAF91" w:rsidR="00F3474B" w:rsidRPr="002F56B1" w:rsidRDefault="00FE4205" w:rsidP="00495A05">
            <w:pPr>
              <w:tabs>
                <w:tab w:val="right" w:pos="612"/>
              </w:tabs>
              <w:spacing w:before="60" w:after="60"/>
              <w:ind w:right="72"/>
              <w:jc w:val="right"/>
              <w:rPr>
                <w:szCs w:val="20"/>
                <w:u w:val="single"/>
              </w:rPr>
            </w:pPr>
            <w:r w:rsidRPr="002F56B1">
              <w:rPr>
                <w:szCs w:val="20"/>
                <w:u w:val="single"/>
              </w:rPr>
              <w:tab/>
            </w:r>
            <w:r w:rsidR="00F3474B" w:rsidRPr="002F56B1">
              <w:rPr>
                <w:szCs w:val="20"/>
                <w:u w:val="single"/>
              </w:rPr>
              <w:t>800</w:t>
            </w:r>
          </w:p>
        </w:tc>
      </w:tr>
      <w:tr w:rsidR="00FE4205" w:rsidRPr="002F56B1" w14:paraId="3D74EC8D" w14:textId="77777777" w:rsidTr="00B360F7">
        <w:trPr>
          <w:trHeight w:val="276"/>
        </w:trPr>
        <w:tc>
          <w:tcPr>
            <w:tcW w:w="3690" w:type="dxa"/>
            <w:hideMark/>
          </w:tcPr>
          <w:p w14:paraId="193CDB23" w14:textId="77777777" w:rsidR="00F3474B" w:rsidRPr="002F56B1" w:rsidRDefault="00F3474B" w:rsidP="00B360F7">
            <w:pPr>
              <w:spacing w:before="60" w:after="60"/>
              <w:ind w:firstLine="360"/>
              <w:rPr>
                <w:szCs w:val="20"/>
              </w:rPr>
            </w:pPr>
            <w:r w:rsidRPr="002F56B1">
              <w:rPr>
                <w:szCs w:val="20"/>
              </w:rPr>
              <w:t>Total liabilities</w:t>
            </w:r>
          </w:p>
        </w:tc>
        <w:tc>
          <w:tcPr>
            <w:tcW w:w="1710" w:type="dxa"/>
            <w:hideMark/>
          </w:tcPr>
          <w:p w14:paraId="4EAF7DAB" w14:textId="1E46E7CE" w:rsidR="00F3474B" w:rsidRPr="002F56B1" w:rsidRDefault="00F3474B" w:rsidP="00FE4205">
            <w:pPr>
              <w:tabs>
                <w:tab w:val="decimal" w:pos="912"/>
              </w:tabs>
              <w:spacing w:before="60" w:after="60"/>
              <w:ind w:right="72"/>
              <w:jc w:val="right"/>
              <w:rPr>
                <w:szCs w:val="20"/>
              </w:rPr>
            </w:pPr>
            <w:r w:rsidRPr="002F56B1">
              <w:rPr>
                <w:szCs w:val="20"/>
              </w:rPr>
              <w:t>$</w:t>
            </w:r>
            <w:r w:rsidR="00495A05" w:rsidRPr="00495A05">
              <w:rPr>
                <w:sz w:val="14"/>
                <w:szCs w:val="14"/>
              </w:rPr>
              <w:t xml:space="preserve"> </w:t>
            </w:r>
            <w:r w:rsidRPr="002F56B1">
              <w:rPr>
                <w:szCs w:val="20"/>
              </w:rPr>
              <w:t>1,780</w:t>
            </w:r>
          </w:p>
        </w:tc>
      </w:tr>
      <w:tr w:rsidR="00FE4205" w:rsidRPr="002F56B1" w14:paraId="19AFF45D" w14:textId="77777777" w:rsidTr="00B360F7">
        <w:trPr>
          <w:trHeight w:val="276"/>
        </w:trPr>
        <w:tc>
          <w:tcPr>
            <w:tcW w:w="3690" w:type="dxa"/>
            <w:hideMark/>
          </w:tcPr>
          <w:p w14:paraId="49A3B87C" w14:textId="77777777" w:rsidR="00F3474B" w:rsidRPr="002F56B1" w:rsidRDefault="00F3474B" w:rsidP="00FE4205">
            <w:pPr>
              <w:spacing w:before="60" w:after="60"/>
              <w:rPr>
                <w:szCs w:val="20"/>
              </w:rPr>
            </w:pPr>
            <w:r w:rsidRPr="002F56B1">
              <w:rPr>
                <w:szCs w:val="20"/>
              </w:rPr>
              <w:t>Common stock</w:t>
            </w:r>
          </w:p>
        </w:tc>
        <w:tc>
          <w:tcPr>
            <w:tcW w:w="1710" w:type="dxa"/>
            <w:hideMark/>
          </w:tcPr>
          <w:p w14:paraId="28E95007" w14:textId="77777777" w:rsidR="00F3474B" w:rsidRPr="002F56B1" w:rsidRDefault="00F3474B" w:rsidP="00FE4205">
            <w:pPr>
              <w:tabs>
                <w:tab w:val="decimal" w:pos="912"/>
              </w:tabs>
              <w:spacing w:before="60" w:after="60"/>
              <w:ind w:right="72"/>
              <w:jc w:val="right"/>
              <w:rPr>
                <w:szCs w:val="20"/>
              </w:rPr>
            </w:pPr>
            <w:r w:rsidRPr="002F56B1">
              <w:rPr>
                <w:szCs w:val="20"/>
              </w:rPr>
              <w:t>2,200</w:t>
            </w:r>
          </w:p>
        </w:tc>
      </w:tr>
      <w:tr w:rsidR="00FE4205" w:rsidRPr="002F56B1" w14:paraId="20D3260B" w14:textId="77777777" w:rsidTr="00B360F7">
        <w:trPr>
          <w:trHeight w:val="276"/>
        </w:trPr>
        <w:tc>
          <w:tcPr>
            <w:tcW w:w="3690" w:type="dxa"/>
            <w:hideMark/>
          </w:tcPr>
          <w:p w14:paraId="0E3E42C5" w14:textId="77777777" w:rsidR="00F3474B" w:rsidRPr="002F56B1" w:rsidRDefault="00F3474B" w:rsidP="00FE4205">
            <w:pPr>
              <w:spacing w:before="60" w:after="60"/>
              <w:rPr>
                <w:szCs w:val="20"/>
              </w:rPr>
            </w:pPr>
            <w:r w:rsidRPr="002F56B1">
              <w:rPr>
                <w:szCs w:val="20"/>
              </w:rPr>
              <w:t>Retained earnings</w:t>
            </w:r>
          </w:p>
        </w:tc>
        <w:tc>
          <w:tcPr>
            <w:tcW w:w="1710" w:type="dxa"/>
            <w:hideMark/>
          </w:tcPr>
          <w:p w14:paraId="05942EC6" w14:textId="383758DD" w:rsidR="00F3474B" w:rsidRPr="002F56B1" w:rsidRDefault="00FE4205" w:rsidP="00495A05">
            <w:pPr>
              <w:tabs>
                <w:tab w:val="right" w:pos="612"/>
              </w:tabs>
              <w:spacing w:before="60" w:after="60"/>
              <w:ind w:right="72"/>
              <w:jc w:val="right"/>
              <w:rPr>
                <w:szCs w:val="20"/>
                <w:u w:val="single"/>
              </w:rPr>
            </w:pPr>
            <w:r w:rsidRPr="002F56B1">
              <w:rPr>
                <w:szCs w:val="20"/>
                <w:u w:val="single"/>
              </w:rPr>
              <w:tab/>
            </w:r>
            <w:r w:rsidR="00F3474B" w:rsidRPr="002F56B1">
              <w:rPr>
                <w:szCs w:val="20"/>
                <w:u w:val="single"/>
              </w:rPr>
              <w:t>520</w:t>
            </w:r>
          </w:p>
        </w:tc>
      </w:tr>
      <w:tr w:rsidR="00FE4205" w:rsidRPr="002F56B1" w14:paraId="43EB73A5" w14:textId="77777777" w:rsidTr="00B360F7">
        <w:trPr>
          <w:trHeight w:val="276"/>
        </w:trPr>
        <w:tc>
          <w:tcPr>
            <w:tcW w:w="3690" w:type="dxa"/>
            <w:hideMark/>
          </w:tcPr>
          <w:p w14:paraId="5F672BBE" w14:textId="77777777" w:rsidR="00F3474B" w:rsidRPr="002F56B1" w:rsidRDefault="00F3474B" w:rsidP="00B360F7">
            <w:pPr>
              <w:spacing w:before="60" w:after="60"/>
              <w:ind w:firstLine="360"/>
              <w:rPr>
                <w:szCs w:val="20"/>
              </w:rPr>
            </w:pPr>
            <w:r w:rsidRPr="002F56B1">
              <w:rPr>
                <w:szCs w:val="20"/>
              </w:rPr>
              <w:t>Total common equity</w:t>
            </w:r>
          </w:p>
        </w:tc>
        <w:tc>
          <w:tcPr>
            <w:tcW w:w="1710" w:type="dxa"/>
            <w:hideMark/>
          </w:tcPr>
          <w:p w14:paraId="1405F743" w14:textId="4CF2A34D" w:rsidR="00F3474B" w:rsidRPr="002F56B1" w:rsidRDefault="00F3474B" w:rsidP="00FE4205">
            <w:pPr>
              <w:tabs>
                <w:tab w:val="decimal" w:pos="912"/>
              </w:tabs>
              <w:spacing w:before="60" w:after="60"/>
              <w:ind w:right="72"/>
              <w:jc w:val="right"/>
              <w:rPr>
                <w:szCs w:val="20"/>
                <w:u w:val="single"/>
              </w:rPr>
            </w:pPr>
            <w:r w:rsidRPr="002F56B1">
              <w:rPr>
                <w:szCs w:val="20"/>
                <w:u w:val="single"/>
              </w:rPr>
              <w:t>$</w:t>
            </w:r>
            <w:r w:rsidR="00495A05" w:rsidRPr="00495A05">
              <w:rPr>
                <w:sz w:val="6"/>
                <w:szCs w:val="6"/>
                <w:u w:val="single"/>
              </w:rPr>
              <w:t xml:space="preserve"> </w:t>
            </w:r>
            <w:r w:rsidRPr="002F56B1">
              <w:rPr>
                <w:szCs w:val="20"/>
                <w:u w:val="single"/>
              </w:rPr>
              <w:t>2,720</w:t>
            </w:r>
          </w:p>
        </w:tc>
      </w:tr>
      <w:tr w:rsidR="00FE4205" w:rsidRPr="002F56B1" w14:paraId="1CDB41B2" w14:textId="77777777" w:rsidTr="00B360F7">
        <w:trPr>
          <w:trHeight w:val="276"/>
        </w:trPr>
        <w:tc>
          <w:tcPr>
            <w:tcW w:w="3690" w:type="dxa"/>
            <w:hideMark/>
          </w:tcPr>
          <w:p w14:paraId="3AC06486" w14:textId="77777777" w:rsidR="00F3474B" w:rsidRPr="002F56B1" w:rsidRDefault="00F3474B" w:rsidP="00FE4205">
            <w:pPr>
              <w:spacing w:before="60" w:after="60"/>
              <w:rPr>
                <w:szCs w:val="20"/>
              </w:rPr>
            </w:pPr>
            <w:r w:rsidRPr="002F56B1">
              <w:rPr>
                <w:szCs w:val="20"/>
              </w:rPr>
              <w:t>Total liabilities and equity</w:t>
            </w:r>
          </w:p>
        </w:tc>
        <w:tc>
          <w:tcPr>
            <w:tcW w:w="1710" w:type="dxa"/>
            <w:hideMark/>
          </w:tcPr>
          <w:p w14:paraId="01DD2B85" w14:textId="77777777" w:rsidR="00F3474B" w:rsidRPr="002F56B1" w:rsidRDefault="00F3474B" w:rsidP="00FE4205">
            <w:pPr>
              <w:tabs>
                <w:tab w:val="decimal" w:pos="912"/>
              </w:tabs>
              <w:spacing w:before="60" w:after="60"/>
              <w:ind w:right="72"/>
              <w:jc w:val="right"/>
              <w:rPr>
                <w:szCs w:val="20"/>
                <w:u w:val="double"/>
              </w:rPr>
            </w:pPr>
            <w:r w:rsidRPr="002F56B1">
              <w:rPr>
                <w:szCs w:val="20"/>
                <w:u w:val="double"/>
              </w:rPr>
              <w:t>$4,500</w:t>
            </w:r>
          </w:p>
        </w:tc>
      </w:tr>
    </w:tbl>
    <w:p w14:paraId="36B08270" w14:textId="77777777" w:rsidR="00642DCE" w:rsidRPr="002F56B1" w:rsidRDefault="00642DCE" w:rsidP="00E43DCA">
      <w:pPr>
        <w:pStyle w:val="Solution"/>
        <w:keepNext/>
        <w:pageBreakBefore/>
        <w:spacing w:before="160"/>
        <w:rPr>
          <w:szCs w:val="20"/>
        </w:rPr>
      </w:pPr>
      <w:r w:rsidRPr="002F56B1">
        <w:rPr>
          <w:szCs w:val="20"/>
        </w:rPr>
        <w:lastRenderedPageBreak/>
        <w:t>Solution:</w:t>
      </w:r>
    </w:p>
    <w:p w14:paraId="634CADAA" w14:textId="1EB3969E" w:rsidR="003B742B" w:rsidRDefault="003B742B" w:rsidP="00FE085C">
      <w:pPr>
        <w:pStyle w:val="Solutiontext"/>
        <w:ind w:left="1267" w:hanging="360"/>
        <w:rPr>
          <w:szCs w:val="24"/>
        </w:rPr>
      </w:pPr>
      <w:r>
        <w:rPr>
          <w:szCs w:val="24"/>
        </w:rPr>
        <w:t xml:space="preserve">NOWC = Operating CA – Operating CL </w:t>
      </w:r>
    </w:p>
    <w:p w14:paraId="0FAF3943" w14:textId="53E2E4D5" w:rsidR="003B742B" w:rsidRDefault="003B742B" w:rsidP="00FE085C">
      <w:pPr>
        <w:pStyle w:val="Solutiontext"/>
        <w:ind w:left="1886" w:hanging="360"/>
        <w:rPr>
          <w:szCs w:val="24"/>
        </w:rPr>
      </w:pPr>
      <w:r>
        <w:rPr>
          <w:szCs w:val="24"/>
        </w:rPr>
        <w:t xml:space="preserve"> = (Cash + AR + INV) – (AP + Accruals)</w:t>
      </w:r>
    </w:p>
    <w:p w14:paraId="50348566" w14:textId="49EAA2E4" w:rsidR="003B742B" w:rsidRDefault="003B742B" w:rsidP="00FE085C">
      <w:pPr>
        <w:pStyle w:val="Solutiontext"/>
        <w:ind w:left="1886" w:hanging="360"/>
        <w:rPr>
          <w:szCs w:val="24"/>
        </w:rPr>
      </w:pPr>
      <w:r>
        <w:rPr>
          <w:szCs w:val="24"/>
        </w:rPr>
        <w:t xml:space="preserve"> = ($90 + $1,200 + $900) – ($600 + $200)</w:t>
      </w:r>
    </w:p>
    <w:p w14:paraId="09EE6D87" w14:textId="7BC8C5D6" w:rsidR="003B742B" w:rsidRDefault="003B742B" w:rsidP="00FE085C">
      <w:pPr>
        <w:pStyle w:val="Solutiontext"/>
        <w:ind w:left="1886" w:hanging="360"/>
        <w:rPr>
          <w:szCs w:val="24"/>
        </w:rPr>
      </w:pPr>
      <w:r>
        <w:rPr>
          <w:szCs w:val="24"/>
        </w:rPr>
        <w:t xml:space="preserve"> = $1,390 million.</w:t>
      </w:r>
    </w:p>
    <w:p w14:paraId="256BB20D" w14:textId="7FF8745B" w:rsidR="00642DCE" w:rsidRPr="002F56B1" w:rsidRDefault="00642DCE" w:rsidP="00642DCE">
      <w:pPr>
        <w:pStyle w:val="Question"/>
        <w:rPr>
          <w:szCs w:val="20"/>
        </w:rPr>
      </w:pPr>
      <w:r w:rsidRPr="002F56B1">
        <w:rPr>
          <w:b/>
          <w:szCs w:val="20"/>
          <w:lang w:val="pl-PL"/>
        </w:rPr>
        <w:t>2-17</w:t>
      </w:r>
      <w:r w:rsidRPr="002F56B1">
        <w:rPr>
          <w:szCs w:val="20"/>
          <w:lang w:val="pl-PL"/>
        </w:rPr>
        <w:tab/>
      </w:r>
      <w:r w:rsidR="00F3474B" w:rsidRPr="002F56B1">
        <w:rPr>
          <w:b/>
          <w:szCs w:val="20"/>
        </w:rPr>
        <w:t xml:space="preserve">Investment in Total Net Operating Capital. </w:t>
      </w:r>
      <w:r w:rsidR="00F3474B" w:rsidRPr="002F56B1">
        <w:rPr>
          <w:szCs w:val="20"/>
        </w:rPr>
        <w:t>Athenian Venues Inc. just reported the following selected portion of its financial statements for the end of 2023. Your assistant has already calculated the 2023 end-of-year net operating working capital (NOWC) from the full set of financial statements (not shown here), which is $13 million. The total net operating capital for 2022 was $50 million. What was the 2023 net investment in operating capital?</w:t>
      </w:r>
    </w:p>
    <w:p w14:paraId="00F8A8EF" w14:textId="511D17C1" w:rsidR="00F3474B" w:rsidRPr="002F56B1" w:rsidRDefault="00F3474B" w:rsidP="00B360F7">
      <w:pPr>
        <w:keepNext/>
        <w:keepLines/>
        <w:ind w:left="900" w:right="480"/>
        <w:rPr>
          <w:szCs w:val="20"/>
        </w:rPr>
      </w:pPr>
      <w:r w:rsidRPr="002F56B1">
        <w:rPr>
          <w:b/>
          <w:szCs w:val="20"/>
        </w:rPr>
        <w:t>Athenian Venues Inc.: Selected Balance Sheet Information as of December 31</w:t>
      </w:r>
      <w:r w:rsidR="00583059" w:rsidRPr="002F56B1">
        <w:rPr>
          <w:b/>
          <w:szCs w:val="20"/>
        </w:rPr>
        <w:t xml:space="preserve"> </w:t>
      </w:r>
      <w:r w:rsidR="00583059" w:rsidRPr="002F56B1">
        <w:rPr>
          <w:b/>
          <w:szCs w:val="20"/>
        </w:rPr>
        <w:br/>
      </w:r>
      <w:r w:rsidRPr="002F56B1">
        <w:rPr>
          <w:b/>
          <w:szCs w:val="20"/>
        </w:rPr>
        <w:t>(Millions of Dollars)</w:t>
      </w:r>
    </w:p>
    <w:tbl>
      <w:tblPr>
        <w:tblStyle w:val="TableGrid"/>
        <w:tblW w:w="4590" w:type="dxa"/>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1350"/>
      </w:tblGrid>
      <w:tr w:rsidR="00F3474B" w:rsidRPr="002F56B1" w14:paraId="59A753FB" w14:textId="77777777" w:rsidTr="009543CA">
        <w:trPr>
          <w:trHeight w:val="276"/>
          <w:tblHeader/>
        </w:trPr>
        <w:tc>
          <w:tcPr>
            <w:tcW w:w="3240" w:type="dxa"/>
            <w:tcBorders>
              <w:top w:val="single" w:sz="4" w:space="0" w:color="auto"/>
              <w:bottom w:val="single" w:sz="4" w:space="0" w:color="auto"/>
            </w:tcBorders>
            <w:hideMark/>
          </w:tcPr>
          <w:p w14:paraId="5E758ACD" w14:textId="77777777" w:rsidR="00F3474B" w:rsidRPr="002F56B1" w:rsidRDefault="00F3474B" w:rsidP="009543CA">
            <w:pPr>
              <w:spacing w:before="40" w:after="40"/>
              <w:rPr>
                <w:i/>
                <w:iCs/>
                <w:color w:val="000000"/>
                <w:szCs w:val="20"/>
              </w:rPr>
            </w:pPr>
            <w:r w:rsidRPr="002F56B1">
              <w:rPr>
                <w:i/>
                <w:iCs/>
                <w:color w:val="000000"/>
                <w:szCs w:val="20"/>
              </w:rPr>
              <w:t>Assets</w:t>
            </w:r>
          </w:p>
        </w:tc>
        <w:tc>
          <w:tcPr>
            <w:tcW w:w="1350" w:type="dxa"/>
            <w:tcBorders>
              <w:top w:val="single" w:sz="4" w:space="0" w:color="auto"/>
              <w:bottom w:val="single" w:sz="4" w:space="0" w:color="auto"/>
            </w:tcBorders>
            <w:hideMark/>
          </w:tcPr>
          <w:p w14:paraId="5E5ABA3B" w14:textId="77777777" w:rsidR="00F3474B" w:rsidRPr="002F56B1" w:rsidRDefault="00F3474B" w:rsidP="009543CA">
            <w:pPr>
              <w:spacing w:before="40" w:after="40"/>
              <w:ind w:right="72"/>
              <w:jc w:val="right"/>
              <w:rPr>
                <w:b/>
                <w:bCs/>
                <w:color w:val="000000"/>
                <w:szCs w:val="20"/>
              </w:rPr>
            </w:pPr>
            <w:r w:rsidRPr="002F56B1">
              <w:rPr>
                <w:b/>
                <w:bCs/>
                <w:color w:val="000000"/>
                <w:szCs w:val="20"/>
              </w:rPr>
              <w:t>2023</w:t>
            </w:r>
          </w:p>
        </w:tc>
      </w:tr>
      <w:tr w:rsidR="00F3474B" w:rsidRPr="002F56B1" w14:paraId="5D2C192F" w14:textId="77777777" w:rsidTr="009543CA">
        <w:trPr>
          <w:trHeight w:val="276"/>
        </w:trPr>
        <w:tc>
          <w:tcPr>
            <w:tcW w:w="3240" w:type="dxa"/>
            <w:tcBorders>
              <w:top w:val="single" w:sz="4" w:space="0" w:color="auto"/>
            </w:tcBorders>
            <w:hideMark/>
          </w:tcPr>
          <w:p w14:paraId="034DA944" w14:textId="77777777" w:rsidR="00F3474B" w:rsidRPr="002F56B1" w:rsidRDefault="00F3474B" w:rsidP="009543CA">
            <w:pPr>
              <w:spacing w:before="40" w:after="40"/>
              <w:rPr>
                <w:color w:val="000000"/>
                <w:szCs w:val="20"/>
              </w:rPr>
            </w:pPr>
            <w:r w:rsidRPr="002F56B1">
              <w:rPr>
                <w:color w:val="000000"/>
                <w:szCs w:val="20"/>
              </w:rPr>
              <w:t>Cash</w:t>
            </w:r>
          </w:p>
        </w:tc>
        <w:tc>
          <w:tcPr>
            <w:tcW w:w="1350" w:type="dxa"/>
            <w:tcBorders>
              <w:top w:val="single" w:sz="4" w:space="0" w:color="auto"/>
            </w:tcBorders>
            <w:hideMark/>
          </w:tcPr>
          <w:p w14:paraId="55634A74" w14:textId="7D8E248C" w:rsidR="00F3474B" w:rsidRPr="002F56B1" w:rsidRDefault="009543CA" w:rsidP="009543CA">
            <w:pPr>
              <w:tabs>
                <w:tab w:val="left" w:pos="342"/>
              </w:tabs>
              <w:spacing w:before="40" w:after="40"/>
              <w:ind w:right="72"/>
              <w:jc w:val="right"/>
              <w:rPr>
                <w:color w:val="000000"/>
                <w:szCs w:val="20"/>
              </w:rPr>
            </w:pPr>
            <w:r w:rsidRPr="009543CA">
              <w:rPr>
                <w:color w:val="000000"/>
                <w:sz w:val="16"/>
                <w:szCs w:val="16"/>
              </w:rPr>
              <w:t xml:space="preserve"> </w:t>
            </w:r>
            <w:r w:rsidR="00F3474B" w:rsidRPr="002F56B1">
              <w:rPr>
                <w:color w:val="000000"/>
                <w:szCs w:val="20"/>
              </w:rPr>
              <w:t>$</w:t>
            </w:r>
            <w:r>
              <w:rPr>
                <w:color w:val="000000"/>
                <w:szCs w:val="20"/>
              </w:rPr>
              <w:tab/>
            </w:r>
            <w:r w:rsidR="00F3474B" w:rsidRPr="002F56B1">
              <w:rPr>
                <w:color w:val="000000"/>
                <w:szCs w:val="20"/>
              </w:rPr>
              <w:t>1</w:t>
            </w:r>
          </w:p>
        </w:tc>
      </w:tr>
      <w:tr w:rsidR="00F3474B" w:rsidRPr="002F56B1" w14:paraId="04B3D8F7" w14:textId="77777777" w:rsidTr="00B360F7">
        <w:trPr>
          <w:trHeight w:val="276"/>
        </w:trPr>
        <w:tc>
          <w:tcPr>
            <w:tcW w:w="3240" w:type="dxa"/>
            <w:hideMark/>
          </w:tcPr>
          <w:p w14:paraId="7FCF1722" w14:textId="77777777" w:rsidR="00F3474B" w:rsidRPr="002F56B1" w:rsidRDefault="00F3474B" w:rsidP="009543CA">
            <w:pPr>
              <w:spacing w:before="40" w:after="40"/>
              <w:rPr>
                <w:color w:val="000000"/>
                <w:szCs w:val="20"/>
              </w:rPr>
            </w:pPr>
            <w:r w:rsidRPr="002F56B1">
              <w:rPr>
                <w:color w:val="000000"/>
                <w:szCs w:val="20"/>
              </w:rPr>
              <w:t>Short-term investments</w:t>
            </w:r>
          </w:p>
        </w:tc>
        <w:tc>
          <w:tcPr>
            <w:tcW w:w="1350" w:type="dxa"/>
            <w:hideMark/>
          </w:tcPr>
          <w:p w14:paraId="46B7653E" w14:textId="77777777" w:rsidR="00F3474B" w:rsidRPr="002F56B1" w:rsidRDefault="00F3474B" w:rsidP="009543CA">
            <w:pPr>
              <w:spacing w:before="40" w:after="40"/>
              <w:ind w:right="72"/>
              <w:jc w:val="right"/>
              <w:rPr>
                <w:color w:val="000000"/>
                <w:szCs w:val="20"/>
              </w:rPr>
            </w:pPr>
            <w:r w:rsidRPr="002F56B1">
              <w:rPr>
                <w:color w:val="000000"/>
                <w:szCs w:val="20"/>
              </w:rPr>
              <w:t>4</w:t>
            </w:r>
          </w:p>
        </w:tc>
      </w:tr>
      <w:tr w:rsidR="00F3474B" w:rsidRPr="002F56B1" w14:paraId="42571827" w14:textId="77777777" w:rsidTr="00B360F7">
        <w:trPr>
          <w:trHeight w:val="276"/>
        </w:trPr>
        <w:tc>
          <w:tcPr>
            <w:tcW w:w="3240" w:type="dxa"/>
            <w:hideMark/>
          </w:tcPr>
          <w:p w14:paraId="02971C41" w14:textId="77777777" w:rsidR="00F3474B" w:rsidRPr="002F56B1" w:rsidRDefault="00F3474B" w:rsidP="009543CA">
            <w:pPr>
              <w:spacing w:before="40" w:after="40"/>
              <w:rPr>
                <w:color w:val="000000"/>
                <w:szCs w:val="20"/>
              </w:rPr>
            </w:pPr>
            <w:r w:rsidRPr="002F56B1">
              <w:rPr>
                <w:color w:val="000000"/>
                <w:szCs w:val="20"/>
              </w:rPr>
              <w:t>Accounts receivable</w:t>
            </w:r>
          </w:p>
        </w:tc>
        <w:tc>
          <w:tcPr>
            <w:tcW w:w="1350" w:type="dxa"/>
            <w:hideMark/>
          </w:tcPr>
          <w:p w14:paraId="7A2396A4" w14:textId="77777777" w:rsidR="00F3474B" w:rsidRPr="002F56B1" w:rsidRDefault="00F3474B" w:rsidP="009543CA">
            <w:pPr>
              <w:spacing w:before="40" w:after="40"/>
              <w:ind w:right="72"/>
              <w:jc w:val="right"/>
              <w:rPr>
                <w:color w:val="000000"/>
                <w:szCs w:val="20"/>
              </w:rPr>
            </w:pPr>
            <w:r w:rsidRPr="002F56B1">
              <w:rPr>
                <w:color w:val="000000"/>
                <w:szCs w:val="20"/>
              </w:rPr>
              <w:t>8</w:t>
            </w:r>
          </w:p>
        </w:tc>
      </w:tr>
      <w:tr w:rsidR="00F3474B" w:rsidRPr="002F56B1" w14:paraId="181E084A" w14:textId="77777777" w:rsidTr="00B360F7">
        <w:trPr>
          <w:trHeight w:val="276"/>
        </w:trPr>
        <w:tc>
          <w:tcPr>
            <w:tcW w:w="3240" w:type="dxa"/>
            <w:hideMark/>
          </w:tcPr>
          <w:p w14:paraId="22466344" w14:textId="77777777" w:rsidR="00F3474B" w:rsidRPr="002F56B1" w:rsidRDefault="00F3474B" w:rsidP="009543CA">
            <w:pPr>
              <w:spacing w:before="40" w:after="40"/>
              <w:rPr>
                <w:color w:val="000000"/>
                <w:szCs w:val="20"/>
              </w:rPr>
            </w:pPr>
            <w:r w:rsidRPr="002F56B1">
              <w:rPr>
                <w:color w:val="000000"/>
                <w:szCs w:val="20"/>
              </w:rPr>
              <w:t>Inventories</w:t>
            </w:r>
          </w:p>
        </w:tc>
        <w:tc>
          <w:tcPr>
            <w:tcW w:w="1350" w:type="dxa"/>
            <w:hideMark/>
          </w:tcPr>
          <w:p w14:paraId="015AEC0B" w14:textId="77777777" w:rsidR="00F3474B" w:rsidRPr="002F56B1" w:rsidRDefault="00F3474B" w:rsidP="009543CA">
            <w:pPr>
              <w:spacing w:before="40" w:after="40"/>
              <w:ind w:right="72"/>
              <w:jc w:val="right"/>
              <w:rPr>
                <w:szCs w:val="20"/>
                <w:u w:val="single"/>
              </w:rPr>
            </w:pPr>
            <w:r w:rsidRPr="002F56B1">
              <w:rPr>
                <w:szCs w:val="20"/>
                <w:u w:val="single"/>
              </w:rPr>
              <w:t>11</w:t>
            </w:r>
          </w:p>
        </w:tc>
      </w:tr>
      <w:tr w:rsidR="00F3474B" w:rsidRPr="002F56B1" w14:paraId="6B874776" w14:textId="77777777" w:rsidTr="00B360F7">
        <w:trPr>
          <w:trHeight w:val="276"/>
        </w:trPr>
        <w:tc>
          <w:tcPr>
            <w:tcW w:w="3240" w:type="dxa"/>
            <w:hideMark/>
          </w:tcPr>
          <w:p w14:paraId="5330AB64" w14:textId="77777777" w:rsidR="00F3474B" w:rsidRPr="002F56B1" w:rsidRDefault="00F3474B" w:rsidP="009543CA">
            <w:pPr>
              <w:spacing w:before="40" w:after="40"/>
              <w:ind w:firstLine="360"/>
              <w:rPr>
                <w:color w:val="000000"/>
                <w:szCs w:val="20"/>
              </w:rPr>
            </w:pPr>
            <w:r w:rsidRPr="002F56B1">
              <w:rPr>
                <w:color w:val="000000"/>
                <w:szCs w:val="20"/>
              </w:rPr>
              <w:t>Total current assets</w:t>
            </w:r>
          </w:p>
        </w:tc>
        <w:tc>
          <w:tcPr>
            <w:tcW w:w="1350" w:type="dxa"/>
            <w:hideMark/>
          </w:tcPr>
          <w:p w14:paraId="0D2BFCA0" w14:textId="77777777" w:rsidR="00F3474B" w:rsidRPr="002F56B1" w:rsidRDefault="00F3474B" w:rsidP="009543CA">
            <w:pPr>
              <w:spacing w:before="40" w:after="40"/>
              <w:ind w:right="72"/>
              <w:jc w:val="right"/>
              <w:rPr>
                <w:szCs w:val="20"/>
              </w:rPr>
            </w:pPr>
            <w:r w:rsidRPr="002F56B1">
              <w:rPr>
                <w:szCs w:val="20"/>
              </w:rPr>
              <w:t>$24</w:t>
            </w:r>
          </w:p>
        </w:tc>
      </w:tr>
      <w:tr w:rsidR="00F3474B" w:rsidRPr="002F56B1" w14:paraId="28E880FE" w14:textId="77777777" w:rsidTr="00B360F7">
        <w:trPr>
          <w:trHeight w:val="276"/>
        </w:trPr>
        <w:tc>
          <w:tcPr>
            <w:tcW w:w="3240" w:type="dxa"/>
            <w:hideMark/>
          </w:tcPr>
          <w:p w14:paraId="3FCD62B1" w14:textId="77777777" w:rsidR="00F3474B" w:rsidRPr="002F56B1" w:rsidRDefault="00F3474B" w:rsidP="009543CA">
            <w:pPr>
              <w:spacing w:before="40" w:after="40"/>
              <w:rPr>
                <w:color w:val="000000"/>
                <w:szCs w:val="20"/>
              </w:rPr>
            </w:pPr>
            <w:r w:rsidRPr="002F56B1">
              <w:rPr>
                <w:color w:val="000000"/>
                <w:szCs w:val="20"/>
              </w:rPr>
              <w:t>Net plant and equipment</w:t>
            </w:r>
          </w:p>
        </w:tc>
        <w:tc>
          <w:tcPr>
            <w:tcW w:w="1350" w:type="dxa"/>
            <w:hideMark/>
          </w:tcPr>
          <w:p w14:paraId="454FFEA3" w14:textId="77777777" w:rsidR="00F3474B" w:rsidRPr="002F56B1" w:rsidRDefault="00F3474B" w:rsidP="009543CA">
            <w:pPr>
              <w:spacing w:before="40" w:after="40"/>
              <w:ind w:right="72"/>
              <w:jc w:val="right"/>
              <w:rPr>
                <w:szCs w:val="20"/>
                <w:u w:val="single"/>
              </w:rPr>
            </w:pPr>
            <w:r w:rsidRPr="002F56B1">
              <w:rPr>
                <w:szCs w:val="20"/>
                <w:u w:val="single"/>
              </w:rPr>
              <w:t>51</w:t>
            </w:r>
          </w:p>
        </w:tc>
      </w:tr>
      <w:tr w:rsidR="00F3474B" w:rsidRPr="002F56B1" w14:paraId="28767C3B" w14:textId="77777777" w:rsidTr="00B360F7">
        <w:trPr>
          <w:trHeight w:val="276"/>
        </w:trPr>
        <w:tc>
          <w:tcPr>
            <w:tcW w:w="3240" w:type="dxa"/>
            <w:hideMark/>
          </w:tcPr>
          <w:p w14:paraId="7AA95893" w14:textId="77777777" w:rsidR="00F3474B" w:rsidRPr="002F56B1" w:rsidRDefault="00F3474B" w:rsidP="009543CA">
            <w:pPr>
              <w:spacing w:before="40" w:after="40"/>
              <w:rPr>
                <w:color w:val="000000"/>
                <w:szCs w:val="20"/>
              </w:rPr>
            </w:pPr>
            <w:r w:rsidRPr="002F56B1">
              <w:rPr>
                <w:color w:val="000000"/>
                <w:szCs w:val="20"/>
              </w:rPr>
              <w:t>Total assets</w:t>
            </w:r>
          </w:p>
        </w:tc>
        <w:tc>
          <w:tcPr>
            <w:tcW w:w="1350" w:type="dxa"/>
            <w:hideMark/>
          </w:tcPr>
          <w:p w14:paraId="4DB80A78" w14:textId="77777777" w:rsidR="00F3474B" w:rsidRPr="002F56B1" w:rsidRDefault="00F3474B" w:rsidP="009543CA">
            <w:pPr>
              <w:spacing w:before="40" w:after="40"/>
              <w:ind w:right="72"/>
              <w:jc w:val="right"/>
              <w:rPr>
                <w:szCs w:val="20"/>
                <w:u w:val="double"/>
              </w:rPr>
            </w:pPr>
            <w:r w:rsidRPr="002F56B1">
              <w:rPr>
                <w:szCs w:val="20"/>
                <w:u w:val="double"/>
              </w:rPr>
              <w:t>$75</w:t>
            </w:r>
          </w:p>
        </w:tc>
      </w:tr>
    </w:tbl>
    <w:p w14:paraId="2F9A6913" w14:textId="77777777" w:rsidR="00642DCE" w:rsidRPr="002F56B1" w:rsidRDefault="00642DCE" w:rsidP="00B360F7">
      <w:pPr>
        <w:pStyle w:val="Solution"/>
        <w:spacing w:before="160"/>
        <w:ind w:left="900"/>
      </w:pPr>
      <w:r w:rsidRPr="002F56B1">
        <w:t>Solution:</w:t>
      </w:r>
    </w:p>
    <w:p w14:paraId="3694FF71" w14:textId="3300ABF1" w:rsidR="003B742B" w:rsidRDefault="003B742B" w:rsidP="0096763E">
      <w:pPr>
        <w:pStyle w:val="Solutiontext"/>
        <w:spacing w:after="120"/>
        <w:ind w:left="1267" w:hanging="360"/>
        <w:rPr>
          <w:szCs w:val="24"/>
        </w:rPr>
      </w:pPr>
      <w:r>
        <w:rPr>
          <w:szCs w:val="24"/>
        </w:rPr>
        <w:t>Net investment in operating capital = (NOWC + Op LT assets)</w:t>
      </w:r>
    </w:p>
    <w:p w14:paraId="0D1866DF" w14:textId="2213C909" w:rsidR="003B742B" w:rsidRDefault="003B742B" w:rsidP="0096763E">
      <w:pPr>
        <w:pStyle w:val="Solutiontext"/>
        <w:spacing w:after="120"/>
        <w:ind w:left="4968" w:hanging="360"/>
        <w:rPr>
          <w:szCs w:val="24"/>
        </w:rPr>
      </w:pPr>
      <w:r>
        <w:rPr>
          <w:szCs w:val="24"/>
        </w:rPr>
        <w:t xml:space="preserve"> – (Total net Op Cap. in previous year)</w:t>
      </w:r>
    </w:p>
    <w:p w14:paraId="7C2F4429" w14:textId="0C6EA099" w:rsidR="003B742B" w:rsidRDefault="003B742B" w:rsidP="0096763E">
      <w:pPr>
        <w:pStyle w:val="Solutiontext"/>
        <w:ind w:left="4752" w:hanging="360"/>
        <w:rPr>
          <w:szCs w:val="24"/>
        </w:rPr>
      </w:pPr>
      <w:r>
        <w:rPr>
          <w:szCs w:val="24"/>
        </w:rPr>
        <w:t xml:space="preserve"> = ($13 + $51) – ($50) = $14 million.</w:t>
      </w:r>
    </w:p>
    <w:p w14:paraId="369C4CF7" w14:textId="77777777" w:rsidR="00583059" w:rsidRPr="002F56B1" w:rsidRDefault="00583059" w:rsidP="00583059">
      <w:pPr>
        <w:pStyle w:val="Heading1"/>
        <w:spacing w:before="0" w:after="0" w:line="240" w:lineRule="auto"/>
        <w:rPr>
          <w:sz w:val="20"/>
          <w:szCs w:val="20"/>
        </w:rPr>
      </w:pPr>
    </w:p>
    <w:p w14:paraId="25417021" w14:textId="0127CAF6" w:rsidR="00583059" w:rsidRPr="002F56B1" w:rsidRDefault="00583059" w:rsidP="00583059">
      <w:pPr>
        <w:pStyle w:val="Heading2"/>
      </w:pPr>
      <w:bookmarkStart w:id="11" w:name="_Toc113011985"/>
      <w:r w:rsidRPr="002F56B1">
        <w:t>Challenging Problems 18-19</w:t>
      </w:r>
      <w:bookmarkEnd w:id="11"/>
    </w:p>
    <w:p w14:paraId="5A777801" w14:textId="2CEC2879" w:rsidR="00583059" w:rsidRPr="002F56B1" w:rsidRDefault="00583059" w:rsidP="00583059">
      <w:pPr>
        <w:pStyle w:val="Question"/>
        <w:rPr>
          <w:szCs w:val="20"/>
        </w:rPr>
      </w:pPr>
      <w:r w:rsidRPr="002F56B1">
        <w:rPr>
          <w:b/>
          <w:szCs w:val="20"/>
        </w:rPr>
        <w:t>2-18</w:t>
      </w:r>
      <w:r w:rsidRPr="002F56B1">
        <w:rPr>
          <w:szCs w:val="20"/>
        </w:rPr>
        <w:tab/>
      </w:r>
      <w:r w:rsidRPr="002F56B1">
        <w:rPr>
          <w:b/>
          <w:szCs w:val="20"/>
        </w:rPr>
        <w:t xml:space="preserve">Free Cash Flows. </w:t>
      </w:r>
      <w:r w:rsidRPr="002F56B1">
        <w:rPr>
          <w:szCs w:val="20"/>
        </w:rPr>
        <w:t>Rhodes Corporation’s financial statements are shown after part f. Suppose the federal-plus-state tax corporate tax is 25%. Answer the following questions:</w:t>
      </w:r>
    </w:p>
    <w:p w14:paraId="1B9072BB" w14:textId="50E4A3AC" w:rsidR="00583059" w:rsidRPr="002F56B1" w:rsidRDefault="00583059" w:rsidP="00583059">
      <w:pPr>
        <w:pStyle w:val="Question"/>
        <w:spacing w:after="0"/>
        <w:ind w:left="1267" w:hanging="360"/>
        <w:contextualSpacing w:val="0"/>
        <w:rPr>
          <w:szCs w:val="20"/>
        </w:rPr>
      </w:pPr>
      <w:r w:rsidRPr="002F56B1">
        <w:rPr>
          <w:szCs w:val="20"/>
        </w:rPr>
        <w:t>a.</w:t>
      </w:r>
      <w:r w:rsidRPr="002F56B1">
        <w:rPr>
          <w:szCs w:val="20"/>
        </w:rPr>
        <w:tab/>
        <w:t>What is the net operating profit after taxes (NOPAT) for 2023?</w:t>
      </w:r>
    </w:p>
    <w:p w14:paraId="0F8E273C" w14:textId="77777777" w:rsidR="00583059" w:rsidRPr="002F56B1" w:rsidRDefault="00583059" w:rsidP="00583059">
      <w:pPr>
        <w:pStyle w:val="Question"/>
        <w:spacing w:after="0"/>
        <w:ind w:left="1267" w:hanging="360"/>
        <w:contextualSpacing w:val="0"/>
        <w:rPr>
          <w:szCs w:val="20"/>
        </w:rPr>
      </w:pPr>
      <w:r w:rsidRPr="002F56B1">
        <w:rPr>
          <w:szCs w:val="20"/>
        </w:rPr>
        <w:t>b.</w:t>
      </w:r>
      <w:r w:rsidRPr="002F56B1">
        <w:rPr>
          <w:szCs w:val="20"/>
        </w:rPr>
        <w:tab/>
        <w:t>What are the amounts of net operating working capital for both years?</w:t>
      </w:r>
    </w:p>
    <w:p w14:paraId="5B83DE38" w14:textId="77777777" w:rsidR="00583059" w:rsidRPr="002F56B1" w:rsidRDefault="00583059" w:rsidP="00583059">
      <w:pPr>
        <w:pStyle w:val="Question"/>
        <w:spacing w:after="0"/>
        <w:ind w:left="1267" w:hanging="360"/>
        <w:contextualSpacing w:val="0"/>
        <w:rPr>
          <w:szCs w:val="20"/>
        </w:rPr>
      </w:pPr>
      <w:r w:rsidRPr="002F56B1">
        <w:rPr>
          <w:szCs w:val="20"/>
        </w:rPr>
        <w:t>c.</w:t>
      </w:r>
      <w:r w:rsidRPr="002F56B1">
        <w:rPr>
          <w:szCs w:val="20"/>
        </w:rPr>
        <w:tab/>
        <w:t>What are the amounts of total net operating capital for both years?</w:t>
      </w:r>
    </w:p>
    <w:p w14:paraId="6CF0F7BD" w14:textId="77777777" w:rsidR="00583059" w:rsidRPr="002F56B1" w:rsidRDefault="00583059" w:rsidP="00583059">
      <w:pPr>
        <w:pStyle w:val="Question"/>
        <w:spacing w:after="0"/>
        <w:ind w:left="1267" w:hanging="360"/>
        <w:contextualSpacing w:val="0"/>
        <w:rPr>
          <w:szCs w:val="20"/>
        </w:rPr>
      </w:pPr>
      <w:r w:rsidRPr="002F56B1">
        <w:rPr>
          <w:szCs w:val="20"/>
        </w:rPr>
        <w:t>d.</w:t>
      </w:r>
      <w:r w:rsidRPr="002F56B1">
        <w:rPr>
          <w:szCs w:val="20"/>
        </w:rPr>
        <w:tab/>
        <w:t>What is the free cash flow for 2023?</w:t>
      </w:r>
    </w:p>
    <w:p w14:paraId="735CEEFD" w14:textId="77777777" w:rsidR="00583059" w:rsidRPr="002F56B1" w:rsidRDefault="00583059" w:rsidP="00583059">
      <w:pPr>
        <w:pStyle w:val="Question"/>
        <w:spacing w:after="0"/>
        <w:ind w:left="1267" w:hanging="360"/>
        <w:contextualSpacing w:val="0"/>
        <w:rPr>
          <w:szCs w:val="20"/>
        </w:rPr>
      </w:pPr>
      <w:r w:rsidRPr="002F56B1">
        <w:rPr>
          <w:szCs w:val="20"/>
        </w:rPr>
        <w:t>e.</w:t>
      </w:r>
      <w:r w:rsidRPr="002F56B1">
        <w:rPr>
          <w:szCs w:val="20"/>
        </w:rPr>
        <w:tab/>
        <w:t>What is the ROIC for 2023?</w:t>
      </w:r>
    </w:p>
    <w:p w14:paraId="4F495E50" w14:textId="6E67D6A6" w:rsidR="00583059" w:rsidRPr="002F56B1" w:rsidRDefault="00583059" w:rsidP="00583059">
      <w:pPr>
        <w:pStyle w:val="Question"/>
        <w:ind w:left="1267" w:hanging="360"/>
        <w:contextualSpacing w:val="0"/>
        <w:rPr>
          <w:szCs w:val="20"/>
        </w:rPr>
      </w:pPr>
      <w:r w:rsidRPr="002F56B1">
        <w:rPr>
          <w:szCs w:val="20"/>
        </w:rPr>
        <w:t>f.</w:t>
      </w:r>
      <w:r w:rsidRPr="002F56B1">
        <w:rPr>
          <w:szCs w:val="20"/>
        </w:rPr>
        <w:tab/>
        <w:t>How much of the FCF did Rhodes use for each of the following purposes: after-tax interest, net debt repayments, dividends, net stock repurchases, and net purchases of short-term investments? (</w:t>
      </w:r>
      <w:r w:rsidRPr="002F56B1">
        <w:rPr>
          <w:i/>
          <w:szCs w:val="20"/>
        </w:rPr>
        <w:t>Hint:</w:t>
      </w:r>
      <w:r w:rsidRPr="002F56B1">
        <w:rPr>
          <w:szCs w:val="20"/>
        </w:rPr>
        <w:t xml:space="preserve"> Remember that a net use can be negative.)</w:t>
      </w:r>
    </w:p>
    <w:p w14:paraId="69EE7032" w14:textId="49006478" w:rsidR="00583059" w:rsidRPr="002F56B1" w:rsidRDefault="00583059" w:rsidP="009543CA">
      <w:pPr>
        <w:widowControl w:val="0"/>
        <w:ind w:left="1260" w:right="475"/>
        <w:rPr>
          <w:b/>
          <w:szCs w:val="20"/>
        </w:rPr>
      </w:pPr>
      <w:r w:rsidRPr="002F56B1">
        <w:rPr>
          <w:b/>
          <w:szCs w:val="20"/>
        </w:rPr>
        <w:t xml:space="preserve">Rhodes Corporation: Income Statements for Year Ending December 31 </w:t>
      </w:r>
      <w:r w:rsidRPr="002F56B1">
        <w:rPr>
          <w:b/>
          <w:szCs w:val="20"/>
        </w:rPr>
        <w:br/>
      </w:r>
      <w:r w:rsidRPr="002F56B1">
        <w:rPr>
          <w:b/>
          <w:szCs w:val="20"/>
        </w:rPr>
        <w:lastRenderedPageBreak/>
        <w:t>(Millions of Dollars)</w:t>
      </w:r>
    </w:p>
    <w:tbl>
      <w:tblPr>
        <w:tblStyle w:val="TableGrid"/>
        <w:tblW w:w="0" w:type="auto"/>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148"/>
        <w:gridCol w:w="1521"/>
        <w:gridCol w:w="1521"/>
      </w:tblGrid>
      <w:tr w:rsidR="00583059" w:rsidRPr="002F56B1" w14:paraId="38450198" w14:textId="77777777" w:rsidTr="009543CA">
        <w:trPr>
          <w:trHeight w:val="373"/>
          <w:tblHeader/>
        </w:trPr>
        <w:tc>
          <w:tcPr>
            <w:tcW w:w="5148" w:type="dxa"/>
            <w:tcBorders>
              <w:top w:val="single" w:sz="4" w:space="0" w:color="auto"/>
              <w:bottom w:val="single" w:sz="4" w:space="0" w:color="auto"/>
            </w:tcBorders>
          </w:tcPr>
          <w:p w14:paraId="7B5327C5" w14:textId="77777777" w:rsidR="00583059" w:rsidRPr="002F56B1" w:rsidRDefault="00583059" w:rsidP="00583059">
            <w:pPr>
              <w:widowControl w:val="0"/>
              <w:spacing w:before="60" w:after="60"/>
              <w:rPr>
                <w:szCs w:val="20"/>
              </w:rPr>
            </w:pPr>
          </w:p>
        </w:tc>
        <w:tc>
          <w:tcPr>
            <w:tcW w:w="1521" w:type="dxa"/>
            <w:tcBorders>
              <w:top w:val="single" w:sz="4" w:space="0" w:color="auto"/>
              <w:bottom w:val="single" w:sz="4" w:space="0" w:color="auto"/>
            </w:tcBorders>
          </w:tcPr>
          <w:p w14:paraId="4029A934" w14:textId="13A53A56" w:rsidR="00583059" w:rsidRPr="002F56B1" w:rsidRDefault="00583059" w:rsidP="00583059">
            <w:pPr>
              <w:widowControl w:val="0"/>
              <w:spacing w:before="60" w:after="60"/>
              <w:ind w:right="72"/>
              <w:jc w:val="right"/>
              <w:rPr>
                <w:b/>
                <w:szCs w:val="20"/>
              </w:rPr>
            </w:pPr>
            <w:r w:rsidRPr="002F56B1">
              <w:rPr>
                <w:b/>
                <w:szCs w:val="20"/>
              </w:rPr>
              <w:t>2023</w:t>
            </w:r>
          </w:p>
        </w:tc>
        <w:tc>
          <w:tcPr>
            <w:tcW w:w="1521" w:type="dxa"/>
            <w:tcBorders>
              <w:top w:val="single" w:sz="4" w:space="0" w:color="auto"/>
              <w:bottom w:val="single" w:sz="4" w:space="0" w:color="auto"/>
            </w:tcBorders>
          </w:tcPr>
          <w:p w14:paraId="194CF44E" w14:textId="77777777" w:rsidR="00583059" w:rsidRPr="002F56B1" w:rsidRDefault="00583059" w:rsidP="00583059">
            <w:pPr>
              <w:widowControl w:val="0"/>
              <w:spacing w:before="60" w:after="60"/>
              <w:ind w:right="72"/>
              <w:jc w:val="right"/>
              <w:rPr>
                <w:b/>
                <w:szCs w:val="20"/>
              </w:rPr>
            </w:pPr>
            <w:r w:rsidRPr="002F56B1">
              <w:rPr>
                <w:b/>
                <w:szCs w:val="20"/>
              </w:rPr>
              <w:t>2022</w:t>
            </w:r>
          </w:p>
        </w:tc>
      </w:tr>
      <w:tr w:rsidR="00583059" w:rsidRPr="002F56B1" w14:paraId="12AE8BE3" w14:textId="77777777" w:rsidTr="009543CA">
        <w:trPr>
          <w:trHeight w:val="373"/>
        </w:trPr>
        <w:tc>
          <w:tcPr>
            <w:tcW w:w="5148" w:type="dxa"/>
            <w:tcBorders>
              <w:top w:val="single" w:sz="4" w:space="0" w:color="auto"/>
            </w:tcBorders>
          </w:tcPr>
          <w:p w14:paraId="4A5AF2F8" w14:textId="44BBB78E" w:rsidR="00583059" w:rsidRPr="002F56B1" w:rsidRDefault="00583059" w:rsidP="00583059">
            <w:pPr>
              <w:widowControl w:val="0"/>
              <w:spacing w:before="60" w:after="60"/>
              <w:rPr>
                <w:szCs w:val="20"/>
              </w:rPr>
            </w:pPr>
            <w:r w:rsidRPr="002F56B1">
              <w:rPr>
                <w:szCs w:val="20"/>
              </w:rPr>
              <w:t>Sales</w:t>
            </w:r>
          </w:p>
        </w:tc>
        <w:tc>
          <w:tcPr>
            <w:tcW w:w="1521" w:type="dxa"/>
            <w:tcBorders>
              <w:top w:val="single" w:sz="4" w:space="0" w:color="auto"/>
            </w:tcBorders>
          </w:tcPr>
          <w:p w14:paraId="1E27EA44" w14:textId="77777777" w:rsidR="00583059" w:rsidRPr="002F56B1" w:rsidRDefault="00583059" w:rsidP="00583059">
            <w:pPr>
              <w:widowControl w:val="0"/>
              <w:spacing w:before="60" w:after="60"/>
              <w:ind w:right="72"/>
              <w:jc w:val="right"/>
              <w:rPr>
                <w:szCs w:val="20"/>
              </w:rPr>
            </w:pPr>
            <w:r w:rsidRPr="002F56B1">
              <w:rPr>
                <w:szCs w:val="20"/>
              </w:rPr>
              <w:t>$11,000</w:t>
            </w:r>
          </w:p>
        </w:tc>
        <w:tc>
          <w:tcPr>
            <w:tcW w:w="1521" w:type="dxa"/>
            <w:tcBorders>
              <w:top w:val="single" w:sz="4" w:space="0" w:color="auto"/>
            </w:tcBorders>
          </w:tcPr>
          <w:p w14:paraId="7C52E1D4" w14:textId="77777777" w:rsidR="00583059" w:rsidRPr="002F56B1" w:rsidRDefault="00583059" w:rsidP="00583059">
            <w:pPr>
              <w:widowControl w:val="0"/>
              <w:spacing w:before="60" w:after="60"/>
              <w:ind w:right="72"/>
              <w:jc w:val="right"/>
              <w:rPr>
                <w:szCs w:val="20"/>
              </w:rPr>
            </w:pPr>
            <w:r w:rsidRPr="002F56B1">
              <w:rPr>
                <w:szCs w:val="20"/>
              </w:rPr>
              <w:t>$10,000</w:t>
            </w:r>
          </w:p>
        </w:tc>
      </w:tr>
      <w:tr w:rsidR="00583059" w:rsidRPr="002F56B1" w14:paraId="113DAD05" w14:textId="77777777" w:rsidTr="009543CA">
        <w:trPr>
          <w:trHeight w:val="373"/>
        </w:trPr>
        <w:tc>
          <w:tcPr>
            <w:tcW w:w="5148" w:type="dxa"/>
          </w:tcPr>
          <w:p w14:paraId="4D393F55" w14:textId="77777777" w:rsidR="00583059" w:rsidRPr="002F56B1" w:rsidRDefault="00583059" w:rsidP="00583059">
            <w:pPr>
              <w:widowControl w:val="0"/>
              <w:spacing w:before="60" w:after="60"/>
              <w:rPr>
                <w:szCs w:val="20"/>
              </w:rPr>
            </w:pPr>
            <w:r w:rsidRPr="002F56B1">
              <w:rPr>
                <w:szCs w:val="20"/>
              </w:rPr>
              <w:t>Operating costs excluding depreciation</w:t>
            </w:r>
          </w:p>
        </w:tc>
        <w:tc>
          <w:tcPr>
            <w:tcW w:w="1521" w:type="dxa"/>
          </w:tcPr>
          <w:p w14:paraId="283F7EBD" w14:textId="77777777" w:rsidR="00583059" w:rsidRPr="002F56B1" w:rsidRDefault="00583059" w:rsidP="00583059">
            <w:pPr>
              <w:widowControl w:val="0"/>
              <w:spacing w:before="60" w:after="60"/>
              <w:ind w:right="72"/>
              <w:jc w:val="right"/>
              <w:rPr>
                <w:szCs w:val="20"/>
              </w:rPr>
            </w:pPr>
            <w:r w:rsidRPr="002F56B1">
              <w:rPr>
                <w:szCs w:val="20"/>
              </w:rPr>
              <w:t>9,612</w:t>
            </w:r>
          </w:p>
        </w:tc>
        <w:tc>
          <w:tcPr>
            <w:tcW w:w="1521" w:type="dxa"/>
          </w:tcPr>
          <w:p w14:paraId="26EDF0DA" w14:textId="77777777" w:rsidR="00583059" w:rsidRPr="002F56B1" w:rsidRDefault="00583059" w:rsidP="00583059">
            <w:pPr>
              <w:widowControl w:val="0"/>
              <w:spacing w:before="60" w:after="60"/>
              <w:ind w:right="72"/>
              <w:jc w:val="right"/>
              <w:rPr>
                <w:szCs w:val="20"/>
              </w:rPr>
            </w:pPr>
            <w:r w:rsidRPr="002F56B1">
              <w:rPr>
                <w:szCs w:val="20"/>
              </w:rPr>
              <w:t>8,728</w:t>
            </w:r>
          </w:p>
        </w:tc>
      </w:tr>
      <w:tr w:rsidR="00583059" w:rsidRPr="002F56B1" w14:paraId="3FF1B590" w14:textId="77777777" w:rsidTr="009543CA">
        <w:trPr>
          <w:trHeight w:val="373"/>
        </w:trPr>
        <w:tc>
          <w:tcPr>
            <w:tcW w:w="5148" w:type="dxa"/>
          </w:tcPr>
          <w:p w14:paraId="062359C8" w14:textId="77777777" w:rsidR="00583059" w:rsidRPr="002F56B1" w:rsidRDefault="00583059" w:rsidP="00583059">
            <w:pPr>
              <w:widowControl w:val="0"/>
              <w:spacing w:before="60" w:after="60"/>
              <w:rPr>
                <w:szCs w:val="20"/>
              </w:rPr>
            </w:pPr>
            <w:r w:rsidRPr="002F56B1">
              <w:rPr>
                <w:szCs w:val="20"/>
              </w:rPr>
              <w:t>Depreciation and amortization</w:t>
            </w:r>
          </w:p>
        </w:tc>
        <w:tc>
          <w:tcPr>
            <w:tcW w:w="1521" w:type="dxa"/>
          </w:tcPr>
          <w:p w14:paraId="153813A4" w14:textId="278F6E51" w:rsidR="00583059" w:rsidRPr="002F56B1" w:rsidRDefault="00583059" w:rsidP="00583059">
            <w:pPr>
              <w:widowControl w:val="0"/>
              <w:tabs>
                <w:tab w:val="right" w:pos="684"/>
              </w:tabs>
              <w:spacing w:before="60" w:after="60"/>
              <w:ind w:right="72"/>
              <w:jc w:val="right"/>
              <w:rPr>
                <w:szCs w:val="20"/>
                <w:u w:val="single"/>
              </w:rPr>
            </w:pPr>
            <w:r w:rsidRPr="002F56B1">
              <w:rPr>
                <w:szCs w:val="20"/>
                <w:u w:val="single"/>
              </w:rPr>
              <w:tab/>
              <w:t>380</w:t>
            </w:r>
          </w:p>
        </w:tc>
        <w:tc>
          <w:tcPr>
            <w:tcW w:w="1521" w:type="dxa"/>
          </w:tcPr>
          <w:p w14:paraId="23564715" w14:textId="4A2DEA49" w:rsidR="00583059" w:rsidRPr="002F56B1" w:rsidRDefault="00583059" w:rsidP="00583059">
            <w:pPr>
              <w:widowControl w:val="0"/>
              <w:tabs>
                <w:tab w:val="right" w:pos="684"/>
              </w:tabs>
              <w:spacing w:before="60" w:after="60"/>
              <w:ind w:right="72"/>
              <w:jc w:val="right"/>
              <w:rPr>
                <w:szCs w:val="20"/>
                <w:u w:val="single"/>
              </w:rPr>
            </w:pPr>
            <w:r w:rsidRPr="002F56B1">
              <w:rPr>
                <w:szCs w:val="20"/>
                <w:u w:val="single"/>
              </w:rPr>
              <w:tab/>
              <w:t>360</w:t>
            </w:r>
          </w:p>
        </w:tc>
      </w:tr>
      <w:tr w:rsidR="00583059" w:rsidRPr="002F56B1" w14:paraId="2EE62AB8" w14:textId="77777777" w:rsidTr="009543CA">
        <w:trPr>
          <w:trHeight w:val="374"/>
        </w:trPr>
        <w:tc>
          <w:tcPr>
            <w:tcW w:w="5148" w:type="dxa"/>
          </w:tcPr>
          <w:p w14:paraId="36CF3359" w14:textId="77777777" w:rsidR="00583059" w:rsidRPr="002F56B1" w:rsidRDefault="00583059" w:rsidP="00583059">
            <w:pPr>
              <w:widowControl w:val="0"/>
              <w:spacing w:before="60" w:after="60"/>
              <w:ind w:firstLine="360"/>
              <w:rPr>
                <w:szCs w:val="20"/>
              </w:rPr>
            </w:pPr>
            <w:r w:rsidRPr="002F56B1">
              <w:rPr>
                <w:szCs w:val="20"/>
              </w:rPr>
              <w:t>Earnings before interest and taxes</w:t>
            </w:r>
          </w:p>
        </w:tc>
        <w:tc>
          <w:tcPr>
            <w:tcW w:w="1521" w:type="dxa"/>
          </w:tcPr>
          <w:p w14:paraId="45F1B599" w14:textId="56615C69" w:rsidR="00583059" w:rsidRPr="002F56B1" w:rsidRDefault="00513AFE" w:rsidP="00BB797A">
            <w:pPr>
              <w:widowControl w:val="0"/>
              <w:tabs>
                <w:tab w:val="left" w:pos="234"/>
              </w:tabs>
              <w:spacing w:before="60" w:after="60"/>
              <w:ind w:right="72"/>
              <w:jc w:val="right"/>
              <w:rPr>
                <w:szCs w:val="20"/>
              </w:rPr>
            </w:pPr>
            <w:r w:rsidRPr="00513AFE">
              <w:rPr>
                <w:sz w:val="8"/>
                <w:szCs w:val="8"/>
              </w:rPr>
              <w:t xml:space="preserve"> </w:t>
            </w:r>
            <w:r w:rsidR="00583059" w:rsidRPr="002F56B1">
              <w:rPr>
                <w:szCs w:val="20"/>
              </w:rPr>
              <w:t>$</w:t>
            </w:r>
            <w:r>
              <w:rPr>
                <w:szCs w:val="20"/>
              </w:rPr>
              <w:tab/>
            </w:r>
            <w:r w:rsidR="00583059" w:rsidRPr="002F56B1">
              <w:rPr>
                <w:szCs w:val="20"/>
              </w:rPr>
              <w:t>1,008</w:t>
            </w:r>
          </w:p>
        </w:tc>
        <w:tc>
          <w:tcPr>
            <w:tcW w:w="1521" w:type="dxa"/>
          </w:tcPr>
          <w:p w14:paraId="64D0875F" w14:textId="28631865" w:rsidR="00583059" w:rsidRPr="002F56B1" w:rsidRDefault="00320DCE" w:rsidP="00320DCE">
            <w:pPr>
              <w:widowControl w:val="0"/>
              <w:tabs>
                <w:tab w:val="left" w:pos="513"/>
              </w:tabs>
              <w:spacing w:before="60" w:after="60"/>
              <w:ind w:right="72"/>
              <w:jc w:val="right"/>
              <w:rPr>
                <w:szCs w:val="20"/>
              </w:rPr>
            </w:pPr>
            <w:r>
              <w:rPr>
                <w:szCs w:val="20"/>
              </w:rPr>
              <w:t xml:space="preserve"> </w:t>
            </w:r>
            <w:r w:rsidR="00583059" w:rsidRPr="002F56B1">
              <w:rPr>
                <w:szCs w:val="20"/>
              </w:rPr>
              <w:t>$</w:t>
            </w:r>
            <w:r>
              <w:rPr>
                <w:szCs w:val="20"/>
              </w:rPr>
              <w:tab/>
            </w:r>
            <w:r w:rsidR="00583059" w:rsidRPr="002F56B1">
              <w:rPr>
                <w:szCs w:val="20"/>
              </w:rPr>
              <w:t>912</w:t>
            </w:r>
          </w:p>
        </w:tc>
      </w:tr>
      <w:tr w:rsidR="00583059" w:rsidRPr="002F56B1" w14:paraId="0669E84D" w14:textId="77777777" w:rsidTr="009543CA">
        <w:trPr>
          <w:trHeight w:val="373"/>
        </w:trPr>
        <w:tc>
          <w:tcPr>
            <w:tcW w:w="5148" w:type="dxa"/>
          </w:tcPr>
          <w:p w14:paraId="4F019B33" w14:textId="77777777" w:rsidR="00583059" w:rsidRPr="002F56B1" w:rsidRDefault="00583059" w:rsidP="00583059">
            <w:pPr>
              <w:widowControl w:val="0"/>
              <w:spacing w:before="60" w:after="60"/>
              <w:rPr>
                <w:szCs w:val="20"/>
              </w:rPr>
            </w:pPr>
            <w:r w:rsidRPr="002F56B1">
              <w:rPr>
                <w:szCs w:val="20"/>
              </w:rPr>
              <w:t>Less interest</w:t>
            </w:r>
          </w:p>
        </w:tc>
        <w:tc>
          <w:tcPr>
            <w:tcW w:w="1521" w:type="dxa"/>
          </w:tcPr>
          <w:p w14:paraId="0BABE2E0" w14:textId="2C2AE4CB" w:rsidR="00583059" w:rsidRPr="002F56B1" w:rsidRDefault="00583059" w:rsidP="00583059">
            <w:pPr>
              <w:widowControl w:val="0"/>
              <w:tabs>
                <w:tab w:val="right" w:pos="684"/>
              </w:tabs>
              <w:spacing w:before="60" w:after="60"/>
              <w:ind w:right="72"/>
              <w:jc w:val="right"/>
              <w:rPr>
                <w:szCs w:val="20"/>
                <w:u w:val="single"/>
              </w:rPr>
            </w:pPr>
            <w:r w:rsidRPr="002F56B1">
              <w:rPr>
                <w:szCs w:val="20"/>
                <w:u w:val="single"/>
              </w:rPr>
              <w:tab/>
              <w:t>120</w:t>
            </w:r>
          </w:p>
        </w:tc>
        <w:tc>
          <w:tcPr>
            <w:tcW w:w="1521" w:type="dxa"/>
          </w:tcPr>
          <w:p w14:paraId="5C2B5BB4" w14:textId="35D72818" w:rsidR="00583059" w:rsidRPr="002F56B1" w:rsidRDefault="00583059" w:rsidP="00583059">
            <w:pPr>
              <w:widowControl w:val="0"/>
              <w:tabs>
                <w:tab w:val="right" w:pos="684"/>
              </w:tabs>
              <w:spacing w:before="60" w:after="60"/>
              <w:ind w:right="72"/>
              <w:jc w:val="right"/>
              <w:rPr>
                <w:szCs w:val="20"/>
                <w:u w:val="single"/>
              </w:rPr>
            </w:pPr>
            <w:r w:rsidRPr="002F56B1">
              <w:rPr>
                <w:szCs w:val="20"/>
                <w:u w:val="single"/>
              </w:rPr>
              <w:tab/>
              <w:t>100</w:t>
            </w:r>
          </w:p>
        </w:tc>
      </w:tr>
      <w:tr w:rsidR="00583059" w:rsidRPr="002F56B1" w14:paraId="7C8FE2C0" w14:textId="77777777" w:rsidTr="009543CA">
        <w:trPr>
          <w:trHeight w:val="373"/>
        </w:trPr>
        <w:tc>
          <w:tcPr>
            <w:tcW w:w="5148" w:type="dxa"/>
          </w:tcPr>
          <w:p w14:paraId="280198A2" w14:textId="77777777" w:rsidR="00583059" w:rsidRPr="002F56B1" w:rsidRDefault="00583059" w:rsidP="00583059">
            <w:pPr>
              <w:widowControl w:val="0"/>
              <w:spacing w:before="60" w:after="60"/>
              <w:ind w:firstLine="360"/>
              <w:rPr>
                <w:szCs w:val="20"/>
              </w:rPr>
            </w:pPr>
            <w:r w:rsidRPr="002F56B1">
              <w:rPr>
                <w:szCs w:val="20"/>
              </w:rPr>
              <w:t>Pre-tax income</w:t>
            </w:r>
          </w:p>
        </w:tc>
        <w:tc>
          <w:tcPr>
            <w:tcW w:w="1521" w:type="dxa"/>
          </w:tcPr>
          <w:p w14:paraId="60493D57" w14:textId="0A970C25" w:rsidR="00583059" w:rsidRPr="002F56B1" w:rsidRDefault="00513AFE" w:rsidP="00513AFE">
            <w:pPr>
              <w:widowControl w:val="0"/>
              <w:tabs>
                <w:tab w:val="left" w:pos="414"/>
              </w:tabs>
              <w:spacing w:before="60" w:after="60"/>
              <w:ind w:right="72"/>
              <w:jc w:val="right"/>
              <w:rPr>
                <w:szCs w:val="20"/>
              </w:rPr>
            </w:pPr>
            <w:r w:rsidRPr="00513AFE">
              <w:rPr>
                <w:sz w:val="22"/>
              </w:rPr>
              <w:t xml:space="preserve"> </w:t>
            </w:r>
            <w:r w:rsidR="00583059" w:rsidRPr="002F56B1">
              <w:rPr>
                <w:szCs w:val="20"/>
              </w:rPr>
              <w:t>$</w:t>
            </w:r>
            <w:r>
              <w:rPr>
                <w:szCs w:val="20"/>
              </w:rPr>
              <w:tab/>
            </w:r>
            <w:r w:rsidR="00583059" w:rsidRPr="002F56B1">
              <w:rPr>
                <w:szCs w:val="20"/>
              </w:rPr>
              <w:t>888</w:t>
            </w:r>
          </w:p>
        </w:tc>
        <w:tc>
          <w:tcPr>
            <w:tcW w:w="1521" w:type="dxa"/>
          </w:tcPr>
          <w:p w14:paraId="74C31F2C" w14:textId="77777777" w:rsidR="00583059" w:rsidRPr="002F56B1" w:rsidRDefault="00583059" w:rsidP="00583059">
            <w:pPr>
              <w:widowControl w:val="0"/>
              <w:spacing w:before="60" w:after="60"/>
              <w:ind w:right="72"/>
              <w:jc w:val="right"/>
              <w:rPr>
                <w:szCs w:val="20"/>
              </w:rPr>
            </w:pPr>
            <w:r w:rsidRPr="002F56B1">
              <w:rPr>
                <w:szCs w:val="20"/>
              </w:rPr>
              <w:t xml:space="preserve">$812 </w:t>
            </w:r>
          </w:p>
        </w:tc>
      </w:tr>
      <w:tr w:rsidR="00583059" w:rsidRPr="002F56B1" w14:paraId="3CB1F30C" w14:textId="77777777" w:rsidTr="009543CA">
        <w:trPr>
          <w:trHeight w:val="373"/>
        </w:trPr>
        <w:tc>
          <w:tcPr>
            <w:tcW w:w="5148" w:type="dxa"/>
          </w:tcPr>
          <w:p w14:paraId="36FAE50C" w14:textId="77777777" w:rsidR="00583059" w:rsidRPr="002F56B1" w:rsidRDefault="00583059" w:rsidP="00583059">
            <w:pPr>
              <w:widowControl w:val="0"/>
              <w:spacing w:before="60" w:after="60"/>
              <w:rPr>
                <w:szCs w:val="20"/>
              </w:rPr>
            </w:pPr>
            <w:r w:rsidRPr="002F56B1">
              <w:rPr>
                <w:szCs w:val="20"/>
              </w:rPr>
              <w:t>Taxes (25%)</w:t>
            </w:r>
          </w:p>
        </w:tc>
        <w:tc>
          <w:tcPr>
            <w:tcW w:w="1521" w:type="dxa"/>
          </w:tcPr>
          <w:p w14:paraId="5231DC98" w14:textId="58BBB0F1" w:rsidR="00583059" w:rsidRPr="002F56B1" w:rsidRDefault="00583059" w:rsidP="00583059">
            <w:pPr>
              <w:widowControl w:val="0"/>
              <w:tabs>
                <w:tab w:val="right" w:pos="684"/>
              </w:tabs>
              <w:spacing w:before="60" w:after="60"/>
              <w:ind w:right="72"/>
              <w:jc w:val="right"/>
              <w:rPr>
                <w:szCs w:val="20"/>
                <w:u w:val="single"/>
              </w:rPr>
            </w:pPr>
            <w:r w:rsidRPr="002F56B1">
              <w:rPr>
                <w:szCs w:val="20"/>
                <w:u w:val="single"/>
              </w:rPr>
              <w:tab/>
              <w:t>222</w:t>
            </w:r>
          </w:p>
        </w:tc>
        <w:tc>
          <w:tcPr>
            <w:tcW w:w="1521" w:type="dxa"/>
          </w:tcPr>
          <w:p w14:paraId="5DE887E3" w14:textId="54C670EB" w:rsidR="00583059" w:rsidRPr="002F56B1" w:rsidRDefault="00583059" w:rsidP="00583059">
            <w:pPr>
              <w:widowControl w:val="0"/>
              <w:tabs>
                <w:tab w:val="right" w:pos="684"/>
              </w:tabs>
              <w:spacing w:before="60" w:after="60"/>
              <w:ind w:right="72"/>
              <w:jc w:val="right"/>
              <w:rPr>
                <w:szCs w:val="20"/>
                <w:u w:val="single"/>
              </w:rPr>
            </w:pPr>
            <w:r w:rsidRPr="002F56B1">
              <w:rPr>
                <w:szCs w:val="20"/>
                <w:u w:val="single"/>
              </w:rPr>
              <w:tab/>
              <w:t>203</w:t>
            </w:r>
          </w:p>
        </w:tc>
      </w:tr>
      <w:tr w:rsidR="00583059" w:rsidRPr="002F56B1" w14:paraId="40DF8759" w14:textId="77777777" w:rsidTr="009543CA">
        <w:trPr>
          <w:trHeight w:val="373"/>
        </w:trPr>
        <w:tc>
          <w:tcPr>
            <w:tcW w:w="5148" w:type="dxa"/>
          </w:tcPr>
          <w:p w14:paraId="11C5D633" w14:textId="77777777" w:rsidR="00583059" w:rsidRPr="002F56B1" w:rsidRDefault="00583059" w:rsidP="00583059">
            <w:pPr>
              <w:widowControl w:val="0"/>
              <w:spacing w:before="60" w:after="60"/>
              <w:rPr>
                <w:szCs w:val="20"/>
              </w:rPr>
            </w:pPr>
            <w:r w:rsidRPr="002F56B1">
              <w:rPr>
                <w:szCs w:val="20"/>
              </w:rPr>
              <w:t>Net income available to common stockholders</w:t>
            </w:r>
          </w:p>
        </w:tc>
        <w:tc>
          <w:tcPr>
            <w:tcW w:w="1521" w:type="dxa"/>
          </w:tcPr>
          <w:p w14:paraId="6DB716E6" w14:textId="4E42FB5C" w:rsidR="00583059" w:rsidRPr="002F56B1" w:rsidRDefault="00513AFE" w:rsidP="00513AFE">
            <w:pPr>
              <w:widowControl w:val="0"/>
              <w:tabs>
                <w:tab w:val="right" w:pos="774"/>
              </w:tabs>
              <w:spacing w:before="60" w:after="60"/>
              <w:ind w:right="72"/>
              <w:jc w:val="right"/>
              <w:rPr>
                <w:szCs w:val="20"/>
                <w:u w:val="double"/>
              </w:rPr>
            </w:pPr>
            <w:r w:rsidRPr="00513AFE">
              <w:rPr>
                <w:sz w:val="18"/>
                <w:szCs w:val="18"/>
              </w:rPr>
              <w:t xml:space="preserve"> </w:t>
            </w:r>
            <w:r w:rsidR="00583059" w:rsidRPr="002F56B1">
              <w:rPr>
                <w:szCs w:val="20"/>
                <w:u w:val="double"/>
              </w:rPr>
              <w:t>$</w:t>
            </w:r>
            <w:r w:rsidR="00583059" w:rsidRPr="002F56B1">
              <w:rPr>
                <w:szCs w:val="20"/>
                <w:u w:val="double"/>
              </w:rPr>
              <w:tab/>
              <w:t>666</w:t>
            </w:r>
          </w:p>
        </w:tc>
        <w:tc>
          <w:tcPr>
            <w:tcW w:w="1521" w:type="dxa"/>
          </w:tcPr>
          <w:p w14:paraId="23F6747C" w14:textId="7CABAC23" w:rsidR="00583059" w:rsidRPr="002F56B1" w:rsidRDefault="00320DCE" w:rsidP="00320DCE">
            <w:pPr>
              <w:widowControl w:val="0"/>
              <w:tabs>
                <w:tab w:val="right" w:pos="783"/>
              </w:tabs>
              <w:spacing w:before="60" w:after="60"/>
              <w:ind w:right="72"/>
              <w:jc w:val="right"/>
              <w:rPr>
                <w:szCs w:val="20"/>
                <w:u w:val="double"/>
              </w:rPr>
            </w:pPr>
            <w:r w:rsidRPr="00320DCE">
              <w:rPr>
                <w:sz w:val="6"/>
                <w:szCs w:val="6"/>
              </w:rPr>
              <w:t xml:space="preserve"> </w:t>
            </w:r>
            <w:r w:rsidR="00583059" w:rsidRPr="002F56B1">
              <w:rPr>
                <w:szCs w:val="20"/>
                <w:u w:val="double"/>
              </w:rPr>
              <w:t>$</w:t>
            </w:r>
            <w:r w:rsidR="00583059" w:rsidRPr="002F56B1">
              <w:rPr>
                <w:szCs w:val="20"/>
                <w:u w:val="double"/>
              </w:rPr>
              <w:tab/>
              <w:t>609</w:t>
            </w:r>
          </w:p>
        </w:tc>
      </w:tr>
      <w:tr w:rsidR="00583059" w:rsidRPr="002F56B1" w14:paraId="24130033" w14:textId="77777777" w:rsidTr="009543CA">
        <w:trPr>
          <w:trHeight w:val="374"/>
        </w:trPr>
        <w:tc>
          <w:tcPr>
            <w:tcW w:w="5148" w:type="dxa"/>
          </w:tcPr>
          <w:p w14:paraId="5A58340D" w14:textId="77777777" w:rsidR="00583059" w:rsidRPr="002F56B1" w:rsidRDefault="00583059" w:rsidP="00583059">
            <w:pPr>
              <w:widowControl w:val="0"/>
              <w:spacing w:before="60" w:after="60"/>
              <w:rPr>
                <w:szCs w:val="20"/>
              </w:rPr>
            </w:pPr>
            <w:r w:rsidRPr="002F56B1">
              <w:rPr>
                <w:szCs w:val="20"/>
              </w:rPr>
              <w:t>Common dividends</w:t>
            </w:r>
          </w:p>
        </w:tc>
        <w:tc>
          <w:tcPr>
            <w:tcW w:w="1521" w:type="dxa"/>
          </w:tcPr>
          <w:p w14:paraId="04D1C4F2" w14:textId="12664B51" w:rsidR="00583059" w:rsidRPr="002F56B1" w:rsidRDefault="00513AFE" w:rsidP="00513AFE">
            <w:pPr>
              <w:widowControl w:val="0"/>
              <w:tabs>
                <w:tab w:val="left" w:pos="414"/>
              </w:tabs>
              <w:spacing w:before="60" w:after="60"/>
              <w:ind w:right="72"/>
              <w:jc w:val="right"/>
              <w:rPr>
                <w:szCs w:val="20"/>
              </w:rPr>
            </w:pPr>
            <w:r w:rsidRPr="00513AFE">
              <w:rPr>
                <w:sz w:val="18"/>
                <w:szCs w:val="18"/>
              </w:rPr>
              <w:t xml:space="preserve"> </w:t>
            </w:r>
            <w:r w:rsidR="00583059" w:rsidRPr="002F56B1">
              <w:rPr>
                <w:szCs w:val="20"/>
              </w:rPr>
              <w:t>$</w:t>
            </w:r>
            <w:r>
              <w:rPr>
                <w:szCs w:val="20"/>
              </w:rPr>
              <w:tab/>
            </w:r>
            <w:r w:rsidR="00583059" w:rsidRPr="002F56B1">
              <w:rPr>
                <w:szCs w:val="20"/>
              </w:rPr>
              <w:t>202</w:t>
            </w:r>
          </w:p>
        </w:tc>
        <w:tc>
          <w:tcPr>
            <w:tcW w:w="1521" w:type="dxa"/>
          </w:tcPr>
          <w:p w14:paraId="7E7D32CE" w14:textId="17975FE7" w:rsidR="00583059" w:rsidRPr="002F56B1" w:rsidRDefault="00320DCE" w:rsidP="00320DCE">
            <w:pPr>
              <w:widowControl w:val="0"/>
              <w:tabs>
                <w:tab w:val="left" w:pos="423"/>
              </w:tabs>
              <w:spacing w:before="60" w:after="60"/>
              <w:ind w:right="72"/>
              <w:jc w:val="right"/>
              <w:rPr>
                <w:szCs w:val="20"/>
              </w:rPr>
            </w:pPr>
            <w:r w:rsidRPr="00320DCE">
              <w:rPr>
                <w:sz w:val="8"/>
                <w:szCs w:val="8"/>
              </w:rPr>
              <w:t xml:space="preserve"> </w:t>
            </w:r>
            <w:r w:rsidR="00583059" w:rsidRPr="002F56B1">
              <w:rPr>
                <w:szCs w:val="20"/>
              </w:rPr>
              <w:t>$</w:t>
            </w:r>
            <w:r>
              <w:rPr>
                <w:szCs w:val="20"/>
              </w:rPr>
              <w:tab/>
            </w:r>
            <w:r w:rsidR="00583059" w:rsidRPr="002F56B1">
              <w:rPr>
                <w:szCs w:val="20"/>
              </w:rPr>
              <w:t>200</w:t>
            </w:r>
          </w:p>
        </w:tc>
      </w:tr>
    </w:tbl>
    <w:p w14:paraId="061936C0" w14:textId="7BCF0BD5" w:rsidR="000414D7" w:rsidRPr="002F56B1" w:rsidRDefault="000414D7" w:rsidP="000414D7">
      <w:pPr>
        <w:spacing w:after="0"/>
        <w:ind w:right="480"/>
        <w:rPr>
          <w:szCs w:val="20"/>
        </w:rPr>
      </w:pPr>
    </w:p>
    <w:p w14:paraId="3DF3AAC3" w14:textId="527036DB" w:rsidR="00583059" w:rsidRPr="002F56B1" w:rsidRDefault="00583059" w:rsidP="00B82F17">
      <w:pPr>
        <w:ind w:left="1260" w:right="475"/>
        <w:rPr>
          <w:szCs w:val="20"/>
        </w:rPr>
      </w:pPr>
      <w:r w:rsidRPr="002F56B1">
        <w:rPr>
          <w:b/>
          <w:szCs w:val="20"/>
        </w:rPr>
        <w:t>Rhodes Corporation: Balance Sheets as of December 31</w:t>
      </w:r>
      <w:r w:rsidR="000414D7" w:rsidRPr="002F56B1">
        <w:rPr>
          <w:b/>
          <w:szCs w:val="20"/>
        </w:rPr>
        <w:t xml:space="preserve"> </w:t>
      </w:r>
      <w:r w:rsidRPr="002F56B1">
        <w:rPr>
          <w:b/>
          <w:szCs w:val="20"/>
        </w:rPr>
        <w:t>(Millions of Dollars)</w:t>
      </w:r>
    </w:p>
    <w:tbl>
      <w:tblPr>
        <w:tblStyle w:val="TableGrid"/>
        <w:tblW w:w="0" w:type="auto"/>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90"/>
        <w:gridCol w:w="1755"/>
        <w:gridCol w:w="1755"/>
      </w:tblGrid>
      <w:tr w:rsidR="00583059" w:rsidRPr="002F56B1" w14:paraId="185BA47F" w14:textId="77777777" w:rsidTr="00B82F17">
        <w:trPr>
          <w:trHeight w:val="373"/>
          <w:tblHeader/>
        </w:trPr>
        <w:tc>
          <w:tcPr>
            <w:tcW w:w="3690" w:type="dxa"/>
            <w:tcBorders>
              <w:top w:val="single" w:sz="4" w:space="0" w:color="auto"/>
              <w:bottom w:val="single" w:sz="4" w:space="0" w:color="auto"/>
            </w:tcBorders>
          </w:tcPr>
          <w:p w14:paraId="13E8ABAD" w14:textId="77777777" w:rsidR="00583059" w:rsidRPr="002F56B1" w:rsidRDefault="00583059" w:rsidP="000414D7">
            <w:pPr>
              <w:pStyle w:val="TCH"/>
              <w:widowControl w:val="0"/>
              <w:pBdr>
                <w:bottom w:val="none" w:sz="0" w:space="0" w:color="auto"/>
              </w:pBdr>
              <w:tabs>
                <w:tab w:val="clear" w:pos="4590"/>
                <w:tab w:val="clear" w:pos="6580"/>
              </w:tabs>
              <w:suppressAutoHyphens/>
              <w:spacing w:before="60" w:after="60" w:line="259" w:lineRule="auto"/>
              <w:ind w:left="0"/>
              <w:rPr>
                <w:rFonts w:asciiTheme="minorHAnsi" w:hAnsiTheme="minorHAnsi"/>
                <w:sz w:val="20"/>
              </w:rPr>
            </w:pPr>
          </w:p>
        </w:tc>
        <w:tc>
          <w:tcPr>
            <w:tcW w:w="1755" w:type="dxa"/>
            <w:tcBorders>
              <w:top w:val="single" w:sz="4" w:space="0" w:color="auto"/>
              <w:bottom w:val="single" w:sz="4" w:space="0" w:color="auto"/>
            </w:tcBorders>
          </w:tcPr>
          <w:p w14:paraId="600EBAE7" w14:textId="0CBB8F9A" w:rsidR="00583059" w:rsidRPr="002F56B1" w:rsidRDefault="00583059" w:rsidP="000414D7">
            <w:pPr>
              <w:pStyle w:val="TCH"/>
              <w:widowControl w:val="0"/>
              <w:pBdr>
                <w:bottom w:val="none" w:sz="0" w:space="0" w:color="auto"/>
              </w:pBdr>
              <w:tabs>
                <w:tab w:val="clear" w:pos="4590"/>
                <w:tab w:val="clear" w:pos="6580"/>
              </w:tabs>
              <w:suppressAutoHyphens/>
              <w:spacing w:before="60" w:after="60" w:line="259" w:lineRule="auto"/>
              <w:ind w:left="0" w:right="72"/>
              <w:jc w:val="right"/>
              <w:rPr>
                <w:rFonts w:asciiTheme="minorHAnsi" w:hAnsiTheme="minorHAnsi"/>
                <w:b/>
                <w:sz w:val="20"/>
              </w:rPr>
            </w:pPr>
            <w:r w:rsidRPr="002F56B1">
              <w:rPr>
                <w:rFonts w:asciiTheme="minorHAnsi" w:hAnsiTheme="minorHAnsi"/>
                <w:b/>
                <w:sz w:val="20"/>
              </w:rPr>
              <w:t>2023</w:t>
            </w:r>
          </w:p>
        </w:tc>
        <w:tc>
          <w:tcPr>
            <w:tcW w:w="1755" w:type="dxa"/>
            <w:tcBorders>
              <w:top w:val="single" w:sz="4" w:space="0" w:color="auto"/>
              <w:bottom w:val="single" w:sz="4" w:space="0" w:color="auto"/>
            </w:tcBorders>
          </w:tcPr>
          <w:p w14:paraId="30250C75" w14:textId="77777777" w:rsidR="00583059" w:rsidRPr="002F56B1" w:rsidRDefault="00583059" w:rsidP="000414D7">
            <w:pPr>
              <w:pStyle w:val="TCH"/>
              <w:widowControl w:val="0"/>
              <w:pBdr>
                <w:bottom w:val="none" w:sz="0" w:space="0" w:color="auto"/>
              </w:pBdr>
              <w:tabs>
                <w:tab w:val="clear" w:pos="4590"/>
                <w:tab w:val="clear" w:pos="6580"/>
              </w:tabs>
              <w:suppressAutoHyphens/>
              <w:spacing w:before="60" w:after="60" w:line="259" w:lineRule="auto"/>
              <w:ind w:left="0" w:right="72"/>
              <w:jc w:val="right"/>
              <w:rPr>
                <w:rFonts w:asciiTheme="minorHAnsi" w:hAnsiTheme="minorHAnsi"/>
                <w:b/>
                <w:sz w:val="20"/>
              </w:rPr>
            </w:pPr>
            <w:r w:rsidRPr="002F56B1">
              <w:rPr>
                <w:rFonts w:asciiTheme="minorHAnsi" w:hAnsiTheme="minorHAnsi"/>
                <w:b/>
                <w:sz w:val="20"/>
              </w:rPr>
              <w:t>2022</w:t>
            </w:r>
          </w:p>
        </w:tc>
      </w:tr>
      <w:tr w:rsidR="00583059" w:rsidRPr="002F56B1" w14:paraId="350DDE3D" w14:textId="77777777" w:rsidTr="00B82F17">
        <w:trPr>
          <w:trHeight w:val="373"/>
        </w:trPr>
        <w:tc>
          <w:tcPr>
            <w:tcW w:w="3690" w:type="dxa"/>
            <w:tcBorders>
              <w:top w:val="single" w:sz="4" w:space="0" w:color="auto"/>
            </w:tcBorders>
          </w:tcPr>
          <w:p w14:paraId="0EC25443" w14:textId="6D7A6D2F" w:rsidR="00583059" w:rsidRPr="002F56B1" w:rsidRDefault="00583059" w:rsidP="000414D7">
            <w:pPr>
              <w:pStyle w:val="EOCMCLL"/>
              <w:widowControl w:val="0"/>
              <w:tabs>
                <w:tab w:val="clear" w:pos="150"/>
                <w:tab w:val="clear" w:pos="300"/>
              </w:tabs>
              <w:suppressAutoHyphens/>
              <w:spacing w:before="60" w:after="60" w:line="259" w:lineRule="auto"/>
              <w:ind w:left="0" w:firstLine="0"/>
              <w:jc w:val="left"/>
              <w:rPr>
                <w:i/>
              </w:rPr>
            </w:pPr>
            <w:r w:rsidRPr="002F56B1">
              <w:rPr>
                <w:i/>
              </w:rPr>
              <w:t>Assets</w:t>
            </w:r>
          </w:p>
        </w:tc>
        <w:tc>
          <w:tcPr>
            <w:tcW w:w="1755" w:type="dxa"/>
            <w:tcBorders>
              <w:top w:val="single" w:sz="4" w:space="0" w:color="auto"/>
            </w:tcBorders>
          </w:tcPr>
          <w:p w14:paraId="502743B0" w14:textId="77777777" w:rsidR="00583059" w:rsidRPr="002F56B1" w:rsidRDefault="00583059" w:rsidP="000414D7">
            <w:pPr>
              <w:pStyle w:val="EOCMCLL"/>
              <w:widowControl w:val="0"/>
              <w:tabs>
                <w:tab w:val="clear" w:pos="150"/>
                <w:tab w:val="clear" w:pos="300"/>
              </w:tabs>
              <w:suppressAutoHyphens/>
              <w:spacing w:before="60" w:after="60" w:line="259" w:lineRule="auto"/>
              <w:ind w:left="0" w:right="72" w:firstLine="0"/>
              <w:jc w:val="right"/>
              <w:rPr>
                <w:i/>
              </w:rPr>
            </w:pPr>
          </w:p>
        </w:tc>
        <w:tc>
          <w:tcPr>
            <w:tcW w:w="1755" w:type="dxa"/>
            <w:tcBorders>
              <w:top w:val="single" w:sz="4" w:space="0" w:color="auto"/>
            </w:tcBorders>
          </w:tcPr>
          <w:p w14:paraId="0D5C9D5E" w14:textId="77777777" w:rsidR="00583059" w:rsidRPr="002F56B1" w:rsidRDefault="00583059" w:rsidP="000414D7">
            <w:pPr>
              <w:pStyle w:val="EOCMCLL"/>
              <w:widowControl w:val="0"/>
              <w:tabs>
                <w:tab w:val="clear" w:pos="150"/>
                <w:tab w:val="clear" w:pos="300"/>
              </w:tabs>
              <w:suppressAutoHyphens/>
              <w:spacing w:before="60" w:after="60" w:line="259" w:lineRule="auto"/>
              <w:ind w:left="0" w:right="72" w:firstLine="0"/>
              <w:jc w:val="right"/>
              <w:rPr>
                <w:i/>
              </w:rPr>
            </w:pPr>
          </w:p>
        </w:tc>
      </w:tr>
      <w:tr w:rsidR="00583059" w:rsidRPr="002F56B1" w14:paraId="27BE0985" w14:textId="77777777" w:rsidTr="00B82F17">
        <w:trPr>
          <w:trHeight w:val="373"/>
        </w:trPr>
        <w:tc>
          <w:tcPr>
            <w:tcW w:w="3690" w:type="dxa"/>
          </w:tcPr>
          <w:p w14:paraId="7013A1C0" w14:textId="77777777" w:rsidR="00583059" w:rsidRPr="002F56B1" w:rsidRDefault="00583059" w:rsidP="000414D7">
            <w:pPr>
              <w:widowControl w:val="0"/>
              <w:suppressAutoHyphens/>
              <w:spacing w:before="60" w:after="60"/>
              <w:rPr>
                <w:szCs w:val="20"/>
              </w:rPr>
            </w:pPr>
            <w:r w:rsidRPr="002F56B1">
              <w:rPr>
                <w:szCs w:val="20"/>
              </w:rPr>
              <w:t>Cash</w:t>
            </w:r>
          </w:p>
        </w:tc>
        <w:tc>
          <w:tcPr>
            <w:tcW w:w="1755" w:type="dxa"/>
          </w:tcPr>
          <w:p w14:paraId="3C31298D" w14:textId="108106AE" w:rsidR="00583059" w:rsidRPr="002F56B1" w:rsidRDefault="00462CC6" w:rsidP="000414D7">
            <w:pPr>
              <w:widowControl w:val="0"/>
              <w:tabs>
                <w:tab w:val="right" w:pos="702"/>
              </w:tabs>
              <w:suppressAutoHyphens/>
              <w:spacing w:before="60" w:after="60"/>
              <w:ind w:right="72"/>
              <w:jc w:val="right"/>
              <w:rPr>
                <w:szCs w:val="20"/>
              </w:rPr>
            </w:pPr>
            <w:r w:rsidRPr="00462CC6">
              <w:rPr>
                <w:sz w:val="8"/>
                <w:szCs w:val="8"/>
              </w:rPr>
              <w:t xml:space="preserve"> </w:t>
            </w:r>
            <w:r w:rsidR="00583059" w:rsidRPr="002F56B1">
              <w:rPr>
                <w:szCs w:val="20"/>
              </w:rPr>
              <w:t>$</w:t>
            </w:r>
            <w:r w:rsidR="000414D7" w:rsidRPr="002F56B1">
              <w:rPr>
                <w:szCs w:val="20"/>
              </w:rPr>
              <w:tab/>
            </w:r>
            <w:r w:rsidR="00583059" w:rsidRPr="002F56B1">
              <w:rPr>
                <w:szCs w:val="20"/>
              </w:rPr>
              <w:t>550</w:t>
            </w:r>
          </w:p>
        </w:tc>
        <w:tc>
          <w:tcPr>
            <w:tcW w:w="1755" w:type="dxa"/>
          </w:tcPr>
          <w:p w14:paraId="4513E827" w14:textId="2ACE4BF4" w:rsidR="00583059" w:rsidRPr="002F56B1" w:rsidRDefault="00462CC6" w:rsidP="000414D7">
            <w:pPr>
              <w:widowControl w:val="0"/>
              <w:tabs>
                <w:tab w:val="right" w:pos="702"/>
              </w:tabs>
              <w:suppressAutoHyphens/>
              <w:spacing w:before="60" w:after="60"/>
              <w:ind w:right="72"/>
              <w:jc w:val="right"/>
              <w:rPr>
                <w:szCs w:val="20"/>
              </w:rPr>
            </w:pPr>
            <w:r w:rsidRPr="00462CC6">
              <w:rPr>
                <w:sz w:val="6"/>
                <w:szCs w:val="6"/>
              </w:rPr>
              <w:t xml:space="preserve"> </w:t>
            </w:r>
            <w:r w:rsidR="00583059" w:rsidRPr="002F56B1">
              <w:rPr>
                <w:szCs w:val="20"/>
              </w:rPr>
              <w:t>$</w:t>
            </w:r>
            <w:r w:rsidR="000414D7" w:rsidRPr="002F56B1">
              <w:rPr>
                <w:szCs w:val="20"/>
              </w:rPr>
              <w:tab/>
            </w:r>
            <w:r w:rsidR="00583059" w:rsidRPr="002F56B1">
              <w:rPr>
                <w:szCs w:val="20"/>
              </w:rPr>
              <w:t>500</w:t>
            </w:r>
          </w:p>
        </w:tc>
      </w:tr>
      <w:tr w:rsidR="00583059" w:rsidRPr="002F56B1" w14:paraId="4F525DB6" w14:textId="77777777" w:rsidTr="00B82F17">
        <w:trPr>
          <w:trHeight w:val="373"/>
        </w:trPr>
        <w:tc>
          <w:tcPr>
            <w:tcW w:w="3690" w:type="dxa"/>
          </w:tcPr>
          <w:p w14:paraId="407FF5A1" w14:textId="77777777" w:rsidR="00583059" w:rsidRPr="002F56B1" w:rsidRDefault="00583059" w:rsidP="000414D7">
            <w:pPr>
              <w:widowControl w:val="0"/>
              <w:suppressAutoHyphens/>
              <w:spacing w:before="60" w:after="60"/>
              <w:rPr>
                <w:szCs w:val="20"/>
              </w:rPr>
            </w:pPr>
            <w:r w:rsidRPr="002F56B1">
              <w:rPr>
                <w:szCs w:val="20"/>
              </w:rPr>
              <w:t>Short-term investments</w:t>
            </w:r>
          </w:p>
        </w:tc>
        <w:tc>
          <w:tcPr>
            <w:tcW w:w="1755" w:type="dxa"/>
          </w:tcPr>
          <w:p w14:paraId="07FEF1D1" w14:textId="77777777" w:rsidR="00583059" w:rsidRPr="002F56B1" w:rsidRDefault="00583059" w:rsidP="000414D7">
            <w:pPr>
              <w:widowControl w:val="0"/>
              <w:suppressAutoHyphens/>
              <w:spacing w:before="60" w:after="60"/>
              <w:ind w:right="72"/>
              <w:jc w:val="right"/>
              <w:rPr>
                <w:szCs w:val="20"/>
              </w:rPr>
            </w:pPr>
            <w:r w:rsidRPr="002F56B1">
              <w:rPr>
                <w:szCs w:val="20"/>
              </w:rPr>
              <w:t>110</w:t>
            </w:r>
          </w:p>
        </w:tc>
        <w:tc>
          <w:tcPr>
            <w:tcW w:w="1755" w:type="dxa"/>
          </w:tcPr>
          <w:p w14:paraId="5A8F879C" w14:textId="77777777" w:rsidR="00583059" w:rsidRPr="002F56B1" w:rsidRDefault="00583059" w:rsidP="000414D7">
            <w:pPr>
              <w:widowControl w:val="0"/>
              <w:suppressAutoHyphens/>
              <w:spacing w:before="60" w:after="60"/>
              <w:ind w:right="72"/>
              <w:jc w:val="right"/>
              <w:rPr>
                <w:szCs w:val="20"/>
              </w:rPr>
            </w:pPr>
            <w:r w:rsidRPr="002F56B1">
              <w:rPr>
                <w:szCs w:val="20"/>
              </w:rPr>
              <w:t>100</w:t>
            </w:r>
          </w:p>
        </w:tc>
      </w:tr>
      <w:tr w:rsidR="00583059" w:rsidRPr="002F56B1" w14:paraId="13467FD6" w14:textId="77777777" w:rsidTr="00B82F17">
        <w:trPr>
          <w:trHeight w:val="373"/>
        </w:trPr>
        <w:tc>
          <w:tcPr>
            <w:tcW w:w="3690" w:type="dxa"/>
          </w:tcPr>
          <w:p w14:paraId="25E1FA7E" w14:textId="77777777" w:rsidR="00583059" w:rsidRPr="002F56B1" w:rsidRDefault="00583059" w:rsidP="000414D7">
            <w:pPr>
              <w:widowControl w:val="0"/>
              <w:suppressAutoHyphens/>
              <w:spacing w:before="60" w:after="60"/>
              <w:rPr>
                <w:szCs w:val="20"/>
              </w:rPr>
            </w:pPr>
            <w:r w:rsidRPr="002F56B1">
              <w:rPr>
                <w:szCs w:val="20"/>
              </w:rPr>
              <w:t>Accounts receivable</w:t>
            </w:r>
          </w:p>
        </w:tc>
        <w:tc>
          <w:tcPr>
            <w:tcW w:w="1755" w:type="dxa"/>
          </w:tcPr>
          <w:p w14:paraId="69537269" w14:textId="77777777" w:rsidR="00583059" w:rsidRPr="002F56B1" w:rsidRDefault="00583059" w:rsidP="000414D7">
            <w:pPr>
              <w:widowControl w:val="0"/>
              <w:suppressAutoHyphens/>
              <w:spacing w:before="60" w:after="60"/>
              <w:ind w:right="72"/>
              <w:jc w:val="right"/>
              <w:rPr>
                <w:szCs w:val="20"/>
              </w:rPr>
            </w:pPr>
            <w:r w:rsidRPr="002F56B1">
              <w:rPr>
                <w:szCs w:val="20"/>
              </w:rPr>
              <w:t>2,750</w:t>
            </w:r>
          </w:p>
        </w:tc>
        <w:tc>
          <w:tcPr>
            <w:tcW w:w="1755" w:type="dxa"/>
          </w:tcPr>
          <w:p w14:paraId="415920A7" w14:textId="77777777" w:rsidR="00583059" w:rsidRPr="002F56B1" w:rsidRDefault="00583059" w:rsidP="000414D7">
            <w:pPr>
              <w:widowControl w:val="0"/>
              <w:suppressAutoHyphens/>
              <w:spacing w:before="60" w:after="60"/>
              <w:ind w:right="72"/>
              <w:jc w:val="right"/>
              <w:rPr>
                <w:szCs w:val="20"/>
              </w:rPr>
            </w:pPr>
            <w:r w:rsidRPr="002F56B1">
              <w:rPr>
                <w:szCs w:val="20"/>
              </w:rPr>
              <w:t>2,500</w:t>
            </w:r>
          </w:p>
        </w:tc>
      </w:tr>
      <w:tr w:rsidR="00583059" w:rsidRPr="002F56B1" w14:paraId="002FF484" w14:textId="77777777" w:rsidTr="00B82F17">
        <w:trPr>
          <w:trHeight w:val="373"/>
        </w:trPr>
        <w:tc>
          <w:tcPr>
            <w:tcW w:w="3690" w:type="dxa"/>
          </w:tcPr>
          <w:p w14:paraId="12A2EE11" w14:textId="77777777" w:rsidR="00583059" w:rsidRPr="002F56B1" w:rsidRDefault="00583059" w:rsidP="000414D7">
            <w:pPr>
              <w:widowControl w:val="0"/>
              <w:suppressAutoHyphens/>
              <w:spacing w:before="60" w:after="60"/>
              <w:rPr>
                <w:szCs w:val="20"/>
              </w:rPr>
            </w:pPr>
            <w:r w:rsidRPr="002F56B1">
              <w:rPr>
                <w:szCs w:val="20"/>
              </w:rPr>
              <w:t>Inventories</w:t>
            </w:r>
          </w:p>
        </w:tc>
        <w:tc>
          <w:tcPr>
            <w:tcW w:w="1755" w:type="dxa"/>
          </w:tcPr>
          <w:p w14:paraId="0F93B3EE"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1,650</w:t>
            </w:r>
          </w:p>
        </w:tc>
        <w:tc>
          <w:tcPr>
            <w:tcW w:w="1755" w:type="dxa"/>
          </w:tcPr>
          <w:p w14:paraId="306A7C51"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1,500</w:t>
            </w:r>
          </w:p>
        </w:tc>
      </w:tr>
      <w:tr w:rsidR="00583059" w:rsidRPr="002F56B1" w14:paraId="1BE5192C" w14:textId="77777777" w:rsidTr="00B82F17">
        <w:trPr>
          <w:trHeight w:val="374"/>
        </w:trPr>
        <w:tc>
          <w:tcPr>
            <w:tcW w:w="3690" w:type="dxa"/>
          </w:tcPr>
          <w:p w14:paraId="4AC40B33" w14:textId="77777777" w:rsidR="00583059" w:rsidRPr="002F56B1" w:rsidRDefault="00583059" w:rsidP="000414D7">
            <w:pPr>
              <w:widowControl w:val="0"/>
              <w:suppressAutoHyphens/>
              <w:spacing w:before="60" w:after="60"/>
              <w:ind w:firstLine="360"/>
              <w:rPr>
                <w:szCs w:val="20"/>
              </w:rPr>
            </w:pPr>
            <w:r w:rsidRPr="002F56B1">
              <w:rPr>
                <w:szCs w:val="20"/>
              </w:rPr>
              <w:t>Total current assets</w:t>
            </w:r>
          </w:p>
        </w:tc>
        <w:tc>
          <w:tcPr>
            <w:tcW w:w="1755" w:type="dxa"/>
          </w:tcPr>
          <w:p w14:paraId="5DEE738D" w14:textId="4F7430EC" w:rsidR="00583059" w:rsidRPr="002F56B1" w:rsidRDefault="00462CC6" w:rsidP="000414D7">
            <w:pPr>
              <w:widowControl w:val="0"/>
              <w:suppressAutoHyphens/>
              <w:spacing w:before="60" w:after="60"/>
              <w:ind w:right="72"/>
              <w:jc w:val="right"/>
              <w:rPr>
                <w:szCs w:val="20"/>
              </w:rPr>
            </w:pPr>
            <w:r>
              <w:rPr>
                <w:szCs w:val="20"/>
              </w:rPr>
              <w:t>$5,060</w:t>
            </w:r>
          </w:p>
        </w:tc>
        <w:tc>
          <w:tcPr>
            <w:tcW w:w="1755" w:type="dxa"/>
          </w:tcPr>
          <w:p w14:paraId="1FD3D027" w14:textId="0A81785B" w:rsidR="00583059" w:rsidRPr="002F56B1" w:rsidRDefault="00583059" w:rsidP="000414D7">
            <w:pPr>
              <w:widowControl w:val="0"/>
              <w:suppressAutoHyphens/>
              <w:spacing w:before="60" w:after="60"/>
              <w:ind w:right="72"/>
              <w:jc w:val="right"/>
              <w:rPr>
                <w:szCs w:val="20"/>
              </w:rPr>
            </w:pPr>
            <w:r w:rsidRPr="002F56B1">
              <w:rPr>
                <w:szCs w:val="20"/>
              </w:rPr>
              <w:t>$4,600</w:t>
            </w:r>
          </w:p>
        </w:tc>
      </w:tr>
      <w:tr w:rsidR="00583059" w:rsidRPr="002F56B1" w14:paraId="78E3803A" w14:textId="77777777" w:rsidTr="00B82F17">
        <w:trPr>
          <w:trHeight w:val="373"/>
        </w:trPr>
        <w:tc>
          <w:tcPr>
            <w:tcW w:w="3690" w:type="dxa"/>
          </w:tcPr>
          <w:p w14:paraId="3F037EE2" w14:textId="77777777" w:rsidR="00583059" w:rsidRPr="002F56B1" w:rsidRDefault="00583059" w:rsidP="000414D7">
            <w:pPr>
              <w:widowControl w:val="0"/>
              <w:suppressAutoHyphens/>
              <w:spacing w:before="60" w:after="60"/>
              <w:rPr>
                <w:szCs w:val="20"/>
              </w:rPr>
            </w:pPr>
            <w:r w:rsidRPr="002F56B1">
              <w:rPr>
                <w:szCs w:val="20"/>
              </w:rPr>
              <w:t>Net plant and equipment</w:t>
            </w:r>
          </w:p>
        </w:tc>
        <w:tc>
          <w:tcPr>
            <w:tcW w:w="1755" w:type="dxa"/>
          </w:tcPr>
          <w:p w14:paraId="04276C09"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3,850</w:t>
            </w:r>
          </w:p>
        </w:tc>
        <w:tc>
          <w:tcPr>
            <w:tcW w:w="1755" w:type="dxa"/>
          </w:tcPr>
          <w:p w14:paraId="77685721"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3,500</w:t>
            </w:r>
          </w:p>
        </w:tc>
      </w:tr>
      <w:tr w:rsidR="00583059" w:rsidRPr="002F56B1" w14:paraId="2A1E29C2" w14:textId="77777777" w:rsidTr="00B82F17">
        <w:trPr>
          <w:trHeight w:val="373"/>
        </w:trPr>
        <w:tc>
          <w:tcPr>
            <w:tcW w:w="3690" w:type="dxa"/>
          </w:tcPr>
          <w:p w14:paraId="4ABB18D8" w14:textId="77777777" w:rsidR="00583059" w:rsidRPr="002F56B1" w:rsidRDefault="00583059" w:rsidP="000414D7">
            <w:pPr>
              <w:widowControl w:val="0"/>
              <w:suppressAutoHyphens/>
              <w:spacing w:before="60" w:after="60"/>
              <w:rPr>
                <w:szCs w:val="20"/>
              </w:rPr>
            </w:pPr>
            <w:r w:rsidRPr="002F56B1">
              <w:rPr>
                <w:szCs w:val="20"/>
              </w:rPr>
              <w:t>Total assets</w:t>
            </w:r>
          </w:p>
        </w:tc>
        <w:tc>
          <w:tcPr>
            <w:tcW w:w="1755" w:type="dxa"/>
          </w:tcPr>
          <w:p w14:paraId="06B50657" w14:textId="40E9EF1B" w:rsidR="00583059" w:rsidRPr="002F56B1" w:rsidRDefault="00583059" w:rsidP="00462CC6">
            <w:pPr>
              <w:widowControl w:val="0"/>
              <w:tabs>
                <w:tab w:val="left" w:pos="162"/>
              </w:tabs>
              <w:suppressAutoHyphens/>
              <w:spacing w:before="60" w:after="60"/>
              <w:ind w:right="72"/>
              <w:jc w:val="right"/>
              <w:rPr>
                <w:szCs w:val="20"/>
                <w:u w:val="double"/>
              </w:rPr>
            </w:pPr>
            <w:r w:rsidRPr="002F56B1">
              <w:rPr>
                <w:szCs w:val="20"/>
                <w:u w:val="double"/>
              </w:rPr>
              <w:t>$</w:t>
            </w:r>
            <w:r w:rsidR="00462CC6">
              <w:rPr>
                <w:szCs w:val="20"/>
                <w:u w:val="double"/>
              </w:rPr>
              <w:tab/>
            </w:r>
            <w:r w:rsidRPr="002F56B1">
              <w:rPr>
                <w:szCs w:val="20"/>
                <w:u w:val="double"/>
              </w:rPr>
              <w:t>8,910</w:t>
            </w:r>
          </w:p>
        </w:tc>
        <w:tc>
          <w:tcPr>
            <w:tcW w:w="1755" w:type="dxa"/>
          </w:tcPr>
          <w:p w14:paraId="69C0F259" w14:textId="10F74304" w:rsidR="00583059" w:rsidRPr="002F56B1" w:rsidRDefault="00583059" w:rsidP="000414D7">
            <w:pPr>
              <w:widowControl w:val="0"/>
              <w:suppressAutoHyphens/>
              <w:spacing w:before="60" w:after="60"/>
              <w:ind w:right="72"/>
              <w:jc w:val="right"/>
              <w:rPr>
                <w:szCs w:val="20"/>
                <w:u w:val="double"/>
              </w:rPr>
            </w:pPr>
            <w:r w:rsidRPr="002F56B1">
              <w:rPr>
                <w:szCs w:val="20"/>
                <w:u w:val="double"/>
              </w:rPr>
              <w:t>$</w:t>
            </w:r>
            <w:r w:rsidR="00462CC6" w:rsidRPr="00462CC6">
              <w:rPr>
                <w:sz w:val="12"/>
                <w:szCs w:val="12"/>
                <w:u w:val="double"/>
              </w:rPr>
              <w:t xml:space="preserve"> </w:t>
            </w:r>
            <w:r w:rsidRPr="002F56B1">
              <w:rPr>
                <w:szCs w:val="20"/>
                <w:u w:val="double"/>
              </w:rPr>
              <w:t>8,100</w:t>
            </w:r>
          </w:p>
        </w:tc>
      </w:tr>
      <w:tr w:rsidR="00583059" w:rsidRPr="002F56B1" w14:paraId="7D9E5D5E" w14:textId="77777777" w:rsidTr="00B82F17">
        <w:trPr>
          <w:trHeight w:val="373"/>
        </w:trPr>
        <w:tc>
          <w:tcPr>
            <w:tcW w:w="3690" w:type="dxa"/>
          </w:tcPr>
          <w:p w14:paraId="6234C0C1" w14:textId="77777777" w:rsidR="00583059" w:rsidRPr="002F56B1" w:rsidRDefault="00583059" w:rsidP="000414D7">
            <w:pPr>
              <w:pStyle w:val="TSD"/>
              <w:widowControl w:val="0"/>
              <w:tabs>
                <w:tab w:val="clear" w:pos="4980"/>
                <w:tab w:val="clear" w:pos="6950"/>
              </w:tabs>
              <w:suppressAutoHyphens/>
              <w:spacing w:before="60" w:after="60" w:line="259" w:lineRule="auto"/>
              <w:ind w:left="0"/>
              <w:rPr>
                <w:rFonts w:asciiTheme="minorHAnsi" w:hAnsiTheme="minorHAnsi"/>
                <w:i/>
                <w:sz w:val="20"/>
              </w:rPr>
            </w:pPr>
            <w:r w:rsidRPr="002F56B1">
              <w:rPr>
                <w:rFonts w:asciiTheme="minorHAnsi" w:hAnsiTheme="minorHAnsi"/>
                <w:i/>
                <w:sz w:val="20"/>
              </w:rPr>
              <w:t>Liabilities and Equity</w:t>
            </w:r>
          </w:p>
        </w:tc>
        <w:tc>
          <w:tcPr>
            <w:tcW w:w="1755" w:type="dxa"/>
          </w:tcPr>
          <w:p w14:paraId="1CD39EAE" w14:textId="77777777" w:rsidR="00583059" w:rsidRPr="002F56B1" w:rsidRDefault="00583059" w:rsidP="000414D7">
            <w:pPr>
              <w:pStyle w:val="TSD"/>
              <w:widowControl w:val="0"/>
              <w:tabs>
                <w:tab w:val="clear" w:pos="4980"/>
                <w:tab w:val="clear" w:pos="6950"/>
              </w:tabs>
              <w:suppressAutoHyphens/>
              <w:spacing w:before="60" w:after="60" w:line="259" w:lineRule="auto"/>
              <w:ind w:left="0" w:right="72"/>
              <w:jc w:val="right"/>
              <w:rPr>
                <w:rFonts w:asciiTheme="minorHAnsi" w:hAnsiTheme="minorHAnsi"/>
                <w:i/>
                <w:sz w:val="20"/>
              </w:rPr>
            </w:pPr>
          </w:p>
        </w:tc>
        <w:tc>
          <w:tcPr>
            <w:tcW w:w="1755" w:type="dxa"/>
          </w:tcPr>
          <w:p w14:paraId="7D7B48A2" w14:textId="77777777" w:rsidR="00583059" w:rsidRPr="002F56B1" w:rsidRDefault="00583059" w:rsidP="000414D7">
            <w:pPr>
              <w:pStyle w:val="TSD"/>
              <w:widowControl w:val="0"/>
              <w:tabs>
                <w:tab w:val="clear" w:pos="4980"/>
                <w:tab w:val="clear" w:pos="6950"/>
              </w:tabs>
              <w:suppressAutoHyphens/>
              <w:spacing w:before="60" w:after="60" w:line="259" w:lineRule="auto"/>
              <w:ind w:left="0" w:right="72"/>
              <w:jc w:val="right"/>
              <w:rPr>
                <w:rFonts w:asciiTheme="minorHAnsi" w:hAnsiTheme="minorHAnsi"/>
                <w:i/>
                <w:sz w:val="20"/>
              </w:rPr>
            </w:pPr>
          </w:p>
        </w:tc>
      </w:tr>
      <w:tr w:rsidR="00583059" w:rsidRPr="002F56B1" w14:paraId="7B67CA22" w14:textId="77777777" w:rsidTr="00B82F17">
        <w:trPr>
          <w:trHeight w:val="373"/>
        </w:trPr>
        <w:tc>
          <w:tcPr>
            <w:tcW w:w="3690" w:type="dxa"/>
          </w:tcPr>
          <w:p w14:paraId="3F70DC5B" w14:textId="77777777" w:rsidR="00583059" w:rsidRPr="002F56B1" w:rsidRDefault="00583059" w:rsidP="000414D7">
            <w:pPr>
              <w:widowControl w:val="0"/>
              <w:suppressAutoHyphens/>
              <w:spacing w:before="60" w:after="60"/>
              <w:rPr>
                <w:szCs w:val="20"/>
              </w:rPr>
            </w:pPr>
            <w:r w:rsidRPr="002F56B1">
              <w:rPr>
                <w:szCs w:val="20"/>
              </w:rPr>
              <w:t>Accounts payable</w:t>
            </w:r>
          </w:p>
        </w:tc>
        <w:tc>
          <w:tcPr>
            <w:tcW w:w="1755" w:type="dxa"/>
          </w:tcPr>
          <w:p w14:paraId="67C2569D" w14:textId="6EFDCA3E" w:rsidR="00583059" w:rsidRPr="002F56B1" w:rsidRDefault="00462CC6" w:rsidP="00462CC6">
            <w:pPr>
              <w:widowControl w:val="0"/>
              <w:tabs>
                <w:tab w:val="left" w:pos="252"/>
              </w:tabs>
              <w:suppressAutoHyphens/>
              <w:spacing w:before="60" w:after="60"/>
              <w:ind w:right="72"/>
              <w:jc w:val="right"/>
              <w:rPr>
                <w:szCs w:val="20"/>
              </w:rPr>
            </w:pPr>
            <w:r w:rsidRPr="00462CC6">
              <w:rPr>
                <w:sz w:val="14"/>
                <w:szCs w:val="14"/>
              </w:rPr>
              <w:t xml:space="preserve"> </w:t>
            </w:r>
            <w:r w:rsidR="00583059" w:rsidRPr="002F56B1">
              <w:rPr>
                <w:szCs w:val="20"/>
              </w:rPr>
              <w:t>$</w:t>
            </w:r>
            <w:r>
              <w:rPr>
                <w:szCs w:val="20"/>
              </w:rPr>
              <w:tab/>
            </w:r>
            <w:r w:rsidR="00583059" w:rsidRPr="002F56B1">
              <w:rPr>
                <w:szCs w:val="20"/>
              </w:rPr>
              <w:t>1,100</w:t>
            </w:r>
          </w:p>
        </w:tc>
        <w:tc>
          <w:tcPr>
            <w:tcW w:w="1755" w:type="dxa"/>
          </w:tcPr>
          <w:p w14:paraId="2581B0C9" w14:textId="78D2AAD2" w:rsidR="00583059" w:rsidRPr="002F56B1" w:rsidRDefault="00583059" w:rsidP="000414D7">
            <w:pPr>
              <w:widowControl w:val="0"/>
              <w:suppressAutoHyphens/>
              <w:spacing w:before="60" w:after="60"/>
              <w:ind w:right="72"/>
              <w:jc w:val="right"/>
              <w:rPr>
                <w:szCs w:val="20"/>
              </w:rPr>
            </w:pPr>
            <w:r w:rsidRPr="002F56B1">
              <w:rPr>
                <w:szCs w:val="20"/>
              </w:rPr>
              <w:t>$</w:t>
            </w:r>
            <w:r w:rsidR="00462CC6" w:rsidRPr="00462CC6">
              <w:rPr>
                <w:sz w:val="12"/>
                <w:szCs w:val="12"/>
              </w:rPr>
              <w:t xml:space="preserve"> </w:t>
            </w:r>
            <w:r w:rsidRPr="002F56B1">
              <w:rPr>
                <w:szCs w:val="20"/>
              </w:rPr>
              <w:t>1,000</w:t>
            </w:r>
          </w:p>
        </w:tc>
      </w:tr>
      <w:tr w:rsidR="00583059" w:rsidRPr="002F56B1" w14:paraId="3AC10105" w14:textId="77777777" w:rsidTr="00B82F17">
        <w:trPr>
          <w:trHeight w:val="373"/>
        </w:trPr>
        <w:tc>
          <w:tcPr>
            <w:tcW w:w="3690" w:type="dxa"/>
          </w:tcPr>
          <w:p w14:paraId="57C2869E" w14:textId="77777777" w:rsidR="00583059" w:rsidRPr="002F56B1" w:rsidRDefault="00583059" w:rsidP="000414D7">
            <w:pPr>
              <w:widowControl w:val="0"/>
              <w:suppressAutoHyphens/>
              <w:spacing w:before="60" w:after="60"/>
              <w:rPr>
                <w:szCs w:val="20"/>
              </w:rPr>
            </w:pPr>
            <w:r w:rsidRPr="002F56B1">
              <w:rPr>
                <w:szCs w:val="20"/>
              </w:rPr>
              <w:t>Accruals</w:t>
            </w:r>
          </w:p>
        </w:tc>
        <w:tc>
          <w:tcPr>
            <w:tcW w:w="1755" w:type="dxa"/>
          </w:tcPr>
          <w:p w14:paraId="5CB3366F" w14:textId="77777777" w:rsidR="00583059" w:rsidRPr="002F56B1" w:rsidRDefault="00583059" w:rsidP="000414D7">
            <w:pPr>
              <w:widowControl w:val="0"/>
              <w:suppressAutoHyphens/>
              <w:spacing w:before="60" w:after="60"/>
              <w:ind w:right="72"/>
              <w:jc w:val="right"/>
              <w:rPr>
                <w:szCs w:val="20"/>
              </w:rPr>
            </w:pPr>
            <w:r w:rsidRPr="002F56B1">
              <w:rPr>
                <w:szCs w:val="20"/>
              </w:rPr>
              <w:t>550</w:t>
            </w:r>
          </w:p>
        </w:tc>
        <w:tc>
          <w:tcPr>
            <w:tcW w:w="1755" w:type="dxa"/>
          </w:tcPr>
          <w:p w14:paraId="623C34C3" w14:textId="77777777" w:rsidR="00583059" w:rsidRPr="002F56B1" w:rsidRDefault="00583059" w:rsidP="000414D7">
            <w:pPr>
              <w:widowControl w:val="0"/>
              <w:suppressAutoHyphens/>
              <w:spacing w:before="60" w:after="60"/>
              <w:ind w:right="72"/>
              <w:jc w:val="right"/>
              <w:rPr>
                <w:szCs w:val="20"/>
              </w:rPr>
            </w:pPr>
            <w:r w:rsidRPr="002F56B1">
              <w:rPr>
                <w:szCs w:val="20"/>
              </w:rPr>
              <w:t>500</w:t>
            </w:r>
          </w:p>
        </w:tc>
      </w:tr>
      <w:tr w:rsidR="00583059" w:rsidRPr="002F56B1" w14:paraId="4A91CDAC" w14:textId="77777777" w:rsidTr="00B82F17">
        <w:trPr>
          <w:trHeight w:val="373"/>
        </w:trPr>
        <w:tc>
          <w:tcPr>
            <w:tcW w:w="3690" w:type="dxa"/>
          </w:tcPr>
          <w:p w14:paraId="1950F10A" w14:textId="77777777" w:rsidR="00583059" w:rsidRPr="002F56B1" w:rsidRDefault="00583059" w:rsidP="000414D7">
            <w:pPr>
              <w:widowControl w:val="0"/>
              <w:suppressAutoHyphens/>
              <w:spacing w:before="60" w:after="60"/>
              <w:rPr>
                <w:szCs w:val="20"/>
              </w:rPr>
            </w:pPr>
            <w:r w:rsidRPr="002F56B1">
              <w:rPr>
                <w:szCs w:val="20"/>
              </w:rPr>
              <w:t>Notes payable</w:t>
            </w:r>
          </w:p>
        </w:tc>
        <w:tc>
          <w:tcPr>
            <w:tcW w:w="1755" w:type="dxa"/>
          </w:tcPr>
          <w:p w14:paraId="513BC667"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384</w:t>
            </w:r>
          </w:p>
        </w:tc>
        <w:tc>
          <w:tcPr>
            <w:tcW w:w="1755" w:type="dxa"/>
          </w:tcPr>
          <w:p w14:paraId="7D3738FA"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200</w:t>
            </w:r>
          </w:p>
        </w:tc>
      </w:tr>
      <w:tr w:rsidR="00583059" w:rsidRPr="002F56B1" w14:paraId="2B66E829" w14:textId="77777777" w:rsidTr="00B82F17">
        <w:trPr>
          <w:trHeight w:val="374"/>
        </w:trPr>
        <w:tc>
          <w:tcPr>
            <w:tcW w:w="3690" w:type="dxa"/>
          </w:tcPr>
          <w:p w14:paraId="568C2D41" w14:textId="77777777" w:rsidR="00583059" w:rsidRPr="002F56B1" w:rsidRDefault="00583059" w:rsidP="000414D7">
            <w:pPr>
              <w:widowControl w:val="0"/>
              <w:suppressAutoHyphens/>
              <w:spacing w:before="60" w:after="60"/>
              <w:ind w:firstLine="360"/>
              <w:rPr>
                <w:szCs w:val="20"/>
              </w:rPr>
            </w:pPr>
            <w:r w:rsidRPr="002F56B1">
              <w:rPr>
                <w:szCs w:val="20"/>
              </w:rPr>
              <w:t>Total current liabilities</w:t>
            </w:r>
          </w:p>
        </w:tc>
        <w:tc>
          <w:tcPr>
            <w:tcW w:w="1755" w:type="dxa"/>
          </w:tcPr>
          <w:p w14:paraId="5AB0F46C" w14:textId="258A8D8D" w:rsidR="00583059" w:rsidRPr="002F56B1" w:rsidRDefault="00583059" w:rsidP="000414D7">
            <w:pPr>
              <w:widowControl w:val="0"/>
              <w:suppressAutoHyphens/>
              <w:spacing w:before="60" w:after="60"/>
              <w:ind w:right="72"/>
              <w:jc w:val="right"/>
              <w:rPr>
                <w:szCs w:val="20"/>
              </w:rPr>
            </w:pPr>
            <w:r w:rsidRPr="002F56B1">
              <w:rPr>
                <w:szCs w:val="20"/>
              </w:rPr>
              <w:t>$</w:t>
            </w:r>
            <w:r w:rsidR="00462CC6" w:rsidRPr="00462CC6">
              <w:rPr>
                <w:sz w:val="2"/>
                <w:szCs w:val="2"/>
              </w:rPr>
              <w:t xml:space="preserve"> </w:t>
            </w:r>
            <w:r w:rsidRPr="002F56B1">
              <w:rPr>
                <w:szCs w:val="20"/>
              </w:rPr>
              <w:t>2,034</w:t>
            </w:r>
          </w:p>
        </w:tc>
        <w:tc>
          <w:tcPr>
            <w:tcW w:w="1755" w:type="dxa"/>
          </w:tcPr>
          <w:p w14:paraId="519DBCF5" w14:textId="44F0273C" w:rsidR="00583059" w:rsidRPr="002F56B1" w:rsidRDefault="00583059" w:rsidP="000414D7">
            <w:pPr>
              <w:widowControl w:val="0"/>
              <w:suppressAutoHyphens/>
              <w:spacing w:before="60" w:after="60"/>
              <w:ind w:right="72"/>
              <w:jc w:val="right"/>
              <w:rPr>
                <w:szCs w:val="20"/>
              </w:rPr>
            </w:pPr>
            <w:r w:rsidRPr="002F56B1">
              <w:rPr>
                <w:szCs w:val="20"/>
              </w:rPr>
              <w:t>$</w:t>
            </w:r>
            <w:r w:rsidR="00462CC6" w:rsidRPr="00462CC6">
              <w:rPr>
                <w:sz w:val="16"/>
                <w:szCs w:val="16"/>
              </w:rPr>
              <w:t xml:space="preserve"> </w:t>
            </w:r>
            <w:r w:rsidRPr="002F56B1">
              <w:rPr>
                <w:szCs w:val="20"/>
              </w:rPr>
              <w:t xml:space="preserve">1,700 </w:t>
            </w:r>
          </w:p>
        </w:tc>
      </w:tr>
      <w:tr w:rsidR="00583059" w:rsidRPr="002F56B1" w14:paraId="22088BC3" w14:textId="77777777" w:rsidTr="00B82F17">
        <w:trPr>
          <w:trHeight w:val="373"/>
        </w:trPr>
        <w:tc>
          <w:tcPr>
            <w:tcW w:w="3690" w:type="dxa"/>
          </w:tcPr>
          <w:p w14:paraId="25E5289D" w14:textId="77777777" w:rsidR="00583059" w:rsidRPr="002F56B1" w:rsidRDefault="00583059" w:rsidP="000414D7">
            <w:pPr>
              <w:widowControl w:val="0"/>
              <w:suppressAutoHyphens/>
              <w:spacing w:before="60" w:after="60"/>
              <w:rPr>
                <w:szCs w:val="20"/>
              </w:rPr>
            </w:pPr>
            <w:r w:rsidRPr="002F56B1">
              <w:rPr>
                <w:szCs w:val="20"/>
              </w:rPr>
              <w:t>Long-term debt</w:t>
            </w:r>
          </w:p>
        </w:tc>
        <w:tc>
          <w:tcPr>
            <w:tcW w:w="1755" w:type="dxa"/>
          </w:tcPr>
          <w:p w14:paraId="6353DFF5"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1,100</w:t>
            </w:r>
          </w:p>
        </w:tc>
        <w:tc>
          <w:tcPr>
            <w:tcW w:w="1755" w:type="dxa"/>
          </w:tcPr>
          <w:p w14:paraId="23C39A70"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1,000</w:t>
            </w:r>
          </w:p>
        </w:tc>
      </w:tr>
      <w:tr w:rsidR="00583059" w:rsidRPr="002F56B1" w14:paraId="51F573D0" w14:textId="77777777" w:rsidTr="00B82F17">
        <w:trPr>
          <w:trHeight w:val="373"/>
        </w:trPr>
        <w:tc>
          <w:tcPr>
            <w:tcW w:w="3690" w:type="dxa"/>
          </w:tcPr>
          <w:p w14:paraId="3CE67FD9" w14:textId="77777777" w:rsidR="00583059" w:rsidRPr="002F56B1" w:rsidRDefault="00583059" w:rsidP="000414D7">
            <w:pPr>
              <w:widowControl w:val="0"/>
              <w:suppressAutoHyphens/>
              <w:spacing w:before="60" w:after="60"/>
              <w:ind w:firstLine="360"/>
              <w:rPr>
                <w:szCs w:val="20"/>
              </w:rPr>
            </w:pPr>
            <w:r w:rsidRPr="002F56B1">
              <w:rPr>
                <w:szCs w:val="20"/>
              </w:rPr>
              <w:t>Total liabilities</w:t>
            </w:r>
          </w:p>
        </w:tc>
        <w:tc>
          <w:tcPr>
            <w:tcW w:w="1755" w:type="dxa"/>
          </w:tcPr>
          <w:p w14:paraId="71C370A9" w14:textId="739D3441" w:rsidR="00583059" w:rsidRPr="002F56B1" w:rsidRDefault="00462CC6" w:rsidP="00462CC6">
            <w:pPr>
              <w:widowControl w:val="0"/>
              <w:tabs>
                <w:tab w:val="left" w:pos="252"/>
              </w:tabs>
              <w:suppressAutoHyphens/>
              <w:spacing w:before="60" w:after="60"/>
              <w:ind w:right="72"/>
              <w:jc w:val="right"/>
              <w:rPr>
                <w:szCs w:val="20"/>
              </w:rPr>
            </w:pPr>
            <w:r w:rsidRPr="00462CC6">
              <w:rPr>
                <w:sz w:val="22"/>
              </w:rPr>
              <w:t xml:space="preserve"> </w:t>
            </w:r>
            <w:r w:rsidR="00583059" w:rsidRPr="002F56B1">
              <w:rPr>
                <w:szCs w:val="20"/>
              </w:rPr>
              <w:t>$</w:t>
            </w:r>
            <w:r>
              <w:rPr>
                <w:szCs w:val="20"/>
              </w:rPr>
              <w:tab/>
            </w:r>
            <w:r w:rsidR="00583059" w:rsidRPr="002F56B1">
              <w:rPr>
                <w:szCs w:val="20"/>
              </w:rPr>
              <w:t>3,134</w:t>
            </w:r>
          </w:p>
        </w:tc>
        <w:tc>
          <w:tcPr>
            <w:tcW w:w="1755" w:type="dxa"/>
          </w:tcPr>
          <w:p w14:paraId="71C5F283" w14:textId="4C1E06AE" w:rsidR="00583059" w:rsidRPr="002F56B1" w:rsidRDefault="00583059" w:rsidP="000414D7">
            <w:pPr>
              <w:widowControl w:val="0"/>
              <w:suppressAutoHyphens/>
              <w:spacing w:before="60" w:after="60"/>
              <w:ind w:right="72"/>
              <w:jc w:val="right"/>
              <w:rPr>
                <w:szCs w:val="20"/>
              </w:rPr>
            </w:pPr>
            <w:r w:rsidRPr="002F56B1">
              <w:rPr>
                <w:szCs w:val="20"/>
              </w:rPr>
              <w:t>$</w:t>
            </w:r>
            <w:r w:rsidR="00462CC6" w:rsidRPr="00462CC6">
              <w:rPr>
                <w:sz w:val="4"/>
                <w:szCs w:val="4"/>
              </w:rPr>
              <w:t xml:space="preserve"> </w:t>
            </w:r>
            <w:r w:rsidRPr="002F56B1">
              <w:rPr>
                <w:szCs w:val="20"/>
              </w:rPr>
              <w:t>2,700</w:t>
            </w:r>
          </w:p>
        </w:tc>
      </w:tr>
      <w:tr w:rsidR="00583059" w:rsidRPr="002F56B1" w14:paraId="7629368D" w14:textId="77777777" w:rsidTr="00B82F17">
        <w:trPr>
          <w:trHeight w:val="373"/>
        </w:trPr>
        <w:tc>
          <w:tcPr>
            <w:tcW w:w="3690" w:type="dxa"/>
          </w:tcPr>
          <w:p w14:paraId="5068E5E0" w14:textId="77777777" w:rsidR="00583059" w:rsidRPr="002F56B1" w:rsidRDefault="00583059" w:rsidP="000414D7">
            <w:pPr>
              <w:widowControl w:val="0"/>
              <w:suppressAutoHyphens/>
              <w:spacing w:before="60" w:after="60"/>
              <w:rPr>
                <w:szCs w:val="20"/>
              </w:rPr>
            </w:pPr>
            <w:r w:rsidRPr="002F56B1">
              <w:rPr>
                <w:szCs w:val="20"/>
              </w:rPr>
              <w:t>Common stock</w:t>
            </w:r>
          </w:p>
        </w:tc>
        <w:tc>
          <w:tcPr>
            <w:tcW w:w="1755" w:type="dxa"/>
          </w:tcPr>
          <w:p w14:paraId="6347B11E" w14:textId="77777777" w:rsidR="00583059" w:rsidRPr="002F56B1" w:rsidRDefault="00583059" w:rsidP="000414D7">
            <w:pPr>
              <w:widowControl w:val="0"/>
              <w:suppressAutoHyphens/>
              <w:spacing w:before="60" w:after="60"/>
              <w:ind w:right="72"/>
              <w:jc w:val="right"/>
              <w:rPr>
                <w:szCs w:val="20"/>
              </w:rPr>
            </w:pPr>
            <w:r w:rsidRPr="002F56B1">
              <w:rPr>
                <w:szCs w:val="20"/>
              </w:rPr>
              <w:t>4,312</w:t>
            </w:r>
          </w:p>
        </w:tc>
        <w:tc>
          <w:tcPr>
            <w:tcW w:w="1755" w:type="dxa"/>
          </w:tcPr>
          <w:p w14:paraId="5062B792" w14:textId="77777777" w:rsidR="00583059" w:rsidRPr="002F56B1" w:rsidRDefault="00583059" w:rsidP="000414D7">
            <w:pPr>
              <w:widowControl w:val="0"/>
              <w:suppressAutoHyphens/>
              <w:spacing w:before="60" w:after="60"/>
              <w:ind w:right="72"/>
              <w:jc w:val="right"/>
              <w:rPr>
                <w:szCs w:val="20"/>
              </w:rPr>
            </w:pPr>
            <w:r w:rsidRPr="002F56B1">
              <w:rPr>
                <w:szCs w:val="20"/>
              </w:rPr>
              <w:t>4,400</w:t>
            </w:r>
          </w:p>
        </w:tc>
      </w:tr>
      <w:tr w:rsidR="00583059" w:rsidRPr="002F56B1" w14:paraId="1B34CE9B" w14:textId="77777777" w:rsidTr="00B82F17">
        <w:trPr>
          <w:trHeight w:val="373"/>
        </w:trPr>
        <w:tc>
          <w:tcPr>
            <w:tcW w:w="3690" w:type="dxa"/>
          </w:tcPr>
          <w:p w14:paraId="261EA940" w14:textId="77777777" w:rsidR="00583059" w:rsidRPr="002F56B1" w:rsidRDefault="00583059" w:rsidP="000414D7">
            <w:pPr>
              <w:widowControl w:val="0"/>
              <w:suppressAutoHyphens/>
              <w:spacing w:before="60" w:after="60"/>
              <w:rPr>
                <w:szCs w:val="20"/>
              </w:rPr>
            </w:pPr>
            <w:r w:rsidRPr="002F56B1">
              <w:rPr>
                <w:szCs w:val="20"/>
              </w:rPr>
              <w:t>Retained earnings</w:t>
            </w:r>
          </w:p>
        </w:tc>
        <w:tc>
          <w:tcPr>
            <w:tcW w:w="1755" w:type="dxa"/>
          </w:tcPr>
          <w:p w14:paraId="014FB0A1"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1,464</w:t>
            </w:r>
          </w:p>
        </w:tc>
        <w:tc>
          <w:tcPr>
            <w:tcW w:w="1755" w:type="dxa"/>
          </w:tcPr>
          <w:p w14:paraId="6937C2B0"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1,000</w:t>
            </w:r>
          </w:p>
        </w:tc>
      </w:tr>
      <w:tr w:rsidR="00583059" w:rsidRPr="002F56B1" w14:paraId="4C994249" w14:textId="77777777" w:rsidTr="00B82F17">
        <w:trPr>
          <w:trHeight w:val="373"/>
        </w:trPr>
        <w:tc>
          <w:tcPr>
            <w:tcW w:w="3690" w:type="dxa"/>
          </w:tcPr>
          <w:p w14:paraId="53E6C821" w14:textId="77777777" w:rsidR="00583059" w:rsidRPr="002F56B1" w:rsidRDefault="00583059" w:rsidP="000414D7">
            <w:pPr>
              <w:widowControl w:val="0"/>
              <w:suppressAutoHyphens/>
              <w:spacing w:before="60" w:after="60"/>
              <w:ind w:firstLine="360"/>
              <w:rPr>
                <w:szCs w:val="20"/>
              </w:rPr>
            </w:pPr>
            <w:r w:rsidRPr="002F56B1">
              <w:rPr>
                <w:szCs w:val="20"/>
              </w:rPr>
              <w:t>Total common equity</w:t>
            </w:r>
          </w:p>
        </w:tc>
        <w:tc>
          <w:tcPr>
            <w:tcW w:w="1755" w:type="dxa"/>
          </w:tcPr>
          <w:p w14:paraId="57988030" w14:textId="70EAA76F" w:rsidR="00583059" w:rsidRPr="002F56B1" w:rsidRDefault="00583059" w:rsidP="000414D7">
            <w:pPr>
              <w:widowControl w:val="0"/>
              <w:suppressAutoHyphens/>
              <w:spacing w:before="60" w:after="60"/>
              <w:ind w:right="72"/>
              <w:jc w:val="right"/>
              <w:rPr>
                <w:szCs w:val="20"/>
                <w:u w:val="single"/>
              </w:rPr>
            </w:pPr>
            <w:r w:rsidRPr="002F56B1">
              <w:rPr>
                <w:szCs w:val="20"/>
                <w:u w:val="single"/>
              </w:rPr>
              <w:t>$</w:t>
            </w:r>
            <w:r w:rsidR="00462CC6" w:rsidRPr="00462CC6">
              <w:rPr>
                <w:sz w:val="6"/>
                <w:szCs w:val="6"/>
                <w:u w:val="single"/>
              </w:rPr>
              <w:t xml:space="preserve"> </w:t>
            </w:r>
            <w:r w:rsidRPr="002F56B1">
              <w:rPr>
                <w:szCs w:val="20"/>
                <w:u w:val="single"/>
              </w:rPr>
              <w:t>5,776</w:t>
            </w:r>
          </w:p>
        </w:tc>
        <w:tc>
          <w:tcPr>
            <w:tcW w:w="1755" w:type="dxa"/>
          </w:tcPr>
          <w:p w14:paraId="107AA85A" w14:textId="77777777" w:rsidR="00583059" w:rsidRPr="002F56B1" w:rsidRDefault="00583059" w:rsidP="000414D7">
            <w:pPr>
              <w:widowControl w:val="0"/>
              <w:suppressAutoHyphens/>
              <w:spacing w:before="60" w:after="60"/>
              <w:ind w:right="72"/>
              <w:jc w:val="right"/>
              <w:rPr>
                <w:szCs w:val="20"/>
                <w:u w:val="single"/>
              </w:rPr>
            </w:pPr>
            <w:r w:rsidRPr="002F56B1">
              <w:rPr>
                <w:szCs w:val="20"/>
                <w:u w:val="single"/>
              </w:rPr>
              <w:t>$5,400</w:t>
            </w:r>
          </w:p>
        </w:tc>
      </w:tr>
      <w:tr w:rsidR="00583059" w:rsidRPr="002F56B1" w14:paraId="09567170" w14:textId="77777777" w:rsidTr="00B82F17">
        <w:trPr>
          <w:trHeight w:val="374"/>
        </w:trPr>
        <w:tc>
          <w:tcPr>
            <w:tcW w:w="3690" w:type="dxa"/>
          </w:tcPr>
          <w:p w14:paraId="2E90D033" w14:textId="77777777" w:rsidR="00583059" w:rsidRPr="002F56B1" w:rsidRDefault="00583059" w:rsidP="000414D7">
            <w:pPr>
              <w:widowControl w:val="0"/>
              <w:suppressAutoHyphens/>
              <w:spacing w:before="60" w:after="60"/>
              <w:rPr>
                <w:szCs w:val="20"/>
              </w:rPr>
            </w:pPr>
            <w:r w:rsidRPr="002F56B1">
              <w:rPr>
                <w:szCs w:val="20"/>
              </w:rPr>
              <w:t>Total liabilities and equity</w:t>
            </w:r>
          </w:p>
        </w:tc>
        <w:tc>
          <w:tcPr>
            <w:tcW w:w="1755" w:type="dxa"/>
          </w:tcPr>
          <w:p w14:paraId="048FFAAA" w14:textId="752636E5" w:rsidR="00583059" w:rsidRPr="002F56B1" w:rsidRDefault="00583059" w:rsidP="000414D7">
            <w:pPr>
              <w:widowControl w:val="0"/>
              <w:suppressAutoHyphens/>
              <w:spacing w:before="60" w:after="60"/>
              <w:ind w:right="72"/>
              <w:jc w:val="right"/>
              <w:rPr>
                <w:szCs w:val="20"/>
                <w:u w:val="double"/>
              </w:rPr>
            </w:pPr>
            <w:r w:rsidRPr="002F56B1">
              <w:rPr>
                <w:szCs w:val="20"/>
                <w:u w:val="double"/>
              </w:rPr>
              <w:t>$</w:t>
            </w:r>
            <w:r w:rsidR="00462CC6" w:rsidRPr="00462CC6">
              <w:rPr>
                <w:sz w:val="14"/>
                <w:szCs w:val="14"/>
                <w:u w:val="double"/>
              </w:rPr>
              <w:t xml:space="preserve"> </w:t>
            </w:r>
            <w:r w:rsidRPr="002F56B1">
              <w:rPr>
                <w:szCs w:val="20"/>
                <w:u w:val="double"/>
              </w:rPr>
              <w:t>8,910</w:t>
            </w:r>
          </w:p>
        </w:tc>
        <w:tc>
          <w:tcPr>
            <w:tcW w:w="1755" w:type="dxa"/>
          </w:tcPr>
          <w:p w14:paraId="228FFFD6" w14:textId="36F331E7" w:rsidR="00583059" w:rsidRPr="002F56B1" w:rsidRDefault="00583059" w:rsidP="000414D7">
            <w:pPr>
              <w:widowControl w:val="0"/>
              <w:suppressAutoHyphens/>
              <w:spacing w:before="60" w:after="60"/>
              <w:ind w:right="72"/>
              <w:jc w:val="right"/>
              <w:rPr>
                <w:szCs w:val="20"/>
                <w:u w:val="double"/>
              </w:rPr>
            </w:pPr>
            <w:r w:rsidRPr="002F56B1">
              <w:rPr>
                <w:szCs w:val="20"/>
                <w:u w:val="double"/>
              </w:rPr>
              <w:t>$</w:t>
            </w:r>
            <w:r w:rsidR="00462CC6" w:rsidRPr="00462CC6">
              <w:rPr>
                <w:sz w:val="12"/>
                <w:szCs w:val="12"/>
                <w:u w:val="double"/>
              </w:rPr>
              <w:t xml:space="preserve"> </w:t>
            </w:r>
            <w:r w:rsidRPr="002F56B1">
              <w:rPr>
                <w:szCs w:val="20"/>
                <w:u w:val="double"/>
              </w:rPr>
              <w:t>8,100</w:t>
            </w:r>
          </w:p>
        </w:tc>
      </w:tr>
    </w:tbl>
    <w:p w14:paraId="5CC3D85B" w14:textId="6C0FDF05" w:rsidR="00583059" w:rsidRDefault="00583059" w:rsidP="00583059">
      <w:pPr>
        <w:pStyle w:val="Solution"/>
        <w:spacing w:before="160"/>
        <w:ind w:left="900"/>
        <w:rPr>
          <w:szCs w:val="20"/>
        </w:rPr>
      </w:pPr>
      <w:r w:rsidRPr="002F56B1">
        <w:rPr>
          <w:szCs w:val="20"/>
        </w:rPr>
        <w:t>Solution:</w:t>
      </w:r>
    </w:p>
    <w:p w14:paraId="5881AE06" w14:textId="590C15B5" w:rsidR="002B0505" w:rsidRPr="00872A40" w:rsidRDefault="002B0505" w:rsidP="0096763E">
      <w:pPr>
        <w:pStyle w:val="Solutiontext"/>
        <w:ind w:left="1267" w:hanging="360"/>
        <w:rPr>
          <w:szCs w:val="24"/>
        </w:rPr>
      </w:pPr>
      <w:r>
        <w:rPr>
          <w:szCs w:val="24"/>
        </w:rPr>
        <w:lastRenderedPageBreak/>
        <w:t>a</w:t>
      </w:r>
      <w:r w:rsidRPr="00872A40">
        <w:rPr>
          <w:szCs w:val="24"/>
        </w:rPr>
        <w:t>.</w:t>
      </w:r>
      <w:r w:rsidRPr="00872A40">
        <w:rPr>
          <w:szCs w:val="24"/>
        </w:rPr>
        <w:tab/>
      </w:r>
    </w:p>
    <w:tbl>
      <w:tblPr>
        <w:tblStyle w:val="TableGrid"/>
        <w:tblW w:w="6497"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961"/>
        <w:gridCol w:w="1536"/>
      </w:tblGrid>
      <w:tr w:rsidR="002B0505" w:rsidRPr="00580647" w14:paraId="62507248" w14:textId="77777777" w:rsidTr="00B10B58">
        <w:trPr>
          <w:trHeight w:val="255"/>
          <w:tblHeader/>
        </w:trPr>
        <w:tc>
          <w:tcPr>
            <w:tcW w:w="4961" w:type="dxa"/>
            <w:noWrap/>
          </w:tcPr>
          <w:p w14:paraId="01FDF2F3" w14:textId="77777777" w:rsidR="002B0505" w:rsidRPr="00580647" w:rsidRDefault="002B0505" w:rsidP="00580647">
            <w:pPr>
              <w:widowControl w:val="0"/>
              <w:suppressAutoHyphens/>
              <w:spacing w:before="60" w:after="60"/>
              <w:rPr>
                <w:rFonts w:eastAsia="MS Mincho"/>
                <w:szCs w:val="20"/>
                <w:lang w:eastAsia="ja-JP"/>
              </w:rPr>
            </w:pPr>
          </w:p>
        </w:tc>
        <w:tc>
          <w:tcPr>
            <w:tcW w:w="1536" w:type="dxa"/>
            <w:noWrap/>
          </w:tcPr>
          <w:p w14:paraId="065E14CB" w14:textId="77777777" w:rsidR="002B0505" w:rsidRPr="00580647" w:rsidRDefault="002B0505" w:rsidP="00580647">
            <w:pPr>
              <w:widowControl w:val="0"/>
              <w:suppressAutoHyphens/>
              <w:spacing w:before="60" w:after="60"/>
              <w:jc w:val="right"/>
              <w:rPr>
                <w:rFonts w:eastAsia="MS Mincho"/>
                <w:szCs w:val="20"/>
                <w:lang w:eastAsia="ja-JP"/>
              </w:rPr>
            </w:pPr>
            <w:r w:rsidRPr="00580647">
              <w:rPr>
                <w:rFonts w:eastAsia="MS Mincho"/>
                <w:b/>
                <w:bCs/>
                <w:szCs w:val="20"/>
                <w:lang w:eastAsia="ja-JP"/>
              </w:rPr>
              <w:t>2023</w:t>
            </w:r>
          </w:p>
        </w:tc>
      </w:tr>
      <w:tr w:rsidR="002B0505" w:rsidRPr="00580647" w14:paraId="51B5B84F" w14:textId="77777777" w:rsidTr="00580647">
        <w:trPr>
          <w:trHeight w:val="255"/>
        </w:trPr>
        <w:tc>
          <w:tcPr>
            <w:tcW w:w="4961" w:type="dxa"/>
            <w:noWrap/>
          </w:tcPr>
          <w:p w14:paraId="433D3062" w14:textId="6DF9E324" w:rsidR="002B0505" w:rsidRPr="00580647" w:rsidRDefault="002B0505" w:rsidP="00580647">
            <w:pPr>
              <w:widowControl w:val="0"/>
              <w:suppressAutoHyphens/>
              <w:spacing w:before="60" w:after="60"/>
              <w:ind w:left="216"/>
              <w:rPr>
                <w:rFonts w:eastAsia="MS Mincho"/>
                <w:szCs w:val="20"/>
                <w:lang w:eastAsia="ja-JP"/>
              </w:rPr>
            </w:pPr>
            <w:r w:rsidRPr="00580647">
              <w:rPr>
                <w:rFonts w:eastAsia="MS Mincho"/>
                <w:szCs w:val="20"/>
                <w:lang w:eastAsia="ja-JP"/>
              </w:rPr>
              <w:t>EBIT</w:t>
            </w:r>
          </w:p>
        </w:tc>
        <w:tc>
          <w:tcPr>
            <w:tcW w:w="1536" w:type="dxa"/>
            <w:noWrap/>
          </w:tcPr>
          <w:p w14:paraId="1D75F7F2" w14:textId="77777777" w:rsidR="002B0505" w:rsidRPr="00580647" w:rsidRDefault="002B0505" w:rsidP="00580647">
            <w:pPr>
              <w:widowControl w:val="0"/>
              <w:suppressAutoHyphens/>
              <w:spacing w:before="60" w:after="60"/>
              <w:jc w:val="right"/>
              <w:rPr>
                <w:rFonts w:eastAsia="MS Mincho"/>
                <w:szCs w:val="20"/>
                <w:lang w:eastAsia="ja-JP"/>
              </w:rPr>
            </w:pPr>
            <w:r w:rsidRPr="00580647">
              <w:rPr>
                <w:rFonts w:eastAsia="MS Mincho"/>
                <w:szCs w:val="20"/>
                <w:lang w:eastAsia="ja-JP"/>
              </w:rPr>
              <w:t>$1,008</w:t>
            </w:r>
          </w:p>
        </w:tc>
      </w:tr>
      <w:tr w:rsidR="002B0505" w:rsidRPr="00580647" w14:paraId="1F109793" w14:textId="77777777" w:rsidTr="00580647">
        <w:trPr>
          <w:trHeight w:val="255"/>
        </w:trPr>
        <w:tc>
          <w:tcPr>
            <w:tcW w:w="4961" w:type="dxa"/>
            <w:noWrap/>
          </w:tcPr>
          <w:p w14:paraId="436C8DC9" w14:textId="77777777" w:rsidR="002B0505" w:rsidRPr="00580647" w:rsidRDefault="002B0505" w:rsidP="00580647">
            <w:pPr>
              <w:widowControl w:val="0"/>
              <w:suppressAutoHyphens/>
              <w:spacing w:before="60" w:after="60"/>
              <w:rPr>
                <w:rFonts w:eastAsia="MS Mincho"/>
                <w:szCs w:val="20"/>
                <w:lang w:eastAsia="ja-JP"/>
              </w:rPr>
            </w:pPr>
            <w:r w:rsidRPr="00580647">
              <w:rPr>
                <w:rFonts w:eastAsia="MS Mincho"/>
                <w:szCs w:val="20"/>
                <w:lang w:eastAsia="ja-JP"/>
              </w:rPr>
              <w:t xml:space="preserve">x (1 </w:t>
            </w:r>
            <w:r w:rsidRPr="00580647">
              <w:rPr>
                <w:szCs w:val="20"/>
              </w:rPr>
              <w:t xml:space="preserve">− </w:t>
            </w:r>
            <w:r w:rsidRPr="00580647">
              <w:rPr>
                <w:rFonts w:eastAsia="MS Mincho"/>
                <w:szCs w:val="20"/>
                <w:lang w:eastAsia="ja-JP"/>
              </w:rPr>
              <w:t>Tax rate)</w:t>
            </w:r>
          </w:p>
        </w:tc>
        <w:tc>
          <w:tcPr>
            <w:tcW w:w="1536" w:type="dxa"/>
            <w:noWrap/>
          </w:tcPr>
          <w:p w14:paraId="36881EC1" w14:textId="77777777" w:rsidR="002B0505" w:rsidRPr="00580647" w:rsidRDefault="002B0505" w:rsidP="00580647">
            <w:pPr>
              <w:widowControl w:val="0"/>
              <w:suppressAutoHyphens/>
              <w:spacing w:before="60" w:after="60"/>
              <w:jc w:val="right"/>
              <w:rPr>
                <w:rFonts w:eastAsia="MS Mincho"/>
                <w:szCs w:val="20"/>
                <w:u w:val="single"/>
                <w:lang w:eastAsia="ja-JP"/>
              </w:rPr>
            </w:pPr>
            <w:r w:rsidRPr="00580647">
              <w:rPr>
                <w:rFonts w:eastAsia="MS Mincho"/>
                <w:szCs w:val="20"/>
                <w:u w:val="single"/>
                <w:lang w:eastAsia="ja-JP"/>
              </w:rPr>
              <w:t>75.0%</w:t>
            </w:r>
          </w:p>
        </w:tc>
      </w:tr>
      <w:tr w:rsidR="002B0505" w:rsidRPr="00580647" w14:paraId="20DE0037" w14:textId="77777777" w:rsidTr="00580647">
        <w:trPr>
          <w:trHeight w:val="255"/>
        </w:trPr>
        <w:tc>
          <w:tcPr>
            <w:tcW w:w="4961" w:type="dxa"/>
            <w:noWrap/>
          </w:tcPr>
          <w:p w14:paraId="5A93A47D" w14:textId="77777777" w:rsidR="002B0505" w:rsidRPr="00580647" w:rsidRDefault="002B0505" w:rsidP="00580647">
            <w:pPr>
              <w:widowControl w:val="0"/>
              <w:suppressAutoHyphens/>
              <w:spacing w:before="60" w:after="60"/>
              <w:rPr>
                <w:rFonts w:eastAsia="MS Mincho"/>
                <w:szCs w:val="20"/>
                <w:lang w:eastAsia="ja-JP"/>
              </w:rPr>
            </w:pPr>
            <w:r w:rsidRPr="00580647">
              <w:rPr>
                <w:rFonts w:eastAsia="MS Mincho"/>
                <w:szCs w:val="20"/>
                <w:lang w:eastAsia="ja-JP"/>
              </w:rPr>
              <w:t>Net operating profit after taxes (NOPAT)</w:t>
            </w:r>
          </w:p>
        </w:tc>
        <w:tc>
          <w:tcPr>
            <w:tcW w:w="1536" w:type="dxa"/>
            <w:noWrap/>
          </w:tcPr>
          <w:p w14:paraId="6D1A3130" w14:textId="05494E9B" w:rsidR="002B0505" w:rsidRPr="00580647" w:rsidRDefault="002B604D" w:rsidP="002B604D">
            <w:pPr>
              <w:widowControl w:val="0"/>
              <w:tabs>
                <w:tab w:val="left" w:pos="331"/>
              </w:tabs>
              <w:suppressAutoHyphens/>
              <w:spacing w:before="60" w:after="60"/>
              <w:jc w:val="right"/>
              <w:rPr>
                <w:rFonts w:eastAsia="MS Mincho"/>
                <w:szCs w:val="20"/>
                <w:lang w:eastAsia="ja-JP"/>
              </w:rPr>
            </w:pPr>
            <w:r w:rsidRPr="002B604D">
              <w:rPr>
                <w:rFonts w:eastAsia="MS Mincho"/>
                <w:sz w:val="14"/>
                <w:szCs w:val="14"/>
                <w:lang w:eastAsia="ja-JP"/>
              </w:rPr>
              <w:t xml:space="preserve"> </w:t>
            </w:r>
            <w:r w:rsidR="002B0505" w:rsidRPr="00580647">
              <w:rPr>
                <w:rFonts w:eastAsia="MS Mincho"/>
                <w:szCs w:val="20"/>
                <w:lang w:eastAsia="ja-JP"/>
              </w:rPr>
              <w:t>$</w:t>
            </w:r>
            <w:r w:rsidR="00580647">
              <w:rPr>
                <w:rFonts w:eastAsia="MS Mincho"/>
                <w:szCs w:val="20"/>
                <w:lang w:eastAsia="ja-JP"/>
              </w:rPr>
              <w:tab/>
              <w:t>756</w:t>
            </w:r>
          </w:p>
        </w:tc>
      </w:tr>
    </w:tbl>
    <w:p w14:paraId="45433F58" w14:textId="4908B50E" w:rsidR="002B0505" w:rsidRPr="00872A40" w:rsidDel="00FD3567" w:rsidRDefault="002B0505" w:rsidP="0096763E">
      <w:pPr>
        <w:pStyle w:val="Solutiontext"/>
        <w:spacing w:before="160"/>
        <w:ind w:left="1267" w:hanging="360"/>
        <w:rPr>
          <w:szCs w:val="24"/>
        </w:rPr>
      </w:pPr>
      <w:r w:rsidRPr="00872A40">
        <w:rPr>
          <w:szCs w:val="24"/>
        </w:rPr>
        <w:t>b.</w:t>
      </w:r>
      <w:r w:rsidRPr="00872A40">
        <w:rPr>
          <w:szCs w:val="24"/>
        </w:rPr>
        <w:tab/>
      </w:r>
    </w:p>
    <w:tbl>
      <w:tblPr>
        <w:tblStyle w:val="TableGrid"/>
        <w:tblW w:w="7792"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590"/>
        <w:gridCol w:w="1601"/>
        <w:gridCol w:w="1601"/>
      </w:tblGrid>
      <w:tr w:rsidR="002B0505" w:rsidRPr="00580647" w14:paraId="544DE981" w14:textId="77777777" w:rsidTr="00B10B58">
        <w:trPr>
          <w:trHeight w:val="255"/>
          <w:tblHeader/>
        </w:trPr>
        <w:tc>
          <w:tcPr>
            <w:tcW w:w="4590" w:type="dxa"/>
            <w:noWrap/>
          </w:tcPr>
          <w:p w14:paraId="3FE1E910" w14:textId="77777777" w:rsidR="002B0505" w:rsidRPr="00580647" w:rsidRDefault="002B0505" w:rsidP="00580647">
            <w:pPr>
              <w:widowControl w:val="0"/>
              <w:suppressAutoHyphens/>
              <w:spacing w:before="60" w:after="60"/>
              <w:rPr>
                <w:rFonts w:eastAsia="MS Mincho"/>
                <w:b/>
                <w:bCs/>
                <w:szCs w:val="20"/>
                <w:lang w:eastAsia="ja-JP"/>
              </w:rPr>
            </w:pPr>
          </w:p>
        </w:tc>
        <w:tc>
          <w:tcPr>
            <w:tcW w:w="1601" w:type="dxa"/>
            <w:noWrap/>
          </w:tcPr>
          <w:p w14:paraId="58B6D956" w14:textId="2E5F1451" w:rsidR="002B0505" w:rsidRPr="00580647" w:rsidRDefault="002B0505" w:rsidP="00580647">
            <w:pPr>
              <w:widowControl w:val="0"/>
              <w:suppressAutoHyphens/>
              <w:spacing w:before="60" w:after="60"/>
              <w:jc w:val="right"/>
              <w:rPr>
                <w:rFonts w:eastAsia="MS Mincho"/>
                <w:b/>
                <w:bCs/>
                <w:szCs w:val="20"/>
                <w:lang w:eastAsia="ja-JP"/>
              </w:rPr>
            </w:pPr>
            <w:r w:rsidRPr="00580647">
              <w:rPr>
                <w:rFonts w:eastAsia="MS Mincho"/>
                <w:b/>
                <w:bCs/>
                <w:szCs w:val="20"/>
                <w:lang w:eastAsia="ja-JP"/>
              </w:rPr>
              <w:t>2023</w:t>
            </w:r>
          </w:p>
        </w:tc>
        <w:tc>
          <w:tcPr>
            <w:tcW w:w="1601" w:type="dxa"/>
            <w:noWrap/>
          </w:tcPr>
          <w:p w14:paraId="79BC9FDD" w14:textId="15E1D9C5" w:rsidR="002B0505" w:rsidRPr="00580647" w:rsidRDefault="002B0505" w:rsidP="00580647">
            <w:pPr>
              <w:widowControl w:val="0"/>
              <w:suppressAutoHyphens/>
              <w:spacing w:before="60" w:after="60"/>
              <w:jc w:val="right"/>
              <w:rPr>
                <w:rFonts w:eastAsia="MS Mincho"/>
                <w:b/>
                <w:bCs/>
                <w:szCs w:val="20"/>
                <w:lang w:eastAsia="ja-JP"/>
              </w:rPr>
            </w:pPr>
            <w:r w:rsidRPr="00580647">
              <w:rPr>
                <w:rFonts w:eastAsia="MS Mincho"/>
                <w:b/>
                <w:bCs/>
                <w:szCs w:val="20"/>
                <w:lang w:eastAsia="ja-JP"/>
              </w:rPr>
              <w:t>2022</w:t>
            </w:r>
          </w:p>
        </w:tc>
      </w:tr>
      <w:tr w:rsidR="002B0505" w:rsidRPr="00580647" w14:paraId="34FCB53B" w14:textId="77777777" w:rsidTr="00580647">
        <w:trPr>
          <w:trHeight w:val="255"/>
        </w:trPr>
        <w:tc>
          <w:tcPr>
            <w:tcW w:w="4590" w:type="dxa"/>
            <w:noWrap/>
          </w:tcPr>
          <w:p w14:paraId="4C03DC3E" w14:textId="0F10612C" w:rsidR="002B0505" w:rsidRPr="00580647" w:rsidRDefault="002B0505" w:rsidP="00580647">
            <w:pPr>
              <w:widowControl w:val="0"/>
              <w:suppressAutoHyphens/>
              <w:spacing w:before="60" w:after="60"/>
              <w:ind w:left="202"/>
              <w:rPr>
                <w:rFonts w:eastAsia="MS Mincho"/>
                <w:szCs w:val="20"/>
                <w:lang w:eastAsia="ja-JP"/>
              </w:rPr>
            </w:pPr>
            <w:r w:rsidRPr="00580647">
              <w:rPr>
                <w:rFonts w:eastAsia="MS Mincho"/>
                <w:szCs w:val="20"/>
                <w:lang w:eastAsia="ja-JP"/>
              </w:rPr>
              <w:t>Cash</w:t>
            </w:r>
          </w:p>
        </w:tc>
        <w:tc>
          <w:tcPr>
            <w:tcW w:w="1601" w:type="dxa"/>
            <w:noWrap/>
          </w:tcPr>
          <w:p w14:paraId="4B252352" w14:textId="153F5B6D" w:rsidR="002B0505" w:rsidRPr="00580647" w:rsidRDefault="002B604D" w:rsidP="002B604D">
            <w:pPr>
              <w:widowControl w:val="0"/>
              <w:tabs>
                <w:tab w:val="left" w:pos="342"/>
              </w:tabs>
              <w:suppressAutoHyphens/>
              <w:spacing w:before="60" w:after="60"/>
              <w:jc w:val="right"/>
              <w:rPr>
                <w:rFonts w:eastAsia="MS Mincho"/>
                <w:szCs w:val="20"/>
                <w:lang w:eastAsia="ja-JP"/>
              </w:rPr>
            </w:pPr>
            <w:r w:rsidRPr="002B604D">
              <w:rPr>
                <w:rFonts w:eastAsia="MS Mincho"/>
                <w:sz w:val="12"/>
                <w:szCs w:val="12"/>
                <w:lang w:eastAsia="ja-JP"/>
              </w:rPr>
              <w:t xml:space="preserve"> </w:t>
            </w:r>
            <w:r w:rsidR="002B0505" w:rsidRPr="00580647">
              <w:rPr>
                <w:rFonts w:eastAsia="MS Mincho"/>
                <w:szCs w:val="20"/>
                <w:lang w:eastAsia="ja-JP"/>
              </w:rPr>
              <w:t>$</w:t>
            </w:r>
            <w:r w:rsidR="00580647">
              <w:rPr>
                <w:rFonts w:eastAsia="MS Mincho"/>
                <w:szCs w:val="20"/>
                <w:lang w:eastAsia="ja-JP"/>
              </w:rPr>
              <w:tab/>
            </w:r>
            <w:r w:rsidR="002B0505" w:rsidRPr="00580647">
              <w:rPr>
                <w:rFonts w:eastAsia="MS Mincho"/>
                <w:szCs w:val="20"/>
                <w:lang w:eastAsia="ja-JP"/>
              </w:rPr>
              <w:t>550</w:t>
            </w:r>
          </w:p>
        </w:tc>
        <w:tc>
          <w:tcPr>
            <w:tcW w:w="1601" w:type="dxa"/>
            <w:noWrap/>
          </w:tcPr>
          <w:p w14:paraId="6AC8D0BC" w14:textId="36EE15F9" w:rsidR="002B0505" w:rsidRPr="00580647" w:rsidRDefault="002B604D" w:rsidP="002B604D">
            <w:pPr>
              <w:widowControl w:val="0"/>
              <w:tabs>
                <w:tab w:val="left" w:pos="361"/>
              </w:tabs>
              <w:suppressAutoHyphens/>
              <w:spacing w:before="60" w:after="60"/>
              <w:jc w:val="right"/>
              <w:rPr>
                <w:rFonts w:eastAsia="MS Mincho"/>
                <w:szCs w:val="20"/>
                <w:lang w:eastAsia="ja-JP"/>
              </w:rPr>
            </w:pPr>
            <w:r>
              <w:rPr>
                <w:rFonts w:eastAsia="MS Mincho"/>
                <w:szCs w:val="20"/>
                <w:lang w:eastAsia="ja-JP"/>
              </w:rPr>
              <w:t xml:space="preserve"> </w:t>
            </w:r>
            <w:r w:rsidR="002B0505" w:rsidRPr="00580647">
              <w:rPr>
                <w:rFonts w:eastAsia="MS Mincho"/>
                <w:szCs w:val="20"/>
                <w:lang w:eastAsia="ja-JP"/>
              </w:rPr>
              <w:t>$</w:t>
            </w:r>
            <w:r>
              <w:rPr>
                <w:rFonts w:eastAsia="MS Mincho"/>
                <w:szCs w:val="20"/>
                <w:lang w:eastAsia="ja-JP"/>
              </w:rPr>
              <w:tab/>
            </w:r>
            <w:r w:rsidR="002B0505" w:rsidRPr="00580647">
              <w:rPr>
                <w:rFonts w:eastAsia="MS Mincho"/>
                <w:szCs w:val="20"/>
                <w:lang w:eastAsia="ja-JP"/>
              </w:rPr>
              <w:t>500</w:t>
            </w:r>
          </w:p>
        </w:tc>
      </w:tr>
      <w:tr w:rsidR="002B0505" w:rsidRPr="00580647" w14:paraId="5F901867" w14:textId="77777777" w:rsidTr="00580647">
        <w:trPr>
          <w:trHeight w:val="255"/>
        </w:trPr>
        <w:tc>
          <w:tcPr>
            <w:tcW w:w="4590" w:type="dxa"/>
            <w:noWrap/>
          </w:tcPr>
          <w:p w14:paraId="5DC178B7" w14:textId="77777777" w:rsidR="002B0505" w:rsidRPr="00580647" w:rsidRDefault="002B0505" w:rsidP="00580647">
            <w:pPr>
              <w:widowControl w:val="0"/>
              <w:suppressAutoHyphens/>
              <w:spacing w:before="60" w:after="60"/>
              <w:rPr>
                <w:rFonts w:eastAsia="MS Mincho"/>
                <w:szCs w:val="20"/>
                <w:lang w:eastAsia="ja-JP"/>
              </w:rPr>
            </w:pPr>
            <w:r w:rsidRPr="00580647">
              <w:rPr>
                <w:rFonts w:eastAsia="MS Mincho"/>
                <w:szCs w:val="20"/>
                <w:lang w:eastAsia="ja-JP"/>
              </w:rPr>
              <w:t>+ Accounts receivable</w:t>
            </w:r>
          </w:p>
        </w:tc>
        <w:tc>
          <w:tcPr>
            <w:tcW w:w="1601" w:type="dxa"/>
            <w:noWrap/>
          </w:tcPr>
          <w:p w14:paraId="6240EDFA" w14:textId="6FFEC7AB" w:rsidR="002B0505" w:rsidRPr="00580647" w:rsidRDefault="002B0505" w:rsidP="00580647">
            <w:pPr>
              <w:widowControl w:val="0"/>
              <w:suppressAutoHyphens/>
              <w:spacing w:before="60" w:after="60"/>
              <w:jc w:val="right"/>
              <w:rPr>
                <w:rFonts w:eastAsia="MS Mincho"/>
                <w:szCs w:val="20"/>
                <w:lang w:eastAsia="ja-JP"/>
              </w:rPr>
            </w:pPr>
            <w:r w:rsidRPr="00580647">
              <w:rPr>
                <w:rFonts w:eastAsia="MS Mincho"/>
                <w:szCs w:val="20"/>
                <w:lang w:eastAsia="ja-JP"/>
              </w:rPr>
              <w:t>2,750</w:t>
            </w:r>
          </w:p>
        </w:tc>
        <w:tc>
          <w:tcPr>
            <w:tcW w:w="1601" w:type="dxa"/>
            <w:noWrap/>
          </w:tcPr>
          <w:p w14:paraId="6FF6866E" w14:textId="1B89DBA5" w:rsidR="002B0505" w:rsidRPr="00580647" w:rsidRDefault="002B0505" w:rsidP="00580647">
            <w:pPr>
              <w:widowControl w:val="0"/>
              <w:suppressAutoHyphens/>
              <w:spacing w:before="60" w:after="60"/>
              <w:jc w:val="right"/>
              <w:rPr>
                <w:rFonts w:eastAsia="MS Mincho"/>
                <w:szCs w:val="20"/>
                <w:lang w:eastAsia="ja-JP"/>
              </w:rPr>
            </w:pPr>
            <w:r w:rsidRPr="00580647">
              <w:rPr>
                <w:rFonts w:eastAsia="MS Mincho"/>
                <w:szCs w:val="20"/>
                <w:lang w:eastAsia="ja-JP"/>
              </w:rPr>
              <w:t>2,500</w:t>
            </w:r>
          </w:p>
        </w:tc>
      </w:tr>
      <w:tr w:rsidR="002B0505" w:rsidRPr="00580647" w14:paraId="4D563E9C" w14:textId="77777777" w:rsidTr="00580647">
        <w:trPr>
          <w:trHeight w:val="255"/>
        </w:trPr>
        <w:tc>
          <w:tcPr>
            <w:tcW w:w="4590" w:type="dxa"/>
            <w:noWrap/>
          </w:tcPr>
          <w:p w14:paraId="36051D95" w14:textId="77777777" w:rsidR="002B0505" w:rsidRPr="00580647" w:rsidRDefault="002B0505" w:rsidP="00580647">
            <w:pPr>
              <w:widowControl w:val="0"/>
              <w:suppressAutoHyphens/>
              <w:spacing w:before="60" w:after="60"/>
              <w:rPr>
                <w:rFonts w:eastAsia="MS Mincho"/>
                <w:szCs w:val="20"/>
                <w:u w:val="single"/>
                <w:lang w:eastAsia="ja-JP"/>
              </w:rPr>
            </w:pPr>
            <w:r w:rsidRPr="00580647">
              <w:rPr>
                <w:rFonts w:eastAsia="MS Mincho"/>
                <w:szCs w:val="20"/>
                <w:u w:val="single"/>
                <w:lang w:eastAsia="ja-JP"/>
              </w:rPr>
              <w:t>+ Inventories</w:t>
            </w:r>
          </w:p>
        </w:tc>
        <w:tc>
          <w:tcPr>
            <w:tcW w:w="1601" w:type="dxa"/>
            <w:noWrap/>
          </w:tcPr>
          <w:p w14:paraId="7D4CA1C3" w14:textId="4470BC48" w:rsidR="002B0505" w:rsidRPr="00580647" w:rsidRDefault="002B0505" w:rsidP="00580647">
            <w:pPr>
              <w:widowControl w:val="0"/>
              <w:suppressAutoHyphens/>
              <w:spacing w:before="60" w:after="60"/>
              <w:jc w:val="right"/>
              <w:rPr>
                <w:rFonts w:eastAsia="MS Mincho"/>
                <w:szCs w:val="20"/>
                <w:u w:val="single"/>
                <w:lang w:eastAsia="ja-JP"/>
              </w:rPr>
            </w:pPr>
            <w:r w:rsidRPr="00580647">
              <w:rPr>
                <w:rFonts w:eastAsia="MS Mincho"/>
                <w:szCs w:val="20"/>
                <w:u w:val="single"/>
                <w:lang w:eastAsia="ja-JP"/>
              </w:rPr>
              <w:t>1,650</w:t>
            </w:r>
          </w:p>
        </w:tc>
        <w:tc>
          <w:tcPr>
            <w:tcW w:w="1601" w:type="dxa"/>
            <w:noWrap/>
          </w:tcPr>
          <w:p w14:paraId="7FE69E5C" w14:textId="12BBFC58" w:rsidR="002B0505" w:rsidRPr="00580647" w:rsidRDefault="002B0505" w:rsidP="00580647">
            <w:pPr>
              <w:widowControl w:val="0"/>
              <w:suppressAutoHyphens/>
              <w:spacing w:before="60" w:after="60"/>
              <w:jc w:val="right"/>
              <w:rPr>
                <w:rFonts w:eastAsia="MS Mincho"/>
                <w:szCs w:val="20"/>
                <w:u w:val="single"/>
                <w:lang w:eastAsia="ja-JP"/>
              </w:rPr>
            </w:pPr>
            <w:r w:rsidRPr="00580647">
              <w:rPr>
                <w:rFonts w:eastAsia="MS Mincho"/>
                <w:szCs w:val="20"/>
                <w:u w:val="single"/>
                <w:lang w:eastAsia="ja-JP"/>
              </w:rPr>
              <w:t>1,500</w:t>
            </w:r>
          </w:p>
        </w:tc>
      </w:tr>
      <w:tr w:rsidR="002B0505" w:rsidRPr="00580647" w14:paraId="65CF2DC9" w14:textId="77777777" w:rsidTr="00580647">
        <w:trPr>
          <w:trHeight w:val="255"/>
        </w:trPr>
        <w:tc>
          <w:tcPr>
            <w:tcW w:w="4590" w:type="dxa"/>
            <w:noWrap/>
          </w:tcPr>
          <w:p w14:paraId="00ACC503" w14:textId="5F4F6C2E" w:rsidR="002B0505" w:rsidRPr="00580647" w:rsidRDefault="002B0505" w:rsidP="00580647">
            <w:pPr>
              <w:widowControl w:val="0"/>
              <w:suppressAutoHyphens/>
              <w:spacing w:before="60" w:after="60"/>
              <w:ind w:left="202"/>
              <w:rPr>
                <w:rFonts w:eastAsia="MS Mincho"/>
                <w:szCs w:val="20"/>
                <w:lang w:eastAsia="ja-JP"/>
              </w:rPr>
            </w:pPr>
            <w:r w:rsidRPr="00580647">
              <w:rPr>
                <w:rFonts w:eastAsia="MS Mincho"/>
                <w:szCs w:val="20"/>
                <w:lang w:eastAsia="ja-JP"/>
              </w:rPr>
              <w:t>Operating current assets</w:t>
            </w:r>
          </w:p>
        </w:tc>
        <w:tc>
          <w:tcPr>
            <w:tcW w:w="1601" w:type="dxa"/>
            <w:noWrap/>
          </w:tcPr>
          <w:p w14:paraId="7F0EAB80" w14:textId="6878D8CD" w:rsidR="002B0505" w:rsidRPr="00580647" w:rsidRDefault="002B0505" w:rsidP="00580647">
            <w:pPr>
              <w:widowControl w:val="0"/>
              <w:tabs>
                <w:tab w:val="left" w:pos="236"/>
              </w:tabs>
              <w:suppressAutoHyphens/>
              <w:spacing w:before="60" w:after="60"/>
              <w:jc w:val="right"/>
              <w:rPr>
                <w:rFonts w:eastAsia="MS Mincho"/>
                <w:szCs w:val="20"/>
                <w:lang w:eastAsia="ja-JP"/>
              </w:rPr>
            </w:pPr>
            <w:r w:rsidRPr="00580647">
              <w:rPr>
                <w:rFonts w:eastAsia="MS Mincho"/>
                <w:szCs w:val="20"/>
                <w:lang w:eastAsia="ja-JP"/>
              </w:rPr>
              <w:t>$4,950</w:t>
            </w:r>
          </w:p>
        </w:tc>
        <w:tc>
          <w:tcPr>
            <w:tcW w:w="1601" w:type="dxa"/>
            <w:noWrap/>
          </w:tcPr>
          <w:p w14:paraId="70D63C2B" w14:textId="37B56B18" w:rsidR="002B0505" w:rsidRPr="00580647" w:rsidRDefault="002B0505" w:rsidP="00580647">
            <w:pPr>
              <w:widowControl w:val="0"/>
              <w:tabs>
                <w:tab w:val="left" w:pos="361"/>
              </w:tabs>
              <w:suppressAutoHyphens/>
              <w:spacing w:before="60" w:after="60"/>
              <w:jc w:val="right"/>
              <w:rPr>
                <w:rFonts w:eastAsia="MS Mincho"/>
                <w:szCs w:val="20"/>
                <w:lang w:eastAsia="ja-JP"/>
              </w:rPr>
            </w:pPr>
            <w:r w:rsidRPr="00580647">
              <w:rPr>
                <w:rFonts w:eastAsia="MS Mincho"/>
                <w:szCs w:val="20"/>
                <w:lang w:eastAsia="ja-JP"/>
              </w:rPr>
              <w:t>$4,500</w:t>
            </w:r>
          </w:p>
        </w:tc>
      </w:tr>
      <w:tr w:rsidR="002B0505" w:rsidRPr="00580647" w14:paraId="051DF433" w14:textId="77777777" w:rsidTr="00580647">
        <w:trPr>
          <w:trHeight w:val="255"/>
        </w:trPr>
        <w:tc>
          <w:tcPr>
            <w:tcW w:w="4590" w:type="dxa"/>
            <w:noWrap/>
          </w:tcPr>
          <w:p w14:paraId="581C7513" w14:textId="77777777" w:rsidR="002B0505" w:rsidRPr="00580647" w:rsidRDefault="002B0505" w:rsidP="00580647">
            <w:pPr>
              <w:widowControl w:val="0"/>
              <w:suppressAutoHyphens/>
              <w:spacing w:before="60" w:after="60"/>
              <w:rPr>
                <w:rFonts w:eastAsia="MS Mincho"/>
                <w:szCs w:val="20"/>
                <w:lang w:eastAsia="ja-JP"/>
              </w:rPr>
            </w:pPr>
          </w:p>
        </w:tc>
        <w:tc>
          <w:tcPr>
            <w:tcW w:w="1601" w:type="dxa"/>
            <w:noWrap/>
          </w:tcPr>
          <w:p w14:paraId="56C439CF" w14:textId="7114E5EB" w:rsidR="002B0505" w:rsidRPr="00580647" w:rsidRDefault="00580647" w:rsidP="00580647">
            <w:pPr>
              <w:widowControl w:val="0"/>
              <w:suppressAutoHyphens/>
              <w:spacing w:before="60" w:after="60"/>
              <w:jc w:val="right"/>
              <w:rPr>
                <w:rFonts w:eastAsia="MS Mincho"/>
                <w:szCs w:val="20"/>
                <w:lang w:eastAsia="ja-JP"/>
              </w:rPr>
            </w:pPr>
            <w:r w:rsidRPr="00580647">
              <w:rPr>
                <w:rFonts w:eastAsia="MS Mincho"/>
                <w:szCs w:val="20"/>
                <w:lang w:eastAsia="ja-JP"/>
              </w:rPr>
              <w:t> </w:t>
            </w:r>
          </w:p>
        </w:tc>
        <w:tc>
          <w:tcPr>
            <w:tcW w:w="1601" w:type="dxa"/>
            <w:noWrap/>
          </w:tcPr>
          <w:p w14:paraId="40EAA738" w14:textId="49C55072" w:rsidR="002B0505" w:rsidRPr="00580647" w:rsidRDefault="00580647" w:rsidP="00580647">
            <w:pPr>
              <w:widowControl w:val="0"/>
              <w:suppressAutoHyphens/>
              <w:spacing w:before="60" w:after="60"/>
              <w:rPr>
                <w:rFonts w:eastAsia="MS Mincho"/>
                <w:szCs w:val="20"/>
                <w:lang w:eastAsia="ja-JP"/>
              </w:rPr>
            </w:pPr>
            <w:r w:rsidRPr="00580647">
              <w:rPr>
                <w:rFonts w:eastAsia="MS Mincho"/>
                <w:szCs w:val="20"/>
                <w:lang w:eastAsia="ja-JP"/>
              </w:rPr>
              <w:t> </w:t>
            </w:r>
          </w:p>
        </w:tc>
      </w:tr>
      <w:tr w:rsidR="002B0505" w:rsidRPr="00580647" w14:paraId="4A4D4250" w14:textId="77777777" w:rsidTr="00580647">
        <w:trPr>
          <w:trHeight w:val="255"/>
        </w:trPr>
        <w:tc>
          <w:tcPr>
            <w:tcW w:w="4590" w:type="dxa"/>
            <w:noWrap/>
          </w:tcPr>
          <w:p w14:paraId="692E0EBC" w14:textId="4D9343C3" w:rsidR="002B0505" w:rsidRPr="00580647" w:rsidRDefault="002B0505" w:rsidP="00580647">
            <w:pPr>
              <w:widowControl w:val="0"/>
              <w:suppressAutoHyphens/>
              <w:spacing w:before="60" w:after="60"/>
              <w:ind w:left="202"/>
              <w:rPr>
                <w:rFonts w:eastAsia="MS Mincho"/>
                <w:szCs w:val="20"/>
                <w:lang w:eastAsia="ja-JP"/>
              </w:rPr>
            </w:pPr>
            <w:r w:rsidRPr="00580647">
              <w:rPr>
                <w:rFonts w:eastAsia="MS Mincho"/>
                <w:szCs w:val="20"/>
                <w:lang w:eastAsia="ja-JP"/>
              </w:rPr>
              <w:t>Accounts payable</w:t>
            </w:r>
          </w:p>
        </w:tc>
        <w:tc>
          <w:tcPr>
            <w:tcW w:w="1601" w:type="dxa"/>
            <w:noWrap/>
          </w:tcPr>
          <w:p w14:paraId="26F823B5" w14:textId="3AA32470" w:rsidR="002B0505" w:rsidRPr="00580647" w:rsidRDefault="002B0505" w:rsidP="00580647">
            <w:pPr>
              <w:widowControl w:val="0"/>
              <w:tabs>
                <w:tab w:val="left" w:pos="342"/>
              </w:tabs>
              <w:suppressAutoHyphens/>
              <w:spacing w:before="60" w:after="60"/>
              <w:jc w:val="right"/>
              <w:rPr>
                <w:rFonts w:eastAsia="MS Mincho"/>
                <w:szCs w:val="20"/>
                <w:lang w:eastAsia="ja-JP"/>
              </w:rPr>
            </w:pPr>
            <w:r w:rsidRPr="00580647">
              <w:rPr>
                <w:rFonts w:eastAsia="MS Mincho"/>
                <w:szCs w:val="20"/>
                <w:lang w:eastAsia="ja-JP"/>
              </w:rPr>
              <w:t>$</w:t>
            </w:r>
            <w:r w:rsidR="002B604D" w:rsidRPr="002B604D">
              <w:rPr>
                <w:rFonts w:eastAsia="MS Mincho"/>
                <w:sz w:val="22"/>
                <w:lang w:eastAsia="ja-JP"/>
              </w:rPr>
              <w:t xml:space="preserve"> </w:t>
            </w:r>
            <w:r w:rsidRPr="00580647">
              <w:rPr>
                <w:rFonts w:eastAsia="MS Mincho"/>
                <w:szCs w:val="20"/>
                <w:lang w:eastAsia="ja-JP"/>
              </w:rPr>
              <w:t>1,100</w:t>
            </w:r>
          </w:p>
        </w:tc>
        <w:tc>
          <w:tcPr>
            <w:tcW w:w="1601" w:type="dxa"/>
            <w:noWrap/>
          </w:tcPr>
          <w:p w14:paraId="187E8F54" w14:textId="66CDCBE5" w:rsidR="002B0505" w:rsidRPr="00580647" w:rsidRDefault="002B0505" w:rsidP="00580647">
            <w:pPr>
              <w:widowControl w:val="0"/>
              <w:tabs>
                <w:tab w:val="left" w:pos="451"/>
              </w:tabs>
              <w:suppressAutoHyphens/>
              <w:spacing w:before="60" w:after="60"/>
              <w:jc w:val="right"/>
              <w:rPr>
                <w:rFonts w:eastAsia="MS Mincho"/>
                <w:szCs w:val="20"/>
                <w:lang w:eastAsia="ja-JP"/>
              </w:rPr>
            </w:pPr>
            <w:r w:rsidRPr="00580647">
              <w:rPr>
                <w:rFonts w:eastAsia="MS Mincho"/>
                <w:szCs w:val="20"/>
                <w:lang w:eastAsia="ja-JP"/>
              </w:rPr>
              <w:t>$</w:t>
            </w:r>
            <w:r w:rsidR="002B604D" w:rsidRPr="002B604D">
              <w:rPr>
                <w:rFonts w:eastAsia="MS Mincho"/>
                <w:sz w:val="10"/>
                <w:szCs w:val="10"/>
                <w:lang w:eastAsia="ja-JP"/>
              </w:rPr>
              <w:t xml:space="preserve"> </w:t>
            </w:r>
            <w:r w:rsidRPr="00580647">
              <w:rPr>
                <w:rFonts w:eastAsia="MS Mincho"/>
                <w:szCs w:val="20"/>
                <w:lang w:eastAsia="ja-JP"/>
              </w:rPr>
              <w:t>1,000</w:t>
            </w:r>
          </w:p>
        </w:tc>
      </w:tr>
      <w:tr w:rsidR="002B0505" w:rsidRPr="00580647" w14:paraId="22490744" w14:textId="77777777" w:rsidTr="00580647">
        <w:trPr>
          <w:trHeight w:val="255"/>
        </w:trPr>
        <w:tc>
          <w:tcPr>
            <w:tcW w:w="4590" w:type="dxa"/>
            <w:noWrap/>
          </w:tcPr>
          <w:p w14:paraId="10F5C4C4" w14:textId="77777777" w:rsidR="002B0505" w:rsidRPr="00580647" w:rsidRDefault="002B0505" w:rsidP="00580647">
            <w:pPr>
              <w:widowControl w:val="0"/>
              <w:suppressAutoHyphens/>
              <w:spacing w:before="60" w:after="60"/>
              <w:rPr>
                <w:rFonts w:eastAsia="MS Mincho"/>
                <w:szCs w:val="20"/>
                <w:u w:val="single"/>
                <w:lang w:eastAsia="ja-JP"/>
              </w:rPr>
            </w:pPr>
            <w:r w:rsidRPr="00580647">
              <w:rPr>
                <w:rFonts w:eastAsia="MS Mincho"/>
                <w:szCs w:val="20"/>
                <w:u w:val="single"/>
                <w:lang w:eastAsia="ja-JP"/>
              </w:rPr>
              <w:t>+ Accruals</w:t>
            </w:r>
          </w:p>
        </w:tc>
        <w:tc>
          <w:tcPr>
            <w:tcW w:w="1601" w:type="dxa"/>
            <w:noWrap/>
          </w:tcPr>
          <w:p w14:paraId="3F8A548A" w14:textId="50D72A2D" w:rsidR="002B0505" w:rsidRPr="00580647" w:rsidRDefault="002B0505" w:rsidP="00580647">
            <w:pPr>
              <w:widowControl w:val="0"/>
              <w:suppressAutoHyphens/>
              <w:spacing w:before="60" w:after="60"/>
              <w:jc w:val="right"/>
              <w:rPr>
                <w:rFonts w:eastAsia="MS Mincho"/>
                <w:szCs w:val="20"/>
                <w:u w:val="single"/>
                <w:lang w:eastAsia="ja-JP"/>
              </w:rPr>
            </w:pPr>
            <w:r w:rsidRPr="00580647">
              <w:rPr>
                <w:rFonts w:eastAsia="MS Mincho"/>
                <w:szCs w:val="20"/>
                <w:u w:val="single"/>
                <w:lang w:eastAsia="ja-JP"/>
              </w:rPr>
              <w:t>550</w:t>
            </w:r>
          </w:p>
        </w:tc>
        <w:tc>
          <w:tcPr>
            <w:tcW w:w="1601" w:type="dxa"/>
            <w:noWrap/>
          </w:tcPr>
          <w:p w14:paraId="38DA1AF5" w14:textId="0E1EDBED" w:rsidR="002B0505" w:rsidRPr="00580647" w:rsidRDefault="002B0505" w:rsidP="00580647">
            <w:pPr>
              <w:widowControl w:val="0"/>
              <w:suppressAutoHyphens/>
              <w:spacing w:before="60" w:after="60"/>
              <w:jc w:val="right"/>
              <w:rPr>
                <w:rFonts w:eastAsia="MS Mincho"/>
                <w:szCs w:val="20"/>
                <w:u w:val="single"/>
                <w:lang w:eastAsia="ja-JP"/>
              </w:rPr>
            </w:pPr>
            <w:r w:rsidRPr="00580647">
              <w:rPr>
                <w:rFonts w:eastAsia="MS Mincho"/>
                <w:szCs w:val="20"/>
                <w:u w:val="single"/>
                <w:lang w:eastAsia="ja-JP"/>
              </w:rPr>
              <w:t>500</w:t>
            </w:r>
          </w:p>
        </w:tc>
      </w:tr>
      <w:tr w:rsidR="002B0505" w:rsidRPr="00580647" w14:paraId="0C262BD1" w14:textId="77777777" w:rsidTr="00580647">
        <w:trPr>
          <w:trHeight w:val="255"/>
        </w:trPr>
        <w:tc>
          <w:tcPr>
            <w:tcW w:w="4590" w:type="dxa"/>
            <w:noWrap/>
          </w:tcPr>
          <w:p w14:paraId="66A88282" w14:textId="6497C94D" w:rsidR="002B0505" w:rsidRPr="00580647" w:rsidRDefault="002B0505" w:rsidP="00580647">
            <w:pPr>
              <w:widowControl w:val="0"/>
              <w:suppressAutoHyphens/>
              <w:spacing w:before="60" w:after="60"/>
              <w:ind w:left="202"/>
              <w:rPr>
                <w:rFonts w:eastAsia="MS Mincho"/>
                <w:szCs w:val="20"/>
                <w:lang w:eastAsia="ja-JP"/>
              </w:rPr>
            </w:pPr>
            <w:r w:rsidRPr="00580647">
              <w:rPr>
                <w:rFonts w:eastAsia="MS Mincho"/>
                <w:szCs w:val="20"/>
                <w:lang w:eastAsia="ja-JP"/>
              </w:rPr>
              <w:t>Operating current liabilities</w:t>
            </w:r>
          </w:p>
        </w:tc>
        <w:tc>
          <w:tcPr>
            <w:tcW w:w="1601" w:type="dxa"/>
            <w:noWrap/>
          </w:tcPr>
          <w:p w14:paraId="69A3A804" w14:textId="1FB9AD3D" w:rsidR="002B0505" w:rsidRPr="00580647" w:rsidRDefault="002B0505" w:rsidP="00580647">
            <w:pPr>
              <w:widowControl w:val="0"/>
              <w:tabs>
                <w:tab w:val="left" w:pos="342"/>
              </w:tabs>
              <w:suppressAutoHyphens/>
              <w:spacing w:before="60" w:after="60"/>
              <w:jc w:val="right"/>
              <w:rPr>
                <w:rFonts w:eastAsia="MS Mincho"/>
                <w:szCs w:val="20"/>
                <w:lang w:eastAsia="ja-JP"/>
              </w:rPr>
            </w:pPr>
            <w:r w:rsidRPr="00580647">
              <w:rPr>
                <w:rFonts w:eastAsia="MS Mincho"/>
                <w:szCs w:val="20"/>
                <w:lang w:eastAsia="ja-JP"/>
              </w:rPr>
              <w:t>$</w:t>
            </w:r>
            <w:r w:rsidR="002B604D" w:rsidRPr="002B604D">
              <w:rPr>
                <w:rFonts w:eastAsia="MS Mincho"/>
                <w:sz w:val="12"/>
                <w:szCs w:val="12"/>
                <w:lang w:eastAsia="ja-JP"/>
              </w:rPr>
              <w:t xml:space="preserve"> </w:t>
            </w:r>
            <w:r w:rsidRPr="00580647">
              <w:rPr>
                <w:rFonts w:eastAsia="MS Mincho"/>
                <w:szCs w:val="20"/>
                <w:lang w:eastAsia="ja-JP"/>
              </w:rPr>
              <w:t>1,650</w:t>
            </w:r>
          </w:p>
        </w:tc>
        <w:tc>
          <w:tcPr>
            <w:tcW w:w="1601" w:type="dxa"/>
            <w:noWrap/>
          </w:tcPr>
          <w:p w14:paraId="467185C8" w14:textId="0013F340" w:rsidR="002B0505" w:rsidRPr="00580647" w:rsidRDefault="002B0505" w:rsidP="00580647">
            <w:pPr>
              <w:widowControl w:val="0"/>
              <w:tabs>
                <w:tab w:val="left" w:pos="451"/>
              </w:tabs>
              <w:suppressAutoHyphens/>
              <w:spacing w:before="60" w:after="60"/>
              <w:jc w:val="right"/>
              <w:rPr>
                <w:rFonts w:eastAsia="MS Mincho"/>
                <w:szCs w:val="20"/>
                <w:lang w:eastAsia="ja-JP"/>
              </w:rPr>
            </w:pPr>
            <w:r w:rsidRPr="00580647">
              <w:rPr>
                <w:rFonts w:eastAsia="MS Mincho"/>
                <w:szCs w:val="20"/>
                <w:lang w:eastAsia="ja-JP"/>
              </w:rPr>
              <w:t>$</w:t>
            </w:r>
            <w:r w:rsidR="002B604D" w:rsidRPr="002B604D">
              <w:rPr>
                <w:rFonts w:eastAsia="MS Mincho"/>
                <w:sz w:val="12"/>
                <w:szCs w:val="12"/>
                <w:lang w:eastAsia="ja-JP"/>
              </w:rPr>
              <w:t xml:space="preserve"> </w:t>
            </w:r>
            <w:r w:rsidRPr="00580647">
              <w:rPr>
                <w:rFonts w:eastAsia="MS Mincho"/>
                <w:szCs w:val="20"/>
                <w:lang w:eastAsia="ja-JP"/>
              </w:rPr>
              <w:t>1,500</w:t>
            </w:r>
          </w:p>
        </w:tc>
      </w:tr>
      <w:tr w:rsidR="002B0505" w:rsidRPr="00580647" w14:paraId="5ADCC457" w14:textId="77777777" w:rsidTr="00580647">
        <w:trPr>
          <w:trHeight w:val="255"/>
        </w:trPr>
        <w:tc>
          <w:tcPr>
            <w:tcW w:w="4590" w:type="dxa"/>
            <w:noWrap/>
          </w:tcPr>
          <w:p w14:paraId="2F6BA274" w14:textId="5E2DA712" w:rsidR="002B0505" w:rsidRPr="00580647" w:rsidRDefault="00580647" w:rsidP="00580647">
            <w:pPr>
              <w:widowControl w:val="0"/>
              <w:suppressAutoHyphens/>
              <w:spacing w:before="60" w:after="60"/>
              <w:rPr>
                <w:rFonts w:eastAsia="MS Mincho"/>
                <w:szCs w:val="20"/>
                <w:lang w:eastAsia="ja-JP"/>
              </w:rPr>
            </w:pPr>
            <w:r w:rsidRPr="00580647">
              <w:rPr>
                <w:rFonts w:eastAsia="MS Mincho"/>
                <w:szCs w:val="20"/>
                <w:lang w:eastAsia="ja-JP"/>
              </w:rPr>
              <w:t> </w:t>
            </w:r>
          </w:p>
        </w:tc>
        <w:tc>
          <w:tcPr>
            <w:tcW w:w="1601" w:type="dxa"/>
            <w:noWrap/>
          </w:tcPr>
          <w:p w14:paraId="4F441874" w14:textId="3026DE5F" w:rsidR="002B0505" w:rsidRPr="00580647" w:rsidRDefault="00580647" w:rsidP="00580647">
            <w:pPr>
              <w:widowControl w:val="0"/>
              <w:suppressAutoHyphens/>
              <w:spacing w:before="60" w:after="60"/>
              <w:jc w:val="right"/>
              <w:rPr>
                <w:rFonts w:eastAsia="MS Mincho"/>
                <w:szCs w:val="20"/>
                <w:lang w:eastAsia="ja-JP"/>
              </w:rPr>
            </w:pPr>
            <w:r w:rsidRPr="00580647">
              <w:rPr>
                <w:rFonts w:eastAsia="MS Mincho"/>
                <w:szCs w:val="20"/>
                <w:lang w:eastAsia="ja-JP"/>
              </w:rPr>
              <w:t> </w:t>
            </w:r>
          </w:p>
        </w:tc>
        <w:tc>
          <w:tcPr>
            <w:tcW w:w="1601" w:type="dxa"/>
            <w:noWrap/>
          </w:tcPr>
          <w:p w14:paraId="026AEB97" w14:textId="31AC0ACB" w:rsidR="002B0505" w:rsidRPr="00580647" w:rsidRDefault="00580647" w:rsidP="00580647">
            <w:pPr>
              <w:widowControl w:val="0"/>
              <w:suppressAutoHyphens/>
              <w:spacing w:before="60" w:after="60"/>
              <w:rPr>
                <w:rFonts w:eastAsia="MS Mincho"/>
                <w:szCs w:val="20"/>
                <w:lang w:eastAsia="ja-JP"/>
              </w:rPr>
            </w:pPr>
            <w:r w:rsidRPr="00580647">
              <w:rPr>
                <w:rFonts w:eastAsia="MS Mincho"/>
                <w:szCs w:val="20"/>
                <w:lang w:eastAsia="ja-JP"/>
              </w:rPr>
              <w:t> </w:t>
            </w:r>
          </w:p>
        </w:tc>
      </w:tr>
      <w:tr w:rsidR="002B0505" w:rsidRPr="00580647" w14:paraId="46D9DF4A" w14:textId="77777777" w:rsidTr="00580647">
        <w:trPr>
          <w:trHeight w:val="255"/>
        </w:trPr>
        <w:tc>
          <w:tcPr>
            <w:tcW w:w="4590" w:type="dxa"/>
            <w:noWrap/>
          </w:tcPr>
          <w:p w14:paraId="62651832" w14:textId="60891335" w:rsidR="002B0505" w:rsidRPr="00580647" w:rsidRDefault="002B0505" w:rsidP="00580647">
            <w:pPr>
              <w:widowControl w:val="0"/>
              <w:suppressAutoHyphens/>
              <w:spacing w:before="60" w:after="60"/>
              <w:ind w:left="202"/>
              <w:rPr>
                <w:rFonts w:eastAsia="MS Mincho"/>
                <w:szCs w:val="20"/>
                <w:lang w:eastAsia="ja-JP"/>
              </w:rPr>
            </w:pPr>
            <w:r w:rsidRPr="00580647">
              <w:rPr>
                <w:rFonts w:eastAsia="MS Mincho"/>
                <w:szCs w:val="20"/>
                <w:lang w:eastAsia="ja-JP"/>
              </w:rPr>
              <w:t>Operating current assets</w:t>
            </w:r>
          </w:p>
        </w:tc>
        <w:tc>
          <w:tcPr>
            <w:tcW w:w="1601" w:type="dxa"/>
            <w:noWrap/>
          </w:tcPr>
          <w:p w14:paraId="5B5E17CB" w14:textId="0B8CB177" w:rsidR="002B0505" w:rsidRPr="00580647" w:rsidRDefault="002B0505" w:rsidP="002B604D">
            <w:pPr>
              <w:widowControl w:val="0"/>
              <w:tabs>
                <w:tab w:val="left" w:pos="236"/>
              </w:tabs>
              <w:suppressAutoHyphens/>
              <w:spacing w:before="60" w:after="60"/>
              <w:jc w:val="right"/>
              <w:rPr>
                <w:rFonts w:eastAsia="MS Mincho"/>
                <w:szCs w:val="20"/>
                <w:lang w:eastAsia="ja-JP"/>
              </w:rPr>
            </w:pPr>
            <w:r w:rsidRPr="00580647">
              <w:rPr>
                <w:rFonts w:eastAsia="MS Mincho"/>
                <w:szCs w:val="20"/>
                <w:lang w:eastAsia="ja-JP"/>
              </w:rPr>
              <w:t>$4,950</w:t>
            </w:r>
          </w:p>
        </w:tc>
        <w:tc>
          <w:tcPr>
            <w:tcW w:w="1601" w:type="dxa"/>
            <w:noWrap/>
          </w:tcPr>
          <w:p w14:paraId="43C3BA96" w14:textId="73597846" w:rsidR="002B0505" w:rsidRPr="00580647" w:rsidRDefault="002B0505" w:rsidP="00580647">
            <w:pPr>
              <w:widowControl w:val="0"/>
              <w:tabs>
                <w:tab w:val="left" w:pos="361"/>
              </w:tabs>
              <w:suppressAutoHyphens/>
              <w:spacing w:before="60" w:after="60"/>
              <w:jc w:val="right"/>
              <w:rPr>
                <w:rFonts w:eastAsia="MS Mincho"/>
                <w:szCs w:val="20"/>
                <w:lang w:eastAsia="ja-JP"/>
              </w:rPr>
            </w:pPr>
            <w:r w:rsidRPr="00580647">
              <w:rPr>
                <w:rFonts w:eastAsia="MS Mincho"/>
                <w:szCs w:val="20"/>
                <w:lang w:eastAsia="ja-JP"/>
              </w:rPr>
              <w:t>$4,500</w:t>
            </w:r>
          </w:p>
        </w:tc>
      </w:tr>
      <w:tr w:rsidR="002B0505" w:rsidRPr="00580647" w14:paraId="21F67869" w14:textId="77777777" w:rsidTr="00580647">
        <w:trPr>
          <w:trHeight w:val="255"/>
        </w:trPr>
        <w:tc>
          <w:tcPr>
            <w:tcW w:w="4590" w:type="dxa"/>
            <w:noWrap/>
          </w:tcPr>
          <w:p w14:paraId="2F57E8B5" w14:textId="19109452" w:rsidR="002B0505" w:rsidRPr="00580647" w:rsidRDefault="002B0505" w:rsidP="00580647">
            <w:pPr>
              <w:widowControl w:val="0"/>
              <w:suppressAutoHyphens/>
              <w:spacing w:before="60" w:after="60"/>
              <w:rPr>
                <w:rFonts w:eastAsia="MS Mincho"/>
                <w:szCs w:val="20"/>
                <w:u w:val="single"/>
                <w:lang w:eastAsia="ja-JP"/>
              </w:rPr>
            </w:pPr>
            <w:r w:rsidRPr="00580647">
              <w:rPr>
                <w:szCs w:val="20"/>
              </w:rPr>
              <w:t>−</w:t>
            </w:r>
            <w:r w:rsidR="00482126">
              <w:rPr>
                <w:rFonts w:eastAsia="MS Mincho"/>
                <w:szCs w:val="20"/>
                <w:u w:val="single"/>
                <w:lang w:eastAsia="ja-JP"/>
              </w:rPr>
              <w:t xml:space="preserve"> </w:t>
            </w:r>
            <w:r w:rsidRPr="00580647">
              <w:rPr>
                <w:rFonts w:eastAsia="MS Mincho"/>
                <w:szCs w:val="20"/>
                <w:u w:val="single"/>
                <w:lang w:eastAsia="ja-JP"/>
              </w:rPr>
              <w:t>Operating current liabilities</w:t>
            </w:r>
          </w:p>
        </w:tc>
        <w:tc>
          <w:tcPr>
            <w:tcW w:w="1601" w:type="dxa"/>
            <w:noWrap/>
          </w:tcPr>
          <w:p w14:paraId="5A8744E3" w14:textId="71A256FD" w:rsidR="002B0505" w:rsidRPr="00580647" w:rsidRDefault="002B0505" w:rsidP="00580647">
            <w:pPr>
              <w:widowControl w:val="0"/>
              <w:suppressAutoHyphens/>
              <w:spacing w:before="60" w:after="60"/>
              <w:jc w:val="right"/>
              <w:rPr>
                <w:rFonts w:eastAsia="MS Mincho"/>
                <w:szCs w:val="20"/>
                <w:u w:val="single"/>
                <w:lang w:eastAsia="ja-JP"/>
              </w:rPr>
            </w:pPr>
            <w:r w:rsidRPr="00580647">
              <w:rPr>
                <w:rFonts w:eastAsia="MS Mincho"/>
                <w:szCs w:val="20"/>
                <w:u w:val="single"/>
                <w:lang w:eastAsia="ja-JP"/>
              </w:rPr>
              <w:t>1,650</w:t>
            </w:r>
          </w:p>
        </w:tc>
        <w:tc>
          <w:tcPr>
            <w:tcW w:w="1601" w:type="dxa"/>
            <w:noWrap/>
          </w:tcPr>
          <w:p w14:paraId="126AB034" w14:textId="29C7DE8B" w:rsidR="002B0505" w:rsidRPr="00580647" w:rsidRDefault="002B0505" w:rsidP="00580647">
            <w:pPr>
              <w:widowControl w:val="0"/>
              <w:suppressAutoHyphens/>
              <w:spacing w:before="60" w:after="60"/>
              <w:jc w:val="right"/>
              <w:rPr>
                <w:rFonts w:eastAsia="MS Mincho"/>
                <w:szCs w:val="20"/>
                <w:u w:val="single"/>
                <w:lang w:eastAsia="ja-JP"/>
              </w:rPr>
            </w:pPr>
            <w:r w:rsidRPr="00580647">
              <w:rPr>
                <w:rFonts w:eastAsia="MS Mincho"/>
                <w:szCs w:val="20"/>
                <w:u w:val="single"/>
                <w:lang w:eastAsia="ja-JP"/>
              </w:rPr>
              <w:t>1,500</w:t>
            </w:r>
          </w:p>
        </w:tc>
      </w:tr>
      <w:tr w:rsidR="002B0505" w:rsidRPr="00580647" w14:paraId="43DCF6E3" w14:textId="77777777" w:rsidTr="00580647">
        <w:trPr>
          <w:trHeight w:val="255"/>
        </w:trPr>
        <w:tc>
          <w:tcPr>
            <w:tcW w:w="4590" w:type="dxa"/>
            <w:noWrap/>
          </w:tcPr>
          <w:p w14:paraId="07760C7F" w14:textId="55798BC0" w:rsidR="002B0505" w:rsidRPr="00580647" w:rsidRDefault="002B0505" w:rsidP="00580647">
            <w:pPr>
              <w:widowControl w:val="0"/>
              <w:suppressAutoHyphens/>
              <w:spacing w:before="60" w:after="60"/>
              <w:ind w:left="202"/>
              <w:rPr>
                <w:rFonts w:eastAsia="MS Mincho"/>
                <w:szCs w:val="20"/>
                <w:lang w:eastAsia="ja-JP"/>
              </w:rPr>
            </w:pPr>
            <w:r w:rsidRPr="00580647">
              <w:rPr>
                <w:rFonts w:eastAsia="MS Mincho"/>
                <w:szCs w:val="20"/>
                <w:lang w:eastAsia="ja-JP"/>
              </w:rPr>
              <w:t>Net operating working capital (NOWC)</w:t>
            </w:r>
          </w:p>
        </w:tc>
        <w:tc>
          <w:tcPr>
            <w:tcW w:w="1601" w:type="dxa"/>
            <w:noWrap/>
          </w:tcPr>
          <w:p w14:paraId="56CA0807" w14:textId="2F80E8E4" w:rsidR="002B0505" w:rsidRPr="00580647" w:rsidRDefault="002B0505" w:rsidP="00580647">
            <w:pPr>
              <w:widowControl w:val="0"/>
              <w:tabs>
                <w:tab w:val="left" w:pos="236"/>
              </w:tabs>
              <w:suppressAutoHyphens/>
              <w:spacing w:before="60" w:after="60"/>
              <w:jc w:val="right"/>
              <w:rPr>
                <w:rFonts w:eastAsia="MS Mincho"/>
                <w:szCs w:val="20"/>
                <w:lang w:eastAsia="ja-JP"/>
              </w:rPr>
            </w:pPr>
            <w:r w:rsidRPr="00580647">
              <w:rPr>
                <w:rFonts w:eastAsia="MS Mincho"/>
                <w:szCs w:val="20"/>
                <w:lang w:eastAsia="ja-JP"/>
              </w:rPr>
              <w:t>$3,300</w:t>
            </w:r>
          </w:p>
        </w:tc>
        <w:tc>
          <w:tcPr>
            <w:tcW w:w="1601" w:type="dxa"/>
            <w:noWrap/>
          </w:tcPr>
          <w:p w14:paraId="1FA2CE9C" w14:textId="4A680D04" w:rsidR="002B0505" w:rsidRPr="00580647" w:rsidRDefault="002B0505" w:rsidP="00580647">
            <w:pPr>
              <w:widowControl w:val="0"/>
              <w:tabs>
                <w:tab w:val="left" w:pos="361"/>
              </w:tabs>
              <w:suppressAutoHyphens/>
              <w:spacing w:before="60" w:after="60"/>
              <w:jc w:val="right"/>
              <w:rPr>
                <w:rFonts w:eastAsia="MS Mincho"/>
                <w:szCs w:val="20"/>
                <w:lang w:eastAsia="ja-JP"/>
              </w:rPr>
            </w:pPr>
            <w:r w:rsidRPr="00580647">
              <w:rPr>
                <w:rFonts w:eastAsia="MS Mincho"/>
                <w:szCs w:val="20"/>
                <w:lang w:eastAsia="ja-JP"/>
              </w:rPr>
              <w:t>$3,000</w:t>
            </w:r>
          </w:p>
        </w:tc>
      </w:tr>
    </w:tbl>
    <w:p w14:paraId="6242C41F" w14:textId="77777777" w:rsidR="002B0505" w:rsidDel="006460BA" w:rsidRDefault="002B0505" w:rsidP="0096763E">
      <w:pPr>
        <w:pStyle w:val="Solutiontext"/>
        <w:spacing w:before="160"/>
        <w:ind w:left="1267" w:hanging="360"/>
        <w:rPr>
          <w:szCs w:val="24"/>
        </w:rPr>
      </w:pPr>
      <w:r>
        <w:rPr>
          <w:szCs w:val="24"/>
        </w:rPr>
        <w:t>c.</w:t>
      </w:r>
      <w:r>
        <w:rPr>
          <w:szCs w:val="24"/>
        </w:rPr>
        <w:tab/>
      </w:r>
    </w:p>
    <w:tbl>
      <w:tblPr>
        <w:tblStyle w:val="TableGrid"/>
        <w:tblW w:w="7593"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80"/>
        <w:gridCol w:w="1456"/>
        <w:gridCol w:w="1457"/>
      </w:tblGrid>
      <w:tr w:rsidR="002B0505" w:rsidRPr="00482126" w14:paraId="742A6036" w14:textId="77777777" w:rsidTr="00B10B58">
        <w:trPr>
          <w:trHeight w:val="255"/>
          <w:tblHeader/>
        </w:trPr>
        <w:tc>
          <w:tcPr>
            <w:tcW w:w="4680" w:type="dxa"/>
            <w:noWrap/>
          </w:tcPr>
          <w:p w14:paraId="366AC0D0" w14:textId="77777777" w:rsidR="002B0505" w:rsidRPr="00482126" w:rsidRDefault="002B0505" w:rsidP="00482126">
            <w:pPr>
              <w:widowControl w:val="0"/>
              <w:suppressAutoHyphens/>
              <w:spacing w:before="60" w:after="60"/>
              <w:rPr>
                <w:rFonts w:eastAsia="MS Mincho"/>
                <w:b/>
                <w:bCs/>
                <w:szCs w:val="20"/>
                <w:lang w:eastAsia="ja-JP"/>
              </w:rPr>
            </w:pPr>
          </w:p>
        </w:tc>
        <w:tc>
          <w:tcPr>
            <w:tcW w:w="1456" w:type="dxa"/>
            <w:noWrap/>
          </w:tcPr>
          <w:p w14:paraId="3873C674" w14:textId="77777777" w:rsidR="002B0505" w:rsidRPr="00482126" w:rsidRDefault="002B0505" w:rsidP="00482126">
            <w:pPr>
              <w:widowControl w:val="0"/>
              <w:suppressAutoHyphens/>
              <w:spacing w:before="60" w:after="60"/>
              <w:jc w:val="right"/>
              <w:rPr>
                <w:rFonts w:eastAsia="MS Mincho"/>
                <w:b/>
                <w:bCs/>
                <w:szCs w:val="20"/>
                <w:lang w:eastAsia="ja-JP"/>
              </w:rPr>
            </w:pPr>
            <w:r w:rsidRPr="00482126">
              <w:rPr>
                <w:rFonts w:eastAsia="MS Mincho"/>
                <w:b/>
                <w:bCs/>
                <w:szCs w:val="20"/>
                <w:lang w:eastAsia="ja-JP"/>
              </w:rPr>
              <w:t>2023</w:t>
            </w:r>
          </w:p>
        </w:tc>
        <w:tc>
          <w:tcPr>
            <w:tcW w:w="1457" w:type="dxa"/>
            <w:noWrap/>
          </w:tcPr>
          <w:p w14:paraId="4C911047" w14:textId="77777777" w:rsidR="002B0505" w:rsidRPr="00482126" w:rsidRDefault="002B0505" w:rsidP="00482126">
            <w:pPr>
              <w:widowControl w:val="0"/>
              <w:suppressAutoHyphens/>
              <w:spacing w:before="60" w:after="60"/>
              <w:jc w:val="right"/>
              <w:rPr>
                <w:rFonts w:eastAsia="MS Mincho"/>
                <w:b/>
                <w:bCs/>
                <w:szCs w:val="20"/>
                <w:lang w:eastAsia="ja-JP"/>
              </w:rPr>
            </w:pPr>
            <w:r w:rsidRPr="00482126">
              <w:rPr>
                <w:rFonts w:eastAsia="MS Mincho"/>
                <w:b/>
                <w:bCs/>
                <w:szCs w:val="20"/>
                <w:lang w:eastAsia="ja-JP"/>
              </w:rPr>
              <w:t>2022</w:t>
            </w:r>
          </w:p>
        </w:tc>
      </w:tr>
      <w:tr w:rsidR="002B0505" w:rsidRPr="00482126" w14:paraId="1D2A8178" w14:textId="77777777" w:rsidTr="00482126">
        <w:trPr>
          <w:trHeight w:val="255"/>
        </w:trPr>
        <w:tc>
          <w:tcPr>
            <w:tcW w:w="4680" w:type="dxa"/>
            <w:noWrap/>
          </w:tcPr>
          <w:p w14:paraId="18B9F174" w14:textId="450DE1B7" w:rsidR="002B0505" w:rsidRPr="00482126" w:rsidRDefault="002B0505" w:rsidP="00482126">
            <w:pPr>
              <w:widowControl w:val="0"/>
              <w:suppressAutoHyphens/>
              <w:spacing w:before="60" w:after="60"/>
              <w:ind w:left="202"/>
              <w:rPr>
                <w:rFonts w:eastAsia="MS Mincho"/>
                <w:szCs w:val="20"/>
                <w:lang w:eastAsia="ja-JP"/>
              </w:rPr>
            </w:pPr>
            <w:r w:rsidRPr="00482126">
              <w:rPr>
                <w:rFonts w:eastAsia="MS Mincho"/>
                <w:szCs w:val="20"/>
                <w:lang w:eastAsia="ja-JP"/>
              </w:rPr>
              <w:t>Net operating working capital (NOWC)</w:t>
            </w:r>
          </w:p>
        </w:tc>
        <w:tc>
          <w:tcPr>
            <w:tcW w:w="1456" w:type="dxa"/>
            <w:noWrap/>
          </w:tcPr>
          <w:p w14:paraId="3070AFF4" w14:textId="34812CA1" w:rsidR="002B0505" w:rsidRPr="00482126" w:rsidRDefault="002B0505" w:rsidP="00482126">
            <w:pPr>
              <w:widowControl w:val="0"/>
              <w:tabs>
                <w:tab w:val="left" w:pos="342"/>
              </w:tabs>
              <w:suppressAutoHyphens/>
              <w:spacing w:before="60" w:after="60"/>
              <w:jc w:val="right"/>
              <w:rPr>
                <w:rFonts w:eastAsia="MS Mincho"/>
                <w:szCs w:val="20"/>
                <w:lang w:eastAsia="ja-JP"/>
              </w:rPr>
            </w:pPr>
            <w:r w:rsidRPr="00482126">
              <w:rPr>
                <w:rFonts w:eastAsia="MS Mincho"/>
                <w:szCs w:val="20"/>
                <w:lang w:eastAsia="ja-JP"/>
              </w:rPr>
              <w:t>$3,300</w:t>
            </w:r>
          </w:p>
        </w:tc>
        <w:tc>
          <w:tcPr>
            <w:tcW w:w="1457" w:type="dxa"/>
            <w:noWrap/>
          </w:tcPr>
          <w:p w14:paraId="6E1B020C" w14:textId="580A278C" w:rsidR="002B0505" w:rsidRPr="00482126" w:rsidRDefault="002B0505" w:rsidP="00482126">
            <w:pPr>
              <w:widowControl w:val="0"/>
              <w:tabs>
                <w:tab w:val="left" w:pos="326"/>
              </w:tabs>
              <w:suppressAutoHyphens/>
              <w:spacing w:before="60" w:after="60"/>
              <w:jc w:val="right"/>
              <w:rPr>
                <w:rFonts w:eastAsia="MS Mincho"/>
                <w:szCs w:val="20"/>
                <w:lang w:eastAsia="ja-JP"/>
              </w:rPr>
            </w:pPr>
            <w:r w:rsidRPr="00482126">
              <w:rPr>
                <w:rFonts w:eastAsia="MS Mincho"/>
                <w:szCs w:val="20"/>
                <w:lang w:eastAsia="ja-JP"/>
              </w:rPr>
              <w:t>$3,000</w:t>
            </w:r>
          </w:p>
        </w:tc>
      </w:tr>
      <w:tr w:rsidR="002B0505" w:rsidRPr="00482126" w14:paraId="66C34C5D" w14:textId="77777777" w:rsidTr="00482126">
        <w:trPr>
          <w:trHeight w:val="255"/>
        </w:trPr>
        <w:tc>
          <w:tcPr>
            <w:tcW w:w="4680" w:type="dxa"/>
            <w:noWrap/>
          </w:tcPr>
          <w:p w14:paraId="02B59CDC" w14:textId="77777777" w:rsidR="002B0505" w:rsidRPr="00482126" w:rsidRDefault="002B0505" w:rsidP="00482126">
            <w:pPr>
              <w:widowControl w:val="0"/>
              <w:suppressAutoHyphens/>
              <w:spacing w:before="60" w:after="60"/>
              <w:rPr>
                <w:rFonts w:eastAsia="MS Mincho"/>
                <w:szCs w:val="20"/>
                <w:u w:val="single"/>
                <w:lang w:eastAsia="ja-JP"/>
              </w:rPr>
            </w:pPr>
            <w:r w:rsidRPr="00482126">
              <w:rPr>
                <w:rFonts w:eastAsia="MS Mincho"/>
                <w:szCs w:val="20"/>
                <w:u w:val="single"/>
                <w:lang w:eastAsia="ja-JP"/>
              </w:rPr>
              <w:t>+ Net plant and equipment</w:t>
            </w:r>
          </w:p>
        </w:tc>
        <w:tc>
          <w:tcPr>
            <w:tcW w:w="1456" w:type="dxa"/>
            <w:noWrap/>
          </w:tcPr>
          <w:p w14:paraId="0C4F433F" w14:textId="6744F7C6" w:rsidR="002B0505" w:rsidRPr="00482126" w:rsidRDefault="002B0505" w:rsidP="00482126">
            <w:pPr>
              <w:widowControl w:val="0"/>
              <w:suppressAutoHyphens/>
              <w:spacing w:before="60" w:after="60"/>
              <w:jc w:val="right"/>
              <w:rPr>
                <w:rFonts w:eastAsia="MS Mincho"/>
                <w:szCs w:val="20"/>
                <w:u w:val="single"/>
                <w:lang w:eastAsia="ja-JP"/>
              </w:rPr>
            </w:pPr>
            <w:r w:rsidRPr="00482126">
              <w:rPr>
                <w:rFonts w:eastAsia="MS Mincho"/>
                <w:szCs w:val="20"/>
                <w:u w:val="single"/>
                <w:lang w:eastAsia="ja-JP"/>
              </w:rPr>
              <w:t>3,850</w:t>
            </w:r>
          </w:p>
        </w:tc>
        <w:tc>
          <w:tcPr>
            <w:tcW w:w="1457" w:type="dxa"/>
            <w:noWrap/>
          </w:tcPr>
          <w:p w14:paraId="57D37884" w14:textId="48FF6D61" w:rsidR="002B0505" w:rsidRPr="00482126" w:rsidRDefault="002B0505" w:rsidP="00482126">
            <w:pPr>
              <w:widowControl w:val="0"/>
              <w:suppressAutoHyphens/>
              <w:spacing w:before="60" w:after="60"/>
              <w:jc w:val="right"/>
              <w:rPr>
                <w:rFonts w:eastAsia="MS Mincho"/>
                <w:szCs w:val="20"/>
                <w:u w:val="single"/>
                <w:lang w:eastAsia="ja-JP"/>
              </w:rPr>
            </w:pPr>
            <w:r w:rsidRPr="00482126">
              <w:rPr>
                <w:rFonts w:eastAsia="MS Mincho"/>
                <w:szCs w:val="20"/>
                <w:u w:val="single"/>
                <w:lang w:eastAsia="ja-JP"/>
              </w:rPr>
              <w:t>3,500</w:t>
            </w:r>
          </w:p>
        </w:tc>
      </w:tr>
      <w:tr w:rsidR="002B0505" w:rsidRPr="00482126" w14:paraId="5299F4D0" w14:textId="77777777" w:rsidTr="00482126">
        <w:trPr>
          <w:trHeight w:val="255"/>
        </w:trPr>
        <w:tc>
          <w:tcPr>
            <w:tcW w:w="4680" w:type="dxa"/>
            <w:noWrap/>
          </w:tcPr>
          <w:p w14:paraId="6D557655" w14:textId="648C0D09" w:rsidR="002B0505" w:rsidRPr="00482126" w:rsidRDefault="002B0505" w:rsidP="00482126">
            <w:pPr>
              <w:widowControl w:val="0"/>
              <w:suppressAutoHyphens/>
              <w:spacing w:before="60" w:after="60"/>
              <w:ind w:left="202"/>
              <w:rPr>
                <w:rFonts w:eastAsia="MS Mincho"/>
                <w:szCs w:val="20"/>
                <w:lang w:eastAsia="ja-JP"/>
              </w:rPr>
            </w:pPr>
            <w:r w:rsidRPr="00482126">
              <w:rPr>
                <w:rFonts w:eastAsia="MS Mincho"/>
                <w:szCs w:val="20"/>
                <w:lang w:eastAsia="ja-JP"/>
              </w:rPr>
              <w:t>Total net operating capital</w:t>
            </w:r>
          </w:p>
        </w:tc>
        <w:tc>
          <w:tcPr>
            <w:tcW w:w="1456" w:type="dxa"/>
            <w:noWrap/>
          </w:tcPr>
          <w:p w14:paraId="02A97FF6" w14:textId="75B87CD8" w:rsidR="002B0505" w:rsidRPr="00482126" w:rsidRDefault="002B0505" w:rsidP="00482126">
            <w:pPr>
              <w:widowControl w:val="0"/>
              <w:tabs>
                <w:tab w:val="left" w:pos="415"/>
              </w:tabs>
              <w:suppressAutoHyphens/>
              <w:spacing w:before="60" w:after="60"/>
              <w:jc w:val="right"/>
              <w:rPr>
                <w:rFonts w:eastAsia="MS Mincho"/>
                <w:szCs w:val="20"/>
                <w:lang w:eastAsia="ja-JP"/>
              </w:rPr>
            </w:pPr>
            <w:r w:rsidRPr="00482126">
              <w:rPr>
                <w:rFonts w:eastAsia="MS Mincho"/>
                <w:szCs w:val="20"/>
                <w:lang w:eastAsia="ja-JP"/>
              </w:rPr>
              <w:t>$</w:t>
            </w:r>
            <w:r w:rsidR="002B604D" w:rsidRPr="002B604D">
              <w:rPr>
                <w:rFonts w:eastAsia="MS Mincho"/>
                <w:sz w:val="18"/>
                <w:szCs w:val="18"/>
                <w:lang w:eastAsia="ja-JP"/>
              </w:rPr>
              <w:t xml:space="preserve"> </w:t>
            </w:r>
            <w:r w:rsidRPr="00482126">
              <w:rPr>
                <w:rFonts w:eastAsia="MS Mincho"/>
                <w:szCs w:val="20"/>
                <w:lang w:eastAsia="ja-JP"/>
              </w:rPr>
              <w:t>7,150</w:t>
            </w:r>
          </w:p>
        </w:tc>
        <w:tc>
          <w:tcPr>
            <w:tcW w:w="1457" w:type="dxa"/>
            <w:noWrap/>
          </w:tcPr>
          <w:p w14:paraId="3B9EB531" w14:textId="419A505F" w:rsidR="002B0505" w:rsidRPr="00482126" w:rsidRDefault="002B0505" w:rsidP="00482126">
            <w:pPr>
              <w:widowControl w:val="0"/>
              <w:tabs>
                <w:tab w:val="left" w:pos="326"/>
              </w:tabs>
              <w:suppressAutoHyphens/>
              <w:spacing w:before="60" w:after="60"/>
              <w:jc w:val="right"/>
              <w:rPr>
                <w:rFonts w:eastAsia="MS Mincho"/>
                <w:szCs w:val="20"/>
                <w:lang w:eastAsia="ja-JP"/>
              </w:rPr>
            </w:pPr>
            <w:r w:rsidRPr="00482126">
              <w:rPr>
                <w:rFonts w:eastAsia="MS Mincho"/>
                <w:szCs w:val="20"/>
                <w:lang w:eastAsia="ja-JP"/>
              </w:rPr>
              <w:t>$6,500</w:t>
            </w:r>
          </w:p>
        </w:tc>
      </w:tr>
    </w:tbl>
    <w:p w14:paraId="169F9AC5" w14:textId="77777777" w:rsidR="002B0505" w:rsidRDefault="002B0505" w:rsidP="0096763E">
      <w:pPr>
        <w:pStyle w:val="Solutiontext"/>
        <w:spacing w:before="160"/>
        <w:ind w:left="1267" w:hanging="360"/>
        <w:rPr>
          <w:szCs w:val="24"/>
        </w:rPr>
      </w:pPr>
      <w:r>
        <w:rPr>
          <w:szCs w:val="24"/>
        </w:rPr>
        <w:t>d.</w:t>
      </w:r>
      <w:r>
        <w:rPr>
          <w:szCs w:val="24"/>
        </w:rPr>
        <w:tab/>
      </w:r>
    </w:p>
    <w:tbl>
      <w:tblPr>
        <w:tblStyle w:val="TableGrid"/>
        <w:tblW w:w="630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950"/>
        <w:gridCol w:w="1350"/>
      </w:tblGrid>
      <w:tr w:rsidR="002B0505" w:rsidRPr="00482126" w14:paraId="08484B4C" w14:textId="77777777" w:rsidTr="00B10B58">
        <w:trPr>
          <w:trHeight w:val="255"/>
          <w:tblHeader/>
        </w:trPr>
        <w:tc>
          <w:tcPr>
            <w:tcW w:w="4950" w:type="dxa"/>
            <w:noWrap/>
          </w:tcPr>
          <w:p w14:paraId="04012B32" w14:textId="07D81C2B" w:rsidR="002B0505" w:rsidRPr="00482126" w:rsidRDefault="002B0505" w:rsidP="00482126">
            <w:pPr>
              <w:widowControl w:val="0"/>
              <w:suppressAutoHyphens/>
              <w:spacing w:before="60" w:after="60"/>
              <w:rPr>
                <w:rFonts w:eastAsia="MS Mincho"/>
                <w:szCs w:val="20"/>
                <w:lang w:eastAsia="ja-JP"/>
              </w:rPr>
            </w:pPr>
          </w:p>
        </w:tc>
        <w:tc>
          <w:tcPr>
            <w:tcW w:w="1350" w:type="dxa"/>
            <w:noWrap/>
          </w:tcPr>
          <w:p w14:paraId="3BE2D669" w14:textId="77777777" w:rsidR="002B0505" w:rsidRPr="00482126" w:rsidRDefault="002B0505" w:rsidP="00482126">
            <w:pPr>
              <w:widowControl w:val="0"/>
              <w:suppressAutoHyphens/>
              <w:spacing w:before="60" w:after="60"/>
              <w:jc w:val="right"/>
              <w:rPr>
                <w:rFonts w:eastAsia="MS Mincho"/>
                <w:szCs w:val="20"/>
                <w:lang w:eastAsia="ja-JP"/>
              </w:rPr>
            </w:pPr>
            <w:r w:rsidRPr="00482126">
              <w:rPr>
                <w:rFonts w:eastAsia="MS Mincho"/>
                <w:b/>
                <w:bCs/>
                <w:szCs w:val="20"/>
                <w:lang w:eastAsia="ja-JP"/>
              </w:rPr>
              <w:t>2023</w:t>
            </w:r>
          </w:p>
        </w:tc>
      </w:tr>
      <w:tr w:rsidR="002B0505" w:rsidRPr="00482126" w14:paraId="0B536801" w14:textId="77777777" w:rsidTr="00482126">
        <w:trPr>
          <w:trHeight w:val="255"/>
        </w:trPr>
        <w:tc>
          <w:tcPr>
            <w:tcW w:w="4950" w:type="dxa"/>
            <w:noWrap/>
          </w:tcPr>
          <w:p w14:paraId="587D4B38" w14:textId="4D5896AD" w:rsidR="002B0505" w:rsidRPr="00482126" w:rsidRDefault="002B0505" w:rsidP="00482126">
            <w:pPr>
              <w:widowControl w:val="0"/>
              <w:suppressAutoHyphens/>
              <w:spacing w:before="60" w:after="60"/>
              <w:ind w:left="202"/>
              <w:rPr>
                <w:rFonts w:eastAsia="MS Mincho"/>
                <w:szCs w:val="20"/>
                <w:lang w:eastAsia="ja-JP"/>
              </w:rPr>
            </w:pPr>
            <w:r w:rsidRPr="00482126">
              <w:rPr>
                <w:rFonts w:eastAsia="MS Mincho"/>
                <w:szCs w:val="20"/>
                <w:lang w:eastAsia="ja-JP"/>
              </w:rPr>
              <w:t>NOPAT</w:t>
            </w:r>
          </w:p>
        </w:tc>
        <w:tc>
          <w:tcPr>
            <w:tcW w:w="1350" w:type="dxa"/>
            <w:noWrap/>
          </w:tcPr>
          <w:p w14:paraId="59BB8E6A" w14:textId="4BB76935" w:rsidR="002B0505" w:rsidRPr="00482126" w:rsidRDefault="002B0505" w:rsidP="00F35AE7">
            <w:pPr>
              <w:widowControl w:val="0"/>
              <w:tabs>
                <w:tab w:val="left" w:pos="432"/>
                <w:tab w:val="left" w:pos="522"/>
              </w:tabs>
              <w:suppressAutoHyphens/>
              <w:spacing w:before="60" w:after="60"/>
              <w:ind w:left="72"/>
              <w:jc w:val="right"/>
              <w:rPr>
                <w:rFonts w:eastAsia="MS Mincho"/>
                <w:szCs w:val="20"/>
                <w:lang w:eastAsia="ja-JP"/>
              </w:rPr>
            </w:pPr>
            <w:r w:rsidRPr="00482126">
              <w:rPr>
                <w:rFonts w:eastAsia="MS Mincho"/>
                <w:szCs w:val="20"/>
                <w:lang w:eastAsia="ja-JP"/>
              </w:rPr>
              <w:t>$756</w:t>
            </w:r>
          </w:p>
        </w:tc>
      </w:tr>
      <w:tr w:rsidR="002B0505" w:rsidRPr="00482126" w14:paraId="6BA4E9F0" w14:textId="77777777" w:rsidTr="00482126">
        <w:trPr>
          <w:trHeight w:val="255"/>
        </w:trPr>
        <w:tc>
          <w:tcPr>
            <w:tcW w:w="4950" w:type="dxa"/>
            <w:noWrap/>
          </w:tcPr>
          <w:p w14:paraId="19C9ACA2" w14:textId="5A994835" w:rsidR="002B0505" w:rsidRPr="00482126" w:rsidRDefault="002B0505" w:rsidP="00482126">
            <w:pPr>
              <w:widowControl w:val="0"/>
              <w:suppressAutoHyphens/>
              <w:spacing w:before="60" w:after="60"/>
              <w:rPr>
                <w:rFonts w:eastAsia="MS Mincho"/>
                <w:szCs w:val="20"/>
                <w:u w:val="single"/>
                <w:lang w:eastAsia="ja-JP"/>
              </w:rPr>
            </w:pPr>
            <w:r w:rsidRPr="00482126">
              <w:rPr>
                <w:szCs w:val="20"/>
              </w:rPr>
              <w:t>−</w:t>
            </w:r>
            <w:r w:rsidRPr="00482126">
              <w:rPr>
                <w:rFonts w:eastAsia="MS Mincho"/>
                <w:szCs w:val="20"/>
                <w:u w:val="single"/>
                <w:lang w:eastAsia="ja-JP"/>
              </w:rPr>
              <w:t xml:space="preserve"> Investment in total net operating capital</w:t>
            </w:r>
          </w:p>
        </w:tc>
        <w:tc>
          <w:tcPr>
            <w:tcW w:w="1350" w:type="dxa"/>
            <w:noWrap/>
          </w:tcPr>
          <w:p w14:paraId="68F07427" w14:textId="21BC23EC" w:rsidR="002B0505" w:rsidRPr="00482126" w:rsidRDefault="002B0505" w:rsidP="00482126">
            <w:pPr>
              <w:widowControl w:val="0"/>
              <w:suppressAutoHyphens/>
              <w:spacing w:before="60" w:after="60"/>
              <w:jc w:val="right"/>
              <w:rPr>
                <w:rFonts w:eastAsia="MS Mincho"/>
                <w:szCs w:val="20"/>
                <w:u w:val="single"/>
                <w:lang w:eastAsia="ja-JP"/>
              </w:rPr>
            </w:pPr>
            <w:r w:rsidRPr="00482126">
              <w:rPr>
                <w:rFonts w:eastAsia="MS Mincho"/>
                <w:szCs w:val="20"/>
                <w:u w:val="single"/>
                <w:lang w:eastAsia="ja-JP"/>
              </w:rPr>
              <w:t>650</w:t>
            </w:r>
          </w:p>
        </w:tc>
      </w:tr>
      <w:tr w:rsidR="002B0505" w:rsidRPr="00482126" w14:paraId="20884F94" w14:textId="77777777" w:rsidTr="00482126">
        <w:trPr>
          <w:trHeight w:val="255"/>
        </w:trPr>
        <w:tc>
          <w:tcPr>
            <w:tcW w:w="4950" w:type="dxa"/>
            <w:noWrap/>
          </w:tcPr>
          <w:p w14:paraId="30AF7A00" w14:textId="77777777" w:rsidR="002B0505" w:rsidRPr="00482126" w:rsidRDefault="002B0505" w:rsidP="00482126">
            <w:pPr>
              <w:widowControl w:val="0"/>
              <w:suppressAutoHyphens/>
              <w:spacing w:before="60" w:after="60"/>
              <w:ind w:left="202"/>
              <w:rPr>
                <w:rFonts w:eastAsia="MS Mincho"/>
                <w:szCs w:val="20"/>
                <w:lang w:eastAsia="ja-JP"/>
              </w:rPr>
            </w:pPr>
            <w:r w:rsidRPr="00482126">
              <w:rPr>
                <w:rFonts w:eastAsia="MS Mincho"/>
                <w:szCs w:val="20"/>
                <w:lang w:eastAsia="ja-JP"/>
              </w:rPr>
              <w:t>Free cash flow</w:t>
            </w:r>
          </w:p>
        </w:tc>
        <w:tc>
          <w:tcPr>
            <w:tcW w:w="1350" w:type="dxa"/>
            <w:noWrap/>
          </w:tcPr>
          <w:p w14:paraId="56E8155C" w14:textId="1BDE967B" w:rsidR="002B0505" w:rsidRPr="00482126" w:rsidRDefault="002B0505" w:rsidP="00F35AE7">
            <w:pPr>
              <w:widowControl w:val="0"/>
              <w:tabs>
                <w:tab w:val="left" w:pos="522"/>
              </w:tabs>
              <w:suppressAutoHyphens/>
              <w:spacing w:before="60" w:after="60"/>
              <w:ind w:left="72"/>
              <w:jc w:val="right"/>
              <w:rPr>
                <w:rFonts w:eastAsia="MS Mincho"/>
                <w:szCs w:val="20"/>
                <w:lang w:eastAsia="ja-JP"/>
              </w:rPr>
            </w:pPr>
            <w:r w:rsidRPr="00482126">
              <w:rPr>
                <w:rFonts w:eastAsia="MS Mincho"/>
                <w:szCs w:val="20"/>
                <w:lang w:eastAsia="ja-JP"/>
              </w:rPr>
              <w:t>$</w:t>
            </w:r>
            <w:r w:rsidR="002B604D" w:rsidRPr="002B604D">
              <w:rPr>
                <w:rFonts w:eastAsia="MS Mincho"/>
                <w:sz w:val="8"/>
                <w:szCs w:val="8"/>
                <w:lang w:eastAsia="ja-JP"/>
              </w:rPr>
              <w:t xml:space="preserve"> </w:t>
            </w:r>
            <w:r w:rsidRPr="00482126">
              <w:rPr>
                <w:rFonts w:eastAsia="MS Mincho"/>
                <w:szCs w:val="20"/>
                <w:lang w:eastAsia="ja-JP"/>
              </w:rPr>
              <w:t>106</w:t>
            </w:r>
          </w:p>
        </w:tc>
      </w:tr>
    </w:tbl>
    <w:p w14:paraId="43BD11F8" w14:textId="47177213" w:rsidR="002B0505" w:rsidRDefault="002B0505" w:rsidP="007B65ED">
      <w:pPr>
        <w:pStyle w:val="Solutiontext"/>
        <w:keepNext/>
        <w:pageBreakBefore/>
        <w:ind w:left="1267" w:hanging="360"/>
        <w:rPr>
          <w:szCs w:val="24"/>
        </w:rPr>
      </w:pPr>
      <w:r>
        <w:rPr>
          <w:szCs w:val="24"/>
        </w:rPr>
        <w:lastRenderedPageBreak/>
        <w:t>e.</w:t>
      </w:r>
      <w:r>
        <w:rPr>
          <w:szCs w:val="24"/>
        </w:rPr>
        <w:tab/>
      </w:r>
    </w:p>
    <w:tbl>
      <w:tblPr>
        <w:tblStyle w:val="TableGrid"/>
        <w:tblW w:w="630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950"/>
        <w:gridCol w:w="1350"/>
      </w:tblGrid>
      <w:tr w:rsidR="002B0505" w:rsidRPr="006460BA" w14:paraId="2A7FD1E8" w14:textId="77777777" w:rsidTr="00B10B58">
        <w:trPr>
          <w:trHeight w:val="255"/>
          <w:tblHeader/>
        </w:trPr>
        <w:tc>
          <w:tcPr>
            <w:tcW w:w="4950" w:type="dxa"/>
            <w:noWrap/>
          </w:tcPr>
          <w:p w14:paraId="47673787" w14:textId="77777777" w:rsidR="002B0505" w:rsidRPr="00872A40" w:rsidRDefault="002B0505" w:rsidP="00482126">
            <w:pPr>
              <w:widowControl w:val="0"/>
              <w:suppressAutoHyphens/>
              <w:spacing w:before="60" w:after="60"/>
              <w:rPr>
                <w:rFonts w:eastAsia="MS Mincho"/>
                <w:szCs w:val="24"/>
                <w:lang w:eastAsia="ja-JP"/>
              </w:rPr>
            </w:pPr>
          </w:p>
        </w:tc>
        <w:tc>
          <w:tcPr>
            <w:tcW w:w="1350" w:type="dxa"/>
            <w:noWrap/>
          </w:tcPr>
          <w:p w14:paraId="5DCA071D" w14:textId="77777777" w:rsidR="002B0505" w:rsidRPr="00872A40" w:rsidRDefault="002B0505" w:rsidP="00482126">
            <w:pPr>
              <w:widowControl w:val="0"/>
              <w:suppressAutoHyphens/>
              <w:spacing w:before="60" w:after="60"/>
              <w:jc w:val="right"/>
              <w:rPr>
                <w:rFonts w:eastAsia="MS Mincho"/>
                <w:szCs w:val="24"/>
                <w:lang w:eastAsia="ja-JP"/>
              </w:rPr>
            </w:pPr>
            <w:r>
              <w:rPr>
                <w:rFonts w:eastAsia="MS Mincho"/>
                <w:b/>
                <w:bCs/>
                <w:szCs w:val="24"/>
                <w:lang w:eastAsia="ja-JP"/>
              </w:rPr>
              <w:t>2023</w:t>
            </w:r>
          </w:p>
        </w:tc>
      </w:tr>
      <w:tr w:rsidR="002B0505" w:rsidRPr="006460BA" w14:paraId="146CC609" w14:textId="77777777" w:rsidTr="00482126">
        <w:trPr>
          <w:trHeight w:val="255"/>
        </w:trPr>
        <w:tc>
          <w:tcPr>
            <w:tcW w:w="4950" w:type="dxa"/>
            <w:noWrap/>
          </w:tcPr>
          <w:p w14:paraId="04A47A1E" w14:textId="77777777" w:rsidR="002B0505" w:rsidRPr="00872A40" w:rsidRDefault="002B0505" w:rsidP="00482126">
            <w:pPr>
              <w:widowControl w:val="0"/>
              <w:suppressAutoHyphens/>
              <w:spacing w:before="60" w:after="60"/>
              <w:rPr>
                <w:rFonts w:eastAsia="MS Mincho"/>
                <w:szCs w:val="24"/>
                <w:lang w:eastAsia="ja-JP"/>
              </w:rPr>
            </w:pPr>
            <w:r w:rsidRPr="00872A40">
              <w:rPr>
                <w:rFonts w:eastAsia="MS Mincho"/>
                <w:szCs w:val="24"/>
                <w:lang w:eastAsia="ja-JP"/>
              </w:rPr>
              <w:t xml:space="preserve">   NOPAT</w:t>
            </w:r>
          </w:p>
        </w:tc>
        <w:tc>
          <w:tcPr>
            <w:tcW w:w="1350" w:type="dxa"/>
            <w:noWrap/>
          </w:tcPr>
          <w:p w14:paraId="34ED734B" w14:textId="2164C107" w:rsidR="002B0505" w:rsidRPr="00872A40" w:rsidRDefault="002B0505" w:rsidP="002B604D">
            <w:pPr>
              <w:widowControl w:val="0"/>
              <w:tabs>
                <w:tab w:val="left" w:pos="342"/>
              </w:tabs>
              <w:suppressAutoHyphens/>
              <w:spacing w:before="60" w:after="60"/>
              <w:jc w:val="right"/>
              <w:rPr>
                <w:rFonts w:eastAsia="MS Mincho"/>
                <w:szCs w:val="24"/>
                <w:lang w:eastAsia="ja-JP"/>
              </w:rPr>
            </w:pPr>
            <w:r w:rsidRPr="00872A40">
              <w:rPr>
                <w:rFonts w:eastAsia="MS Mincho"/>
                <w:szCs w:val="24"/>
                <w:lang w:eastAsia="ja-JP"/>
              </w:rPr>
              <w:t>$756</w:t>
            </w:r>
          </w:p>
        </w:tc>
      </w:tr>
      <w:tr w:rsidR="002B0505" w:rsidRPr="006460BA" w14:paraId="3B4030F1" w14:textId="77777777" w:rsidTr="00482126">
        <w:trPr>
          <w:trHeight w:val="255"/>
        </w:trPr>
        <w:tc>
          <w:tcPr>
            <w:tcW w:w="4950" w:type="dxa"/>
            <w:noWrap/>
          </w:tcPr>
          <w:p w14:paraId="2BF60D2E" w14:textId="77777777" w:rsidR="002B0505" w:rsidRPr="00872A40" w:rsidRDefault="002B0505" w:rsidP="00482126">
            <w:pPr>
              <w:widowControl w:val="0"/>
              <w:suppressAutoHyphens/>
              <w:spacing w:before="60" w:after="60"/>
              <w:rPr>
                <w:rFonts w:eastAsia="MS Mincho"/>
                <w:szCs w:val="24"/>
                <w:u w:val="single"/>
                <w:lang w:eastAsia="ja-JP"/>
              </w:rPr>
            </w:pPr>
            <w:r w:rsidRPr="00872A40">
              <w:rPr>
                <w:rFonts w:eastAsia="MS Mincho"/>
                <w:szCs w:val="24"/>
                <w:u w:val="single"/>
                <w:lang w:eastAsia="ja-JP"/>
              </w:rPr>
              <w:t>÷ Total net operating capital</w:t>
            </w:r>
          </w:p>
        </w:tc>
        <w:tc>
          <w:tcPr>
            <w:tcW w:w="1350" w:type="dxa"/>
            <w:noWrap/>
          </w:tcPr>
          <w:p w14:paraId="1964633F" w14:textId="34A10C61" w:rsidR="002B0505" w:rsidRPr="00872A40" w:rsidRDefault="002B0505" w:rsidP="002B604D">
            <w:pPr>
              <w:widowControl w:val="0"/>
              <w:suppressAutoHyphens/>
              <w:spacing w:before="60" w:after="60"/>
              <w:jc w:val="right"/>
              <w:rPr>
                <w:rFonts w:eastAsia="MS Mincho"/>
                <w:szCs w:val="24"/>
                <w:u w:val="single"/>
                <w:lang w:eastAsia="ja-JP"/>
              </w:rPr>
            </w:pPr>
            <w:r w:rsidRPr="00872A40">
              <w:rPr>
                <w:rFonts w:eastAsia="MS Mincho"/>
                <w:szCs w:val="24"/>
                <w:u w:val="single"/>
                <w:lang w:eastAsia="ja-JP"/>
              </w:rPr>
              <w:t>7,150</w:t>
            </w:r>
          </w:p>
        </w:tc>
      </w:tr>
      <w:tr w:rsidR="002B0505" w:rsidRPr="006460BA" w14:paraId="334FA6D0" w14:textId="77777777" w:rsidTr="00482126">
        <w:trPr>
          <w:trHeight w:val="255"/>
        </w:trPr>
        <w:tc>
          <w:tcPr>
            <w:tcW w:w="4950" w:type="dxa"/>
            <w:noWrap/>
          </w:tcPr>
          <w:p w14:paraId="28A26B37" w14:textId="77777777" w:rsidR="002B0505" w:rsidRPr="00872A40" w:rsidRDefault="002B0505" w:rsidP="00482126">
            <w:pPr>
              <w:widowControl w:val="0"/>
              <w:suppressAutoHyphens/>
              <w:spacing w:before="60" w:after="60"/>
              <w:rPr>
                <w:rFonts w:eastAsia="MS Mincho"/>
                <w:szCs w:val="24"/>
                <w:lang w:eastAsia="ja-JP"/>
              </w:rPr>
            </w:pPr>
            <w:r w:rsidRPr="00872A40">
              <w:rPr>
                <w:rFonts w:eastAsia="MS Mincho"/>
                <w:szCs w:val="24"/>
                <w:lang w:eastAsia="ja-JP"/>
              </w:rPr>
              <w:t xml:space="preserve">   Return on invested capital (ROIC)</w:t>
            </w:r>
          </w:p>
        </w:tc>
        <w:tc>
          <w:tcPr>
            <w:tcW w:w="1350" w:type="dxa"/>
            <w:noWrap/>
          </w:tcPr>
          <w:p w14:paraId="79F7D267" w14:textId="77777777" w:rsidR="002B0505" w:rsidRPr="00872A40" w:rsidRDefault="002B0505" w:rsidP="00482126">
            <w:pPr>
              <w:widowControl w:val="0"/>
              <w:suppressAutoHyphens/>
              <w:spacing w:before="60" w:after="60"/>
              <w:jc w:val="right"/>
              <w:rPr>
                <w:rFonts w:eastAsia="MS Mincho"/>
                <w:szCs w:val="24"/>
                <w:lang w:eastAsia="ja-JP"/>
              </w:rPr>
            </w:pPr>
            <w:r w:rsidRPr="00872A40">
              <w:rPr>
                <w:rFonts w:eastAsia="MS Mincho"/>
                <w:szCs w:val="24"/>
                <w:lang w:eastAsia="ja-JP"/>
              </w:rPr>
              <w:t>10.57%</w:t>
            </w:r>
          </w:p>
        </w:tc>
      </w:tr>
    </w:tbl>
    <w:p w14:paraId="750EDB28" w14:textId="77777777" w:rsidR="002B0505" w:rsidRDefault="002B0505" w:rsidP="0096763E">
      <w:pPr>
        <w:pStyle w:val="Solutiontext"/>
        <w:spacing w:before="160"/>
        <w:ind w:left="1267" w:hanging="360"/>
        <w:rPr>
          <w:szCs w:val="24"/>
        </w:rPr>
      </w:pPr>
      <w:r>
        <w:rPr>
          <w:szCs w:val="24"/>
        </w:rPr>
        <w:t>f.</w:t>
      </w:r>
      <w:r>
        <w:rPr>
          <w:szCs w:val="24"/>
        </w:rPr>
        <w:tab/>
      </w:r>
    </w:p>
    <w:tbl>
      <w:tblPr>
        <w:tblStyle w:val="TableGrid"/>
        <w:tblW w:w="621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950"/>
        <w:gridCol w:w="1260"/>
      </w:tblGrid>
      <w:tr w:rsidR="002B0505" w:rsidRPr="00482126" w14:paraId="774CD78E" w14:textId="77777777" w:rsidTr="00B10B58">
        <w:trPr>
          <w:trHeight w:val="255"/>
          <w:tblHeader/>
        </w:trPr>
        <w:tc>
          <w:tcPr>
            <w:tcW w:w="4950" w:type="dxa"/>
            <w:noWrap/>
          </w:tcPr>
          <w:p w14:paraId="55FA70CF" w14:textId="77777777" w:rsidR="002B0505" w:rsidRPr="00482126" w:rsidRDefault="002B0505" w:rsidP="00482126">
            <w:pPr>
              <w:widowControl w:val="0"/>
              <w:suppressAutoHyphens/>
              <w:spacing w:before="60" w:after="60"/>
              <w:rPr>
                <w:rFonts w:eastAsia="MS Mincho"/>
                <w:b/>
                <w:bCs/>
                <w:szCs w:val="20"/>
                <w:lang w:eastAsia="ja-JP"/>
              </w:rPr>
            </w:pPr>
            <w:r w:rsidRPr="00482126">
              <w:rPr>
                <w:rFonts w:eastAsia="MS Mincho"/>
                <w:b/>
                <w:bCs/>
                <w:szCs w:val="20"/>
                <w:lang w:eastAsia="ja-JP"/>
              </w:rPr>
              <w:t>Uses of FCF</w:t>
            </w:r>
          </w:p>
        </w:tc>
        <w:tc>
          <w:tcPr>
            <w:tcW w:w="1260" w:type="dxa"/>
            <w:noWrap/>
          </w:tcPr>
          <w:p w14:paraId="03C6A8F8" w14:textId="77777777" w:rsidR="002B0505" w:rsidRPr="00482126" w:rsidRDefault="002B0505" w:rsidP="00482126">
            <w:pPr>
              <w:widowControl w:val="0"/>
              <w:suppressAutoHyphens/>
              <w:spacing w:before="60" w:after="60"/>
              <w:jc w:val="right"/>
              <w:rPr>
                <w:rFonts w:eastAsia="MS Mincho"/>
                <w:b/>
                <w:bCs/>
                <w:szCs w:val="20"/>
                <w:lang w:eastAsia="ja-JP"/>
              </w:rPr>
            </w:pPr>
            <w:r w:rsidRPr="00482126">
              <w:rPr>
                <w:rFonts w:eastAsia="MS Mincho"/>
                <w:b/>
                <w:bCs/>
                <w:szCs w:val="20"/>
                <w:lang w:eastAsia="ja-JP"/>
              </w:rPr>
              <w:t>2023</w:t>
            </w:r>
          </w:p>
        </w:tc>
      </w:tr>
      <w:tr w:rsidR="002B0505" w:rsidRPr="00482126" w14:paraId="64A21167" w14:textId="77777777" w:rsidTr="00F35AE7">
        <w:trPr>
          <w:trHeight w:val="255"/>
        </w:trPr>
        <w:tc>
          <w:tcPr>
            <w:tcW w:w="4950" w:type="dxa"/>
            <w:noWrap/>
          </w:tcPr>
          <w:p w14:paraId="59F65BE5" w14:textId="77777777" w:rsidR="002B0505" w:rsidRPr="00482126" w:rsidRDefault="002B0505" w:rsidP="00482126">
            <w:pPr>
              <w:widowControl w:val="0"/>
              <w:suppressAutoHyphens/>
              <w:spacing w:before="60" w:after="60"/>
              <w:rPr>
                <w:rFonts w:eastAsia="MS Mincho"/>
                <w:szCs w:val="20"/>
                <w:lang w:eastAsia="ja-JP"/>
              </w:rPr>
            </w:pPr>
            <w:r w:rsidRPr="00482126">
              <w:rPr>
                <w:rFonts w:eastAsia="MS Mincho"/>
                <w:szCs w:val="20"/>
                <w:lang w:eastAsia="ja-JP"/>
              </w:rPr>
              <w:t>After-tax interest payment =</w:t>
            </w:r>
          </w:p>
        </w:tc>
        <w:tc>
          <w:tcPr>
            <w:tcW w:w="1260" w:type="dxa"/>
            <w:noWrap/>
          </w:tcPr>
          <w:p w14:paraId="5B303D07" w14:textId="320FFEBC" w:rsidR="002B0505" w:rsidRPr="00482126" w:rsidRDefault="002B604D" w:rsidP="002B604D">
            <w:pPr>
              <w:widowControl w:val="0"/>
              <w:tabs>
                <w:tab w:val="left" w:pos="252"/>
              </w:tabs>
              <w:suppressAutoHyphens/>
              <w:spacing w:before="60" w:after="60"/>
              <w:jc w:val="right"/>
              <w:rPr>
                <w:rFonts w:eastAsia="MS Mincho"/>
                <w:szCs w:val="20"/>
                <w:lang w:eastAsia="ja-JP"/>
              </w:rPr>
            </w:pPr>
            <w:r w:rsidRPr="002B604D">
              <w:rPr>
                <w:rFonts w:eastAsia="MS Mincho"/>
                <w:sz w:val="6"/>
                <w:szCs w:val="6"/>
                <w:lang w:eastAsia="ja-JP"/>
              </w:rPr>
              <w:t xml:space="preserve"> </w:t>
            </w:r>
            <w:r w:rsidR="002B0505" w:rsidRPr="00482126">
              <w:rPr>
                <w:rFonts w:eastAsia="MS Mincho"/>
                <w:szCs w:val="20"/>
                <w:lang w:eastAsia="ja-JP"/>
              </w:rPr>
              <w:t>$</w:t>
            </w:r>
            <w:r w:rsidR="00F35AE7">
              <w:rPr>
                <w:rFonts w:eastAsia="MS Mincho"/>
                <w:szCs w:val="20"/>
                <w:lang w:eastAsia="ja-JP"/>
              </w:rPr>
              <w:tab/>
            </w:r>
            <w:r w:rsidR="002B0505" w:rsidRPr="00482126">
              <w:rPr>
                <w:rFonts w:eastAsia="MS Mincho"/>
                <w:szCs w:val="20"/>
                <w:lang w:eastAsia="ja-JP"/>
              </w:rPr>
              <w:t>90</w:t>
            </w:r>
          </w:p>
        </w:tc>
      </w:tr>
      <w:tr w:rsidR="002B0505" w:rsidRPr="00482126" w14:paraId="082E8DFE" w14:textId="77777777" w:rsidTr="00F35AE7">
        <w:trPr>
          <w:trHeight w:val="255"/>
        </w:trPr>
        <w:tc>
          <w:tcPr>
            <w:tcW w:w="4950" w:type="dxa"/>
            <w:noWrap/>
          </w:tcPr>
          <w:p w14:paraId="388290C8" w14:textId="77777777" w:rsidR="002B0505" w:rsidRPr="00482126" w:rsidRDefault="002B0505" w:rsidP="00482126">
            <w:pPr>
              <w:widowControl w:val="0"/>
              <w:suppressAutoHyphens/>
              <w:spacing w:before="60" w:after="60"/>
              <w:rPr>
                <w:rFonts w:eastAsia="MS Mincho"/>
                <w:szCs w:val="20"/>
                <w:lang w:eastAsia="ja-JP"/>
              </w:rPr>
            </w:pPr>
            <w:r w:rsidRPr="00482126">
              <w:rPr>
                <w:rFonts w:eastAsia="MS Mincho"/>
                <w:szCs w:val="20"/>
                <w:lang w:eastAsia="ja-JP"/>
              </w:rPr>
              <w:t>Reduction (increase) in debt =</w:t>
            </w:r>
          </w:p>
        </w:tc>
        <w:tc>
          <w:tcPr>
            <w:tcW w:w="1260" w:type="dxa"/>
            <w:noWrap/>
          </w:tcPr>
          <w:p w14:paraId="03F925DF" w14:textId="11EE562A" w:rsidR="002B0505" w:rsidRPr="00482126" w:rsidRDefault="002B0505" w:rsidP="002B604D">
            <w:pPr>
              <w:widowControl w:val="0"/>
              <w:tabs>
                <w:tab w:val="left" w:pos="522"/>
              </w:tabs>
              <w:suppressAutoHyphens/>
              <w:spacing w:before="60" w:after="60"/>
              <w:jc w:val="right"/>
              <w:rPr>
                <w:rFonts w:eastAsia="MS Mincho"/>
                <w:szCs w:val="20"/>
                <w:lang w:eastAsia="ja-JP"/>
              </w:rPr>
            </w:pPr>
            <w:r w:rsidRPr="00482126">
              <w:rPr>
                <w:rFonts w:eastAsia="MS Mincho"/>
                <w:szCs w:val="20"/>
                <w:lang w:eastAsia="ja-JP"/>
              </w:rPr>
              <w:t>-$284</w:t>
            </w:r>
          </w:p>
        </w:tc>
      </w:tr>
      <w:tr w:rsidR="002B0505" w:rsidRPr="00482126" w14:paraId="3D406D10" w14:textId="77777777" w:rsidTr="00F35AE7">
        <w:trPr>
          <w:trHeight w:val="255"/>
        </w:trPr>
        <w:tc>
          <w:tcPr>
            <w:tcW w:w="4950" w:type="dxa"/>
            <w:noWrap/>
          </w:tcPr>
          <w:p w14:paraId="7D0A02AA" w14:textId="77777777" w:rsidR="002B0505" w:rsidRPr="00482126" w:rsidRDefault="002B0505" w:rsidP="00482126">
            <w:pPr>
              <w:widowControl w:val="0"/>
              <w:suppressAutoHyphens/>
              <w:spacing w:before="60" w:after="60"/>
              <w:rPr>
                <w:rFonts w:eastAsia="MS Mincho"/>
                <w:szCs w:val="20"/>
                <w:lang w:eastAsia="ja-JP"/>
              </w:rPr>
            </w:pPr>
            <w:r w:rsidRPr="00482126">
              <w:rPr>
                <w:rFonts w:eastAsia="MS Mincho"/>
                <w:szCs w:val="20"/>
                <w:lang w:eastAsia="ja-JP"/>
              </w:rPr>
              <w:t>Payment of dividends =</w:t>
            </w:r>
          </w:p>
        </w:tc>
        <w:tc>
          <w:tcPr>
            <w:tcW w:w="1260" w:type="dxa"/>
            <w:noWrap/>
          </w:tcPr>
          <w:p w14:paraId="04153936" w14:textId="7F6C5515" w:rsidR="002B0505" w:rsidRPr="00482126" w:rsidRDefault="002B0505" w:rsidP="002B604D">
            <w:pPr>
              <w:widowControl w:val="0"/>
              <w:tabs>
                <w:tab w:val="left" w:pos="432"/>
              </w:tabs>
              <w:suppressAutoHyphens/>
              <w:spacing w:before="60" w:after="60"/>
              <w:jc w:val="right"/>
              <w:rPr>
                <w:rFonts w:eastAsia="MS Mincho"/>
                <w:szCs w:val="20"/>
                <w:lang w:eastAsia="ja-JP"/>
              </w:rPr>
            </w:pPr>
            <w:r w:rsidRPr="00482126">
              <w:rPr>
                <w:rFonts w:eastAsia="MS Mincho"/>
                <w:szCs w:val="20"/>
                <w:lang w:eastAsia="ja-JP"/>
              </w:rPr>
              <w:t>$202</w:t>
            </w:r>
          </w:p>
        </w:tc>
      </w:tr>
      <w:tr w:rsidR="002B0505" w:rsidRPr="00482126" w14:paraId="5A92E8A4" w14:textId="77777777" w:rsidTr="00F35AE7">
        <w:trPr>
          <w:trHeight w:val="255"/>
        </w:trPr>
        <w:tc>
          <w:tcPr>
            <w:tcW w:w="4950" w:type="dxa"/>
            <w:noWrap/>
          </w:tcPr>
          <w:p w14:paraId="6BA4CB3D" w14:textId="77777777" w:rsidR="002B0505" w:rsidRPr="00482126" w:rsidRDefault="002B0505" w:rsidP="00482126">
            <w:pPr>
              <w:widowControl w:val="0"/>
              <w:suppressAutoHyphens/>
              <w:spacing w:before="60" w:after="60"/>
              <w:rPr>
                <w:rFonts w:eastAsia="MS Mincho"/>
                <w:szCs w:val="20"/>
                <w:lang w:eastAsia="ja-JP"/>
              </w:rPr>
            </w:pPr>
            <w:r w:rsidRPr="00482126">
              <w:rPr>
                <w:rFonts w:eastAsia="MS Mincho"/>
                <w:szCs w:val="20"/>
                <w:lang w:eastAsia="ja-JP"/>
              </w:rPr>
              <w:t>Repurchase (Issue) stock =</w:t>
            </w:r>
          </w:p>
        </w:tc>
        <w:tc>
          <w:tcPr>
            <w:tcW w:w="1260" w:type="dxa"/>
            <w:noWrap/>
          </w:tcPr>
          <w:p w14:paraId="2C15C77E" w14:textId="135D80F6" w:rsidR="002B0505" w:rsidRPr="00482126" w:rsidRDefault="002B604D" w:rsidP="002B604D">
            <w:pPr>
              <w:widowControl w:val="0"/>
              <w:tabs>
                <w:tab w:val="left" w:pos="252"/>
              </w:tabs>
              <w:suppressAutoHyphens/>
              <w:spacing w:before="60" w:after="60"/>
              <w:jc w:val="right"/>
              <w:rPr>
                <w:rFonts w:eastAsia="MS Mincho"/>
                <w:szCs w:val="20"/>
                <w:lang w:eastAsia="ja-JP"/>
              </w:rPr>
            </w:pPr>
            <w:r w:rsidRPr="002B604D">
              <w:rPr>
                <w:rFonts w:eastAsia="MS Mincho"/>
                <w:sz w:val="4"/>
                <w:szCs w:val="4"/>
                <w:lang w:eastAsia="ja-JP"/>
              </w:rPr>
              <w:t xml:space="preserve"> </w:t>
            </w:r>
            <w:r w:rsidR="002B0505" w:rsidRPr="00482126">
              <w:rPr>
                <w:rFonts w:eastAsia="MS Mincho"/>
                <w:szCs w:val="20"/>
                <w:lang w:eastAsia="ja-JP"/>
              </w:rPr>
              <w:t>$</w:t>
            </w:r>
            <w:r>
              <w:rPr>
                <w:rFonts w:eastAsia="MS Mincho"/>
                <w:szCs w:val="20"/>
                <w:lang w:eastAsia="ja-JP"/>
              </w:rPr>
              <w:tab/>
            </w:r>
            <w:r w:rsidR="002B0505" w:rsidRPr="00482126">
              <w:rPr>
                <w:rFonts w:eastAsia="MS Mincho"/>
                <w:szCs w:val="20"/>
                <w:lang w:eastAsia="ja-JP"/>
              </w:rPr>
              <w:t>88</w:t>
            </w:r>
          </w:p>
        </w:tc>
      </w:tr>
      <w:tr w:rsidR="002B0505" w:rsidRPr="00482126" w14:paraId="2060B390" w14:textId="77777777" w:rsidTr="00F35AE7">
        <w:trPr>
          <w:trHeight w:val="255"/>
        </w:trPr>
        <w:tc>
          <w:tcPr>
            <w:tcW w:w="4950" w:type="dxa"/>
            <w:noWrap/>
          </w:tcPr>
          <w:p w14:paraId="50F3BA70" w14:textId="77777777" w:rsidR="002B0505" w:rsidRPr="00482126" w:rsidRDefault="002B0505" w:rsidP="00482126">
            <w:pPr>
              <w:widowControl w:val="0"/>
              <w:suppressAutoHyphens/>
              <w:spacing w:before="60" w:after="60"/>
              <w:rPr>
                <w:rFonts w:eastAsia="MS Mincho"/>
                <w:szCs w:val="20"/>
                <w:lang w:eastAsia="ja-JP"/>
              </w:rPr>
            </w:pPr>
            <w:r w:rsidRPr="00482126">
              <w:rPr>
                <w:rFonts w:eastAsia="MS Mincho"/>
                <w:szCs w:val="20"/>
                <w:lang w:eastAsia="ja-JP"/>
              </w:rPr>
              <w:t>Purchase (Sale) of short-term investments =</w:t>
            </w:r>
          </w:p>
        </w:tc>
        <w:tc>
          <w:tcPr>
            <w:tcW w:w="1260" w:type="dxa"/>
            <w:noWrap/>
          </w:tcPr>
          <w:p w14:paraId="314432E1" w14:textId="7CCC781C" w:rsidR="002B0505" w:rsidRPr="00482126" w:rsidRDefault="00F35AE7" w:rsidP="002B604D">
            <w:pPr>
              <w:widowControl w:val="0"/>
              <w:tabs>
                <w:tab w:val="left" w:pos="342"/>
              </w:tabs>
              <w:suppressAutoHyphens/>
              <w:spacing w:before="60" w:after="60"/>
              <w:jc w:val="right"/>
              <w:rPr>
                <w:rFonts w:eastAsia="MS Mincho"/>
                <w:szCs w:val="20"/>
                <w:u w:val="single"/>
                <w:lang w:eastAsia="ja-JP"/>
              </w:rPr>
            </w:pPr>
            <w:r w:rsidRPr="002B604D">
              <w:rPr>
                <w:rFonts w:eastAsia="MS Mincho"/>
                <w:sz w:val="18"/>
                <w:szCs w:val="18"/>
                <w:lang w:eastAsia="ja-JP"/>
              </w:rPr>
              <w:t xml:space="preserve"> </w:t>
            </w:r>
            <w:r w:rsidR="002B0505" w:rsidRPr="00482126">
              <w:rPr>
                <w:rFonts w:eastAsia="MS Mincho"/>
                <w:szCs w:val="20"/>
                <w:u w:val="single"/>
                <w:lang w:eastAsia="ja-JP"/>
              </w:rPr>
              <w:t>$</w:t>
            </w:r>
            <w:r>
              <w:rPr>
                <w:rFonts w:eastAsia="MS Mincho"/>
                <w:szCs w:val="20"/>
                <w:u w:val="single"/>
                <w:lang w:eastAsia="ja-JP"/>
              </w:rPr>
              <w:tab/>
            </w:r>
            <w:r w:rsidR="002B0505" w:rsidRPr="00482126">
              <w:rPr>
                <w:rFonts w:eastAsia="MS Mincho"/>
                <w:szCs w:val="20"/>
                <w:u w:val="single"/>
                <w:lang w:eastAsia="ja-JP"/>
              </w:rPr>
              <w:t>10</w:t>
            </w:r>
          </w:p>
        </w:tc>
      </w:tr>
      <w:tr w:rsidR="002B0505" w:rsidRPr="00482126" w14:paraId="34B2FFCC" w14:textId="77777777" w:rsidTr="00F35AE7">
        <w:trPr>
          <w:trHeight w:val="255"/>
        </w:trPr>
        <w:tc>
          <w:tcPr>
            <w:tcW w:w="4950" w:type="dxa"/>
            <w:noWrap/>
          </w:tcPr>
          <w:p w14:paraId="38D55C47" w14:textId="77777777" w:rsidR="002B0505" w:rsidRPr="00482126" w:rsidRDefault="002B0505" w:rsidP="00482126">
            <w:pPr>
              <w:widowControl w:val="0"/>
              <w:suppressAutoHyphens/>
              <w:spacing w:before="60" w:after="60"/>
              <w:jc w:val="right"/>
              <w:rPr>
                <w:rFonts w:eastAsia="MS Mincho"/>
                <w:szCs w:val="20"/>
                <w:lang w:eastAsia="ja-JP"/>
              </w:rPr>
            </w:pPr>
            <w:r w:rsidRPr="00482126">
              <w:rPr>
                <w:rFonts w:eastAsia="MS Mincho"/>
                <w:szCs w:val="20"/>
                <w:lang w:eastAsia="ja-JP"/>
              </w:rPr>
              <w:t>Total uses of FCF =</w:t>
            </w:r>
          </w:p>
        </w:tc>
        <w:tc>
          <w:tcPr>
            <w:tcW w:w="1260" w:type="dxa"/>
            <w:noWrap/>
          </w:tcPr>
          <w:p w14:paraId="6C41D5C6" w14:textId="3E9D38BE" w:rsidR="002B0505" w:rsidRPr="00482126" w:rsidRDefault="002B0505" w:rsidP="002B604D">
            <w:pPr>
              <w:widowControl w:val="0"/>
              <w:tabs>
                <w:tab w:val="left" w:pos="432"/>
              </w:tabs>
              <w:suppressAutoHyphens/>
              <w:spacing w:before="60" w:after="60"/>
              <w:jc w:val="right"/>
              <w:rPr>
                <w:rFonts w:eastAsia="MS Mincho"/>
                <w:szCs w:val="20"/>
                <w:lang w:eastAsia="ja-JP"/>
              </w:rPr>
            </w:pPr>
            <w:r w:rsidRPr="00482126">
              <w:rPr>
                <w:rFonts w:eastAsia="MS Mincho"/>
                <w:szCs w:val="20"/>
                <w:lang w:eastAsia="ja-JP"/>
              </w:rPr>
              <w:t>$</w:t>
            </w:r>
            <w:r w:rsidR="002B604D" w:rsidRPr="002B604D">
              <w:rPr>
                <w:rFonts w:eastAsia="MS Mincho"/>
                <w:sz w:val="10"/>
                <w:szCs w:val="10"/>
                <w:lang w:eastAsia="ja-JP"/>
              </w:rPr>
              <w:t xml:space="preserve"> </w:t>
            </w:r>
            <w:r w:rsidRPr="00482126">
              <w:rPr>
                <w:rFonts w:eastAsia="MS Mincho"/>
                <w:szCs w:val="20"/>
                <w:lang w:eastAsia="ja-JP"/>
              </w:rPr>
              <w:t>106</w:t>
            </w:r>
          </w:p>
        </w:tc>
      </w:tr>
    </w:tbl>
    <w:p w14:paraId="69D4F5E8" w14:textId="07152D0B" w:rsidR="00583059" w:rsidRPr="002F56B1" w:rsidRDefault="00583059" w:rsidP="00F35AE7">
      <w:pPr>
        <w:pStyle w:val="Question"/>
        <w:spacing w:before="160"/>
        <w:rPr>
          <w:szCs w:val="20"/>
        </w:rPr>
      </w:pPr>
      <w:r w:rsidRPr="002F56B1">
        <w:rPr>
          <w:b/>
          <w:szCs w:val="20"/>
        </w:rPr>
        <w:t>2-19</w:t>
      </w:r>
      <w:r w:rsidRPr="002F56B1">
        <w:rPr>
          <w:szCs w:val="20"/>
        </w:rPr>
        <w:tab/>
      </w:r>
      <w:r w:rsidRPr="002F56B1">
        <w:rPr>
          <w:b/>
          <w:szCs w:val="20"/>
        </w:rPr>
        <w:t xml:space="preserve">Loss Carryforward. </w:t>
      </w:r>
      <w:r w:rsidRPr="002F56B1">
        <w:rPr>
          <w:szCs w:val="20"/>
        </w:rPr>
        <w:t xml:space="preserve">The Bookbinder Company had $500,000 cumulative operating losses prior to the beginning of </w:t>
      </w:r>
      <w:r w:rsidRPr="002F56B1">
        <w:rPr>
          <w:i/>
          <w:szCs w:val="20"/>
        </w:rPr>
        <w:t>last</w:t>
      </w:r>
      <w:r w:rsidRPr="002F56B1">
        <w:rPr>
          <w:szCs w:val="20"/>
        </w:rPr>
        <w:t xml:space="preserve"> year. It had $100,000 in pre-tax earnings </w:t>
      </w:r>
      <w:r w:rsidRPr="002F56B1">
        <w:rPr>
          <w:i/>
          <w:szCs w:val="20"/>
        </w:rPr>
        <w:t>last</w:t>
      </w:r>
      <w:r w:rsidRPr="002F56B1">
        <w:rPr>
          <w:szCs w:val="20"/>
        </w:rPr>
        <w:t xml:space="preserve"> year before using the past operating losses and has $300,000 in the </w:t>
      </w:r>
      <w:r w:rsidRPr="002F56B1">
        <w:rPr>
          <w:i/>
          <w:szCs w:val="20"/>
        </w:rPr>
        <w:t>current</w:t>
      </w:r>
      <w:r w:rsidRPr="002F56B1">
        <w:rPr>
          <w:szCs w:val="20"/>
        </w:rPr>
        <w:t xml:space="preserve"> year before using any past operating losses. It projects $350,000 pre-tax earnings </w:t>
      </w:r>
      <w:r w:rsidRPr="002F56B1">
        <w:rPr>
          <w:i/>
          <w:szCs w:val="20"/>
        </w:rPr>
        <w:t>next</w:t>
      </w:r>
      <w:r w:rsidRPr="002F56B1">
        <w:rPr>
          <w:szCs w:val="20"/>
        </w:rPr>
        <w:t xml:space="preserve"> year.</w:t>
      </w:r>
    </w:p>
    <w:p w14:paraId="2C03B894" w14:textId="1EA79214" w:rsidR="00583059" w:rsidRPr="002F56B1" w:rsidRDefault="00583059" w:rsidP="00583059">
      <w:pPr>
        <w:pStyle w:val="Question"/>
        <w:spacing w:after="0"/>
        <w:ind w:left="1267" w:hanging="360"/>
        <w:contextualSpacing w:val="0"/>
        <w:rPr>
          <w:szCs w:val="20"/>
        </w:rPr>
      </w:pPr>
      <w:r w:rsidRPr="002F56B1">
        <w:rPr>
          <w:szCs w:val="20"/>
        </w:rPr>
        <w:t>a.</w:t>
      </w:r>
      <w:r w:rsidRPr="002F56B1">
        <w:rPr>
          <w:szCs w:val="20"/>
        </w:rPr>
        <w:tab/>
        <w:t xml:space="preserve">How much taxable income was there </w:t>
      </w:r>
      <w:r w:rsidRPr="002F56B1">
        <w:rPr>
          <w:i/>
          <w:szCs w:val="20"/>
        </w:rPr>
        <w:t>last</w:t>
      </w:r>
      <w:r w:rsidRPr="002F56B1">
        <w:rPr>
          <w:szCs w:val="20"/>
        </w:rPr>
        <w:t xml:space="preserve"> year? How much, if any, cumulative losses remained at the end of the last year?</w:t>
      </w:r>
    </w:p>
    <w:p w14:paraId="25CCC010" w14:textId="77777777" w:rsidR="00583059" w:rsidRPr="002F56B1" w:rsidRDefault="00583059" w:rsidP="00583059">
      <w:pPr>
        <w:pStyle w:val="Question"/>
        <w:spacing w:after="0"/>
        <w:ind w:left="1267" w:hanging="360"/>
        <w:contextualSpacing w:val="0"/>
        <w:rPr>
          <w:szCs w:val="20"/>
        </w:rPr>
      </w:pPr>
      <w:r w:rsidRPr="002F56B1">
        <w:rPr>
          <w:szCs w:val="20"/>
        </w:rPr>
        <w:t>b.</w:t>
      </w:r>
      <w:r w:rsidRPr="002F56B1">
        <w:rPr>
          <w:szCs w:val="20"/>
        </w:rPr>
        <w:tab/>
        <w:t xml:space="preserve">What is the taxable income in the </w:t>
      </w:r>
      <w:r w:rsidRPr="002F56B1">
        <w:rPr>
          <w:i/>
          <w:szCs w:val="20"/>
        </w:rPr>
        <w:t>current</w:t>
      </w:r>
      <w:r w:rsidRPr="002F56B1">
        <w:rPr>
          <w:szCs w:val="20"/>
        </w:rPr>
        <w:t xml:space="preserve"> year? How much, if any, cumulative losses remain at the end of the current year?</w:t>
      </w:r>
    </w:p>
    <w:p w14:paraId="3AF0E56D" w14:textId="18E9CD5C" w:rsidR="00583059" w:rsidRPr="002F56B1" w:rsidRDefault="00583059" w:rsidP="00583059">
      <w:pPr>
        <w:pStyle w:val="Question"/>
        <w:spacing w:after="0"/>
        <w:ind w:left="1267" w:hanging="360"/>
        <w:contextualSpacing w:val="0"/>
        <w:rPr>
          <w:szCs w:val="20"/>
        </w:rPr>
      </w:pPr>
      <w:r w:rsidRPr="002F56B1">
        <w:rPr>
          <w:szCs w:val="20"/>
        </w:rPr>
        <w:t>c.</w:t>
      </w:r>
      <w:r w:rsidRPr="002F56B1">
        <w:rPr>
          <w:szCs w:val="20"/>
        </w:rPr>
        <w:tab/>
        <w:t xml:space="preserve">What is the projected taxable income for </w:t>
      </w:r>
      <w:r w:rsidRPr="002F56B1">
        <w:rPr>
          <w:i/>
          <w:szCs w:val="20"/>
        </w:rPr>
        <w:t>next</w:t>
      </w:r>
      <w:r w:rsidRPr="002F56B1">
        <w:rPr>
          <w:szCs w:val="20"/>
        </w:rPr>
        <w:t xml:space="preserve"> year? How much, if any, cumulative losses are projected to remain at the end of next year?</w:t>
      </w:r>
    </w:p>
    <w:p w14:paraId="4DEC8914" w14:textId="77777777" w:rsidR="00583059" w:rsidRPr="002F56B1" w:rsidRDefault="00583059" w:rsidP="00583059">
      <w:pPr>
        <w:pStyle w:val="Solution"/>
        <w:spacing w:before="160"/>
        <w:ind w:left="900"/>
        <w:rPr>
          <w:szCs w:val="20"/>
        </w:rPr>
      </w:pPr>
      <w:r w:rsidRPr="002F56B1">
        <w:rPr>
          <w:szCs w:val="20"/>
        </w:rPr>
        <w:t>Solution:</w:t>
      </w:r>
    </w:p>
    <w:p w14:paraId="7882705C" w14:textId="4A92362F" w:rsidR="00FE085C" w:rsidRDefault="00593D70" w:rsidP="00593D70">
      <w:pPr>
        <w:pStyle w:val="Solutiontext"/>
        <w:ind w:left="1267" w:hanging="360"/>
        <w:rPr>
          <w:szCs w:val="20"/>
        </w:rPr>
      </w:pPr>
      <w:r>
        <w:rPr>
          <w:szCs w:val="20"/>
        </w:rPr>
        <w:t>a.</w:t>
      </w:r>
      <w:r>
        <w:rPr>
          <w:szCs w:val="20"/>
        </w:rPr>
        <w:tab/>
      </w:r>
      <w:r w:rsidR="00FE085C" w:rsidRPr="0096763E">
        <w:rPr>
          <w:szCs w:val="20"/>
        </w:rPr>
        <w:t>Last year:</w:t>
      </w:r>
    </w:p>
    <w:tbl>
      <w:tblPr>
        <w:tblStyle w:val="TableGrid"/>
        <w:tblW w:w="801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440"/>
      </w:tblGrid>
      <w:tr w:rsidR="00FE085C" w:rsidRPr="0096763E" w14:paraId="3F536536" w14:textId="77777777" w:rsidTr="00B10B58">
        <w:trPr>
          <w:trHeight w:val="285"/>
          <w:tblHeader/>
        </w:trPr>
        <w:tc>
          <w:tcPr>
            <w:tcW w:w="6570" w:type="dxa"/>
            <w:noWrap/>
            <w:hideMark/>
          </w:tcPr>
          <w:p w14:paraId="68CA0121" w14:textId="77777777" w:rsidR="00FE085C" w:rsidRPr="0096763E" w:rsidRDefault="00FE085C" w:rsidP="00FB2C28">
            <w:pPr>
              <w:suppressAutoHyphens/>
              <w:spacing w:before="60" w:after="60"/>
              <w:rPr>
                <w:color w:val="000000"/>
                <w:szCs w:val="20"/>
              </w:rPr>
            </w:pPr>
            <w:r w:rsidRPr="0096763E">
              <w:rPr>
                <w:color w:val="000000"/>
                <w:szCs w:val="20"/>
              </w:rPr>
              <w:t xml:space="preserve">Cumulative losses prior to beginning of last year = </w:t>
            </w:r>
          </w:p>
        </w:tc>
        <w:tc>
          <w:tcPr>
            <w:tcW w:w="1440" w:type="dxa"/>
            <w:noWrap/>
            <w:hideMark/>
          </w:tcPr>
          <w:p w14:paraId="289A3797" w14:textId="5E23F77B" w:rsidR="00FE085C" w:rsidRPr="0096763E" w:rsidRDefault="00FE085C" w:rsidP="002B604D">
            <w:pPr>
              <w:tabs>
                <w:tab w:val="left" w:pos="251"/>
              </w:tabs>
              <w:suppressAutoHyphens/>
              <w:spacing w:before="60" w:after="60"/>
              <w:jc w:val="right"/>
              <w:rPr>
                <w:color w:val="000000"/>
                <w:szCs w:val="20"/>
              </w:rPr>
            </w:pPr>
            <w:r w:rsidRPr="0096763E">
              <w:rPr>
                <w:color w:val="000000"/>
                <w:szCs w:val="20"/>
              </w:rPr>
              <w:t>$500,000</w:t>
            </w:r>
          </w:p>
        </w:tc>
      </w:tr>
      <w:tr w:rsidR="00FE085C" w:rsidRPr="0096763E" w14:paraId="4AE2AB8B" w14:textId="77777777" w:rsidTr="00FB2C28">
        <w:trPr>
          <w:trHeight w:val="285"/>
        </w:trPr>
        <w:tc>
          <w:tcPr>
            <w:tcW w:w="6570" w:type="dxa"/>
            <w:noWrap/>
            <w:hideMark/>
          </w:tcPr>
          <w:p w14:paraId="7D5E9BC9" w14:textId="77777777" w:rsidR="00FE085C" w:rsidRPr="0096763E" w:rsidRDefault="00FE085C" w:rsidP="00FB2C28">
            <w:pPr>
              <w:suppressAutoHyphens/>
              <w:spacing w:before="60" w:after="60"/>
              <w:rPr>
                <w:color w:val="000000"/>
                <w:szCs w:val="20"/>
              </w:rPr>
            </w:pPr>
            <w:r w:rsidRPr="0096763E">
              <w:rPr>
                <w:color w:val="000000"/>
                <w:szCs w:val="20"/>
              </w:rPr>
              <w:t xml:space="preserve">Last year's pre-tax earnings = </w:t>
            </w:r>
          </w:p>
        </w:tc>
        <w:tc>
          <w:tcPr>
            <w:tcW w:w="1440" w:type="dxa"/>
            <w:noWrap/>
            <w:hideMark/>
          </w:tcPr>
          <w:p w14:paraId="318B5FB0" w14:textId="6BF29813" w:rsidR="00FE085C" w:rsidRPr="0096763E" w:rsidRDefault="00FE085C" w:rsidP="00FB2C28">
            <w:pPr>
              <w:tabs>
                <w:tab w:val="left" w:pos="342"/>
              </w:tabs>
              <w:suppressAutoHyphens/>
              <w:spacing w:before="60" w:after="60"/>
              <w:jc w:val="right"/>
              <w:rPr>
                <w:color w:val="000000"/>
                <w:szCs w:val="20"/>
              </w:rPr>
            </w:pPr>
            <w:r w:rsidRPr="0096763E">
              <w:rPr>
                <w:color w:val="000000"/>
                <w:szCs w:val="20"/>
              </w:rPr>
              <w:t>$</w:t>
            </w:r>
            <w:r w:rsidR="002B604D" w:rsidRPr="002B604D">
              <w:rPr>
                <w:color w:val="000000"/>
                <w:sz w:val="10"/>
                <w:szCs w:val="10"/>
              </w:rPr>
              <w:t xml:space="preserve"> </w:t>
            </w:r>
            <w:r w:rsidRPr="0096763E">
              <w:rPr>
                <w:color w:val="000000"/>
                <w:szCs w:val="20"/>
              </w:rPr>
              <w:t>100,000</w:t>
            </w:r>
          </w:p>
        </w:tc>
      </w:tr>
      <w:tr w:rsidR="00FE085C" w:rsidRPr="0096763E" w14:paraId="658B54EC" w14:textId="77777777" w:rsidTr="002B604D">
        <w:trPr>
          <w:trHeight w:val="285"/>
        </w:trPr>
        <w:tc>
          <w:tcPr>
            <w:tcW w:w="6570" w:type="dxa"/>
            <w:noWrap/>
            <w:hideMark/>
          </w:tcPr>
          <w:p w14:paraId="74DBCDB5" w14:textId="433F9725" w:rsidR="00FE085C" w:rsidRPr="0096763E" w:rsidRDefault="00FE085C" w:rsidP="00FB2C28">
            <w:pPr>
              <w:suppressAutoHyphens/>
              <w:spacing w:before="60" w:after="60"/>
              <w:rPr>
                <w:color w:val="000000"/>
                <w:szCs w:val="20"/>
              </w:rPr>
            </w:pPr>
            <w:r w:rsidRPr="0096763E">
              <w:rPr>
                <w:color w:val="000000"/>
                <w:szCs w:val="20"/>
              </w:rPr>
              <w:t xml:space="preserve">Amount of last year's pre-tax earnings that may be offset </w:t>
            </w:r>
            <w:r w:rsidR="00FB2C28">
              <w:rPr>
                <w:color w:val="000000"/>
                <w:szCs w:val="20"/>
              </w:rPr>
              <w:br/>
            </w:r>
            <w:r w:rsidRPr="0096763E">
              <w:rPr>
                <w:color w:val="000000"/>
                <w:szCs w:val="20"/>
              </w:rPr>
              <w:t>by past operating losses = MIN[80% × $100,000, $500,000) =</w:t>
            </w:r>
          </w:p>
        </w:tc>
        <w:tc>
          <w:tcPr>
            <w:tcW w:w="1440" w:type="dxa"/>
            <w:noWrap/>
            <w:vAlign w:val="bottom"/>
            <w:hideMark/>
          </w:tcPr>
          <w:p w14:paraId="2F6F8D45" w14:textId="1A1C491F" w:rsidR="00FE085C" w:rsidRPr="0096763E" w:rsidRDefault="00FE085C" w:rsidP="002B604D">
            <w:pPr>
              <w:tabs>
                <w:tab w:val="left" w:pos="252"/>
              </w:tabs>
              <w:suppressAutoHyphens/>
              <w:spacing w:before="60" w:after="60"/>
              <w:jc w:val="right"/>
              <w:rPr>
                <w:color w:val="000000"/>
                <w:szCs w:val="20"/>
              </w:rPr>
            </w:pPr>
            <w:r w:rsidRPr="0096763E">
              <w:rPr>
                <w:color w:val="000000"/>
                <w:szCs w:val="20"/>
              </w:rPr>
              <w:t>$</w:t>
            </w:r>
            <w:r w:rsidR="002B604D">
              <w:rPr>
                <w:color w:val="000000"/>
                <w:szCs w:val="20"/>
              </w:rPr>
              <w:tab/>
            </w:r>
            <w:r w:rsidRPr="0096763E">
              <w:rPr>
                <w:color w:val="000000"/>
                <w:szCs w:val="20"/>
              </w:rPr>
              <w:t>80,000</w:t>
            </w:r>
          </w:p>
        </w:tc>
      </w:tr>
      <w:tr w:rsidR="00FE085C" w:rsidRPr="0096763E" w14:paraId="4B63D45B" w14:textId="77777777" w:rsidTr="00FB2C28">
        <w:trPr>
          <w:trHeight w:val="285"/>
        </w:trPr>
        <w:tc>
          <w:tcPr>
            <w:tcW w:w="6570" w:type="dxa"/>
            <w:noWrap/>
            <w:hideMark/>
          </w:tcPr>
          <w:p w14:paraId="2D45DF2A" w14:textId="77777777" w:rsidR="00FE085C" w:rsidRPr="0096763E" w:rsidRDefault="00FE085C" w:rsidP="00FB2C28">
            <w:pPr>
              <w:suppressAutoHyphens/>
              <w:spacing w:before="60" w:after="60"/>
              <w:rPr>
                <w:color w:val="000000"/>
                <w:szCs w:val="20"/>
              </w:rPr>
            </w:pPr>
            <w:r w:rsidRPr="0096763E">
              <w:rPr>
                <w:color w:val="000000"/>
                <w:szCs w:val="20"/>
              </w:rPr>
              <w:t>Last year's taxable earnings after offset =</w:t>
            </w:r>
          </w:p>
        </w:tc>
        <w:tc>
          <w:tcPr>
            <w:tcW w:w="1440" w:type="dxa"/>
            <w:noWrap/>
            <w:hideMark/>
          </w:tcPr>
          <w:p w14:paraId="6C8F2AA4" w14:textId="79CF206F" w:rsidR="00FE085C" w:rsidRPr="002B604D" w:rsidRDefault="00FE085C" w:rsidP="002B604D">
            <w:pPr>
              <w:tabs>
                <w:tab w:val="left" w:pos="252"/>
              </w:tabs>
              <w:suppressAutoHyphens/>
              <w:spacing w:before="60" w:after="60"/>
              <w:jc w:val="right"/>
              <w:rPr>
                <w:color w:val="000000"/>
                <w:szCs w:val="20"/>
              </w:rPr>
            </w:pPr>
            <w:r w:rsidRPr="002B604D">
              <w:rPr>
                <w:color w:val="000000"/>
                <w:szCs w:val="20"/>
              </w:rPr>
              <w:t>$</w:t>
            </w:r>
            <w:r w:rsidR="002B604D">
              <w:rPr>
                <w:color w:val="000000"/>
                <w:szCs w:val="20"/>
              </w:rPr>
              <w:tab/>
            </w:r>
            <w:r w:rsidRPr="002B604D">
              <w:rPr>
                <w:color w:val="000000"/>
                <w:szCs w:val="20"/>
              </w:rPr>
              <w:t>20,000</w:t>
            </w:r>
          </w:p>
        </w:tc>
      </w:tr>
      <w:tr w:rsidR="00FE085C" w:rsidRPr="0096763E" w14:paraId="2352B4A8" w14:textId="77777777" w:rsidTr="00FB2C28">
        <w:trPr>
          <w:trHeight w:val="285"/>
        </w:trPr>
        <w:tc>
          <w:tcPr>
            <w:tcW w:w="6570" w:type="dxa"/>
            <w:noWrap/>
            <w:hideMark/>
          </w:tcPr>
          <w:p w14:paraId="4FD68DC9" w14:textId="77777777" w:rsidR="00FE085C" w:rsidRPr="0096763E" w:rsidRDefault="00FE085C" w:rsidP="00FB2C28">
            <w:pPr>
              <w:suppressAutoHyphens/>
              <w:spacing w:before="60" w:after="60"/>
              <w:rPr>
                <w:color w:val="000000"/>
                <w:szCs w:val="20"/>
              </w:rPr>
            </w:pPr>
            <w:r w:rsidRPr="0096763E">
              <w:rPr>
                <w:color w:val="000000"/>
                <w:szCs w:val="20"/>
              </w:rPr>
              <w:t xml:space="preserve">Remaining cumulative losses = </w:t>
            </w:r>
            <w:r w:rsidRPr="0096763E">
              <w:rPr>
                <w:color w:val="000000"/>
                <w:szCs w:val="20"/>
              </w:rPr>
              <w:br/>
              <w:t>MAX[0,Prior cumulative losses – amount of offset] =</w:t>
            </w:r>
          </w:p>
        </w:tc>
        <w:tc>
          <w:tcPr>
            <w:tcW w:w="1440" w:type="dxa"/>
            <w:noWrap/>
            <w:vAlign w:val="bottom"/>
            <w:hideMark/>
          </w:tcPr>
          <w:p w14:paraId="750A32FB" w14:textId="3E77EEBB" w:rsidR="00FE085C" w:rsidRPr="002B604D" w:rsidRDefault="00FE085C" w:rsidP="00FB2C28">
            <w:pPr>
              <w:tabs>
                <w:tab w:val="left" w:pos="251"/>
              </w:tabs>
              <w:suppressAutoHyphens/>
              <w:spacing w:before="60" w:after="60"/>
              <w:jc w:val="right"/>
              <w:rPr>
                <w:color w:val="000000"/>
                <w:szCs w:val="20"/>
              </w:rPr>
            </w:pPr>
            <w:r w:rsidRPr="002B604D">
              <w:rPr>
                <w:color w:val="000000"/>
                <w:szCs w:val="20"/>
              </w:rPr>
              <w:t>$420,000</w:t>
            </w:r>
          </w:p>
        </w:tc>
      </w:tr>
    </w:tbl>
    <w:p w14:paraId="3023A7CF" w14:textId="474F844E" w:rsidR="00FE085C" w:rsidRPr="0096763E" w:rsidRDefault="00FE085C" w:rsidP="00AE42AE">
      <w:pPr>
        <w:pStyle w:val="Solutiontext"/>
        <w:keepNext/>
        <w:pageBreakBefore/>
        <w:ind w:left="1267" w:hanging="360"/>
        <w:rPr>
          <w:szCs w:val="20"/>
        </w:rPr>
      </w:pPr>
      <w:r w:rsidRPr="0096763E">
        <w:rPr>
          <w:szCs w:val="20"/>
        </w:rPr>
        <w:lastRenderedPageBreak/>
        <w:t>b.</w:t>
      </w:r>
      <w:r w:rsidR="0096763E" w:rsidRPr="0096763E">
        <w:rPr>
          <w:szCs w:val="20"/>
        </w:rPr>
        <w:tab/>
      </w:r>
      <w:r w:rsidRPr="0096763E">
        <w:rPr>
          <w:szCs w:val="20"/>
        </w:rPr>
        <w:t>Current year:</w:t>
      </w:r>
    </w:p>
    <w:tbl>
      <w:tblPr>
        <w:tblStyle w:val="TableGrid"/>
        <w:tblW w:w="801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440"/>
      </w:tblGrid>
      <w:tr w:rsidR="00FE085C" w:rsidRPr="0096763E" w14:paraId="717A8D34" w14:textId="77777777" w:rsidTr="00B10B58">
        <w:trPr>
          <w:trHeight w:val="285"/>
          <w:tblHeader/>
        </w:trPr>
        <w:tc>
          <w:tcPr>
            <w:tcW w:w="6570" w:type="dxa"/>
            <w:noWrap/>
            <w:hideMark/>
          </w:tcPr>
          <w:p w14:paraId="353BE97A" w14:textId="77777777" w:rsidR="00FE085C" w:rsidRPr="0096763E" w:rsidRDefault="00FE085C" w:rsidP="00FB2C28">
            <w:pPr>
              <w:suppressAutoHyphens/>
              <w:spacing w:before="60" w:after="60"/>
              <w:rPr>
                <w:color w:val="000000"/>
                <w:szCs w:val="20"/>
              </w:rPr>
            </w:pPr>
            <w:r w:rsidRPr="0096763E">
              <w:rPr>
                <w:color w:val="000000"/>
                <w:szCs w:val="20"/>
              </w:rPr>
              <w:t xml:space="preserve">Cumulative losses prior to beginning of current year = </w:t>
            </w:r>
          </w:p>
        </w:tc>
        <w:tc>
          <w:tcPr>
            <w:tcW w:w="1440" w:type="dxa"/>
            <w:noWrap/>
            <w:hideMark/>
          </w:tcPr>
          <w:p w14:paraId="5678C06A" w14:textId="1A0E4B6F" w:rsidR="00FE085C" w:rsidRPr="0096763E" w:rsidRDefault="00FE085C" w:rsidP="00967241">
            <w:pPr>
              <w:tabs>
                <w:tab w:val="left" w:pos="274"/>
              </w:tabs>
              <w:suppressAutoHyphens/>
              <w:spacing w:before="60" w:after="60"/>
              <w:jc w:val="right"/>
              <w:rPr>
                <w:color w:val="000000"/>
                <w:szCs w:val="20"/>
              </w:rPr>
            </w:pPr>
            <w:r w:rsidRPr="0096763E">
              <w:rPr>
                <w:color w:val="000000"/>
                <w:szCs w:val="20"/>
              </w:rPr>
              <w:t>$420,000</w:t>
            </w:r>
          </w:p>
        </w:tc>
      </w:tr>
      <w:tr w:rsidR="00FE085C" w:rsidRPr="0096763E" w14:paraId="4E278ED5" w14:textId="77777777" w:rsidTr="00FB2C28">
        <w:trPr>
          <w:trHeight w:val="285"/>
        </w:trPr>
        <w:tc>
          <w:tcPr>
            <w:tcW w:w="6570" w:type="dxa"/>
            <w:noWrap/>
            <w:hideMark/>
          </w:tcPr>
          <w:p w14:paraId="0587F6E9" w14:textId="77777777" w:rsidR="00FE085C" w:rsidRPr="0096763E" w:rsidRDefault="00FE085C" w:rsidP="00FB2C28">
            <w:pPr>
              <w:suppressAutoHyphens/>
              <w:spacing w:before="60" w:after="60"/>
              <w:rPr>
                <w:color w:val="000000"/>
                <w:szCs w:val="20"/>
              </w:rPr>
            </w:pPr>
            <w:r w:rsidRPr="0096763E">
              <w:rPr>
                <w:color w:val="000000"/>
                <w:szCs w:val="20"/>
              </w:rPr>
              <w:t xml:space="preserve">Current year's pre-tax earnings = </w:t>
            </w:r>
          </w:p>
        </w:tc>
        <w:tc>
          <w:tcPr>
            <w:tcW w:w="1440" w:type="dxa"/>
            <w:noWrap/>
            <w:hideMark/>
          </w:tcPr>
          <w:p w14:paraId="4C17F53A" w14:textId="3170B073" w:rsidR="00FE085C" w:rsidRPr="0096763E" w:rsidRDefault="00FE085C" w:rsidP="00967241">
            <w:pPr>
              <w:tabs>
                <w:tab w:val="left" w:pos="274"/>
              </w:tabs>
              <w:suppressAutoHyphens/>
              <w:spacing w:before="60" w:after="60"/>
              <w:jc w:val="right"/>
              <w:rPr>
                <w:color w:val="000000"/>
                <w:szCs w:val="20"/>
              </w:rPr>
            </w:pPr>
            <w:r w:rsidRPr="0096763E">
              <w:rPr>
                <w:color w:val="000000"/>
                <w:szCs w:val="20"/>
              </w:rPr>
              <w:t>$300,000</w:t>
            </w:r>
          </w:p>
        </w:tc>
      </w:tr>
      <w:tr w:rsidR="00FE085C" w:rsidRPr="0096763E" w14:paraId="7FEC370E" w14:textId="77777777" w:rsidTr="00AE42AE">
        <w:trPr>
          <w:trHeight w:val="285"/>
        </w:trPr>
        <w:tc>
          <w:tcPr>
            <w:tcW w:w="6570" w:type="dxa"/>
            <w:noWrap/>
            <w:hideMark/>
          </w:tcPr>
          <w:p w14:paraId="5E9F5645" w14:textId="00E3A7B2" w:rsidR="00FE085C" w:rsidRPr="0096763E" w:rsidRDefault="00FE085C" w:rsidP="00FB2C28">
            <w:pPr>
              <w:suppressAutoHyphens/>
              <w:spacing w:before="60" w:after="60"/>
              <w:rPr>
                <w:color w:val="000000"/>
                <w:szCs w:val="20"/>
              </w:rPr>
            </w:pPr>
            <w:r w:rsidRPr="0096763E">
              <w:rPr>
                <w:color w:val="000000"/>
                <w:szCs w:val="20"/>
              </w:rPr>
              <w:t xml:space="preserve">Amount of current year's pre-tax earnings that may be offset </w:t>
            </w:r>
            <w:r w:rsidR="00FB2C28">
              <w:rPr>
                <w:color w:val="000000"/>
                <w:szCs w:val="20"/>
              </w:rPr>
              <w:br/>
            </w:r>
            <w:r w:rsidRPr="0096763E">
              <w:rPr>
                <w:color w:val="000000"/>
                <w:szCs w:val="20"/>
              </w:rPr>
              <w:t>by past operating losses = MIN[80% × $300,000, $420,000) =</w:t>
            </w:r>
          </w:p>
        </w:tc>
        <w:tc>
          <w:tcPr>
            <w:tcW w:w="1440" w:type="dxa"/>
            <w:noWrap/>
            <w:vAlign w:val="bottom"/>
            <w:hideMark/>
          </w:tcPr>
          <w:p w14:paraId="21BD8D8E" w14:textId="4B2DFE6C" w:rsidR="00FE085C" w:rsidRPr="0096763E" w:rsidRDefault="00FE085C" w:rsidP="00AE42AE">
            <w:pPr>
              <w:tabs>
                <w:tab w:val="left" w:pos="274"/>
              </w:tabs>
              <w:suppressAutoHyphens/>
              <w:spacing w:before="60" w:after="60"/>
              <w:jc w:val="right"/>
              <w:rPr>
                <w:color w:val="000000"/>
                <w:szCs w:val="20"/>
              </w:rPr>
            </w:pPr>
            <w:r w:rsidRPr="0096763E">
              <w:rPr>
                <w:color w:val="000000"/>
                <w:szCs w:val="20"/>
              </w:rPr>
              <w:t>$240,000</w:t>
            </w:r>
          </w:p>
        </w:tc>
      </w:tr>
      <w:tr w:rsidR="00FE085C" w:rsidRPr="0096763E" w14:paraId="0B934807" w14:textId="77777777" w:rsidTr="00FB2C28">
        <w:trPr>
          <w:trHeight w:val="285"/>
        </w:trPr>
        <w:tc>
          <w:tcPr>
            <w:tcW w:w="6570" w:type="dxa"/>
            <w:noWrap/>
            <w:hideMark/>
          </w:tcPr>
          <w:p w14:paraId="24091650" w14:textId="77777777" w:rsidR="00FE085C" w:rsidRPr="0096763E" w:rsidRDefault="00FE085C" w:rsidP="00FB2C28">
            <w:pPr>
              <w:suppressAutoHyphens/>
              <w:spacing w:before="60" w:after="60"/>
              <w:rPr>
                <w:color w:val="000000"/>
                <w:szCs w:val="20"/>
              </w:rPr>
            </w:pPr>
            <w:r w:rsidRPr="0096763E">
              <w:rPr>
                <w:color w:val="000000"/>
                <w:szCs w:val="20"/>
              </w:rPr>
              <w:t>Last year's taxable earnings after offset =</w:t>
            </w:r>
          </w:p>
        </w:tc>
        <w:tc>
          <w:tcPr>
            <w:tcW w:w="1440" w:type="dxa"/>
            <w:noWrap/>
            <w:hideMark/>
          </w:tcPr>
          <w:p w14:paraId="0BA9C911" w14:textId="6124E04E" w:rsidR="00FE085C" w:rsidRPr="002B604D" w:rsidRDefault="00FE085C" w:rsidP="00B17F8F">
            <w:pPr>
              <w:tabs>
                <w:tab w:val="left" w:pos="252"/>
              </w:tabs>
              <w:suppressAutoHyphens/>
              <w:spacing w:before="60" w:after="60"/>
              <w:jc w:val="right"/>
              <w:rPr>
                <w:color w:val="000000"/>
                <w:szCs w:val="20"/>
              </w:rPr>
            </w:pPr>
            <w:r w:rsidRPr="002B604D">
              <w:rPr>
                <w:color w:val="000000"/>
                <w:szCs w:val="20"/>
              </w:rPr>
              <w:t>$</w:t>
            </w:r>
            <w:r w:rsidR="00B17F8F">
              <w:rPr>
                <w:color w:val="000000"/>
                <w:szCs w:val="20"/>
              </w:rPr>
              <w:tab/>
            </w:r>
            <w:r w:rsidRPr="002B604D">
              <w:rPr>
                <w:color w:val="000000"/>
                <w:szCs w:val="20"/>
              </w:rPr>
              <w:t>60,000</w:t>
            </w:r>
          </w:p>
        </w:tc>
      </w:tr>
      <w:tr w:rsidR="00FE085C" w:rsidRPr="0096763E" w14:paraId="1BBF23FD" w14:textId="77777777" w:rsidTr="00FB2C28">
        <w:trPr>
          <w:trHeight w:val="285"/>
        </w:trPr>
        <w:tc>
          <w:tcPr>
            <w:tcW w:w="6570" w:type="dxa"/>
            <w:noWrap/>
            <w:hideMark/>
          </w:tcPr>
          <w:p w14:paraId="2C3EE686" w14:textId="77777777" w:rsidR="00FE085C" w:rsidRPr="0096763E" w:rsidRDefault="00FE085C" w:rsidP="00FB2C28">
            <w:pPr>
              <w:suppressAutoHyphens/>
              <w:spacing w:before="60" w:after="60"/>
              <w:rPr>
                <w:color w:val="000000"/>
                <w:szCs w:val="20"/>
              </w:rPr>
            </w:pPr>
            <w:r w:rsidRPr="0096763E">
              <w:rPr>
                <w:color w:val="000000"/>
                <w:szCs w:val="20"/>
              </w:rPr>
              <w:t xml:space="preserve">Remaining cumulative losses = </w:t>
            </w:r>
            <w:r w:rsidRPr="0096763E">
              <w:rPr>
                <w:color w:val="000000"/>
                <w:szCs w:val="20"/>
              </w:rPr>
              <w:br/>
              <w:t>MAX[0,Prior cumulative losses – amount of offset] =</w:t>
            </w:r>
          </w:p>
        </w:tc>
        <w:tc>
          <w:tcPr>
            <w:tcW w:w="1440" w:type="dxa"/>
            <w:noWrap/>
            <w:vAlign w:val="bottom"/>
            <w:hideMark/>
          </w:tcPr>
          <w:p w14:paraId="041E5C14" w14:textId="3AB5E504" w:rsidR="00FE085C" w:rsidRPr="002B604D" w:rsidRDefault="00FE085C" w:rsidP="00B17F8F">
            <w:pPr>
              <w:tabs>
                <w:tab w:val="left" w:pos="162"/>
              </w:tabs>
              <w:suppressAutoHyphens/>
              <w:spacing w:before="60" w:after="60"/>
              <w:jc w:val="right"/>
              <w:rPr>
                <w:color w:val="000000"/>
                <w:szCs w:val="20"/>
              </w:rPr>
            </w:pPr>
            <w:r w:rsidRPr="002B604D">
              <w:rPr>
                <w:color w:val="000000"/>
                <w:szCs w:val="20"/>
              </w:rPr>
              <w:t>$</w:t>
            </w:r>
            <w:r w:rsidR="00B17F8F">
              <w:rPr>
                <w:color w:val="000000"/>
                <w:szCs w:val="20"/>
              </w:rPr>
              <w:tab/>
            </w:r>
            <w:r w:rsidRPr="002B604D">
              <w:rPr>
                <w:color w:val="000000"/>
                <w:szCs w:val="20"/>
              </w:rPr>
              <w:t>180,000</w:t>
            </w:r>
          </w:p>
        </w:tc>
      </w:tr>
    </w:tbl>
    <w:p w14:paraId="0598EA67" w14:textId="1AC6EE80" w:rsidR="00FE085C" w:rsidRPr="0096763E" w:rsidRDefault="00FE085C" w:rsidP="00FB2C28">
      <w:pPr>
        <w:pStyle w:val="Solutiontext"/>
        <w:spacing w:before="160"/>
        <w:ind w:left="1267" w:hanging="360"/>
        <w:rPr>
          <w:szCs w:val="20"/>
        </w:rPr>
      </w:pPr>
      <w:r w:rsidRPr="0096763E">
        <w:rPr>
          <w:szCs w:val="20"/>
        </w:rPr>
        <w:t>c.</w:t>
      </w:r>
      <w:r w:rsidR="0096763E" w:rsidRPr="0096763E">
        <w:rPr>
          <w:szCs w:val="20"/>
        </w:rPr>
        <w:tab/>
      </w:r>
      <w:r w:rsidRPr="0096763E">
        <w:rPr>
          <w:szCs w:val="20"/>
        </w:rPr>
        <w:t>Projections for next year:</w:t>
      </w:r>
      <w:r w:rsidR="00D443B3">
        <w:rPr>
          <w:szCs w:val="20"/>
        </w:rPr>
        <w:t xml:space="preserve"> </w:t>
      </w:r>
    </w:p>
    <w:tbl>
      <w:tblPr>
        <w:tblStyle w:val="TableGrid"/>
        <w:tblW w:w="801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440"/>
      </w:tblGrid>
      <w:tr w:rsidR="00FE085C" w:rsidRPr="0096763E" w14:paraId="32D9F39D" w14:textId="77777777" w:rsidTr="00CD668D">
        <w:trPr>
          <w:trHeight w:val="285"/>
          <w:tblHeader/>
        </w:trPr>
        <w:tc>
          <w:tcPr>
            <w:tcW w:w="6570" w:type="dxa"/>
            <w:noWrap/>
            <w:hideMark/>
          </w:tcPr>
          <w:p w14:paraId="0375BDA6" w14:textId="77777777" w:rsidR="00FE085C" w:rsidRPr="0096763E" w:rsidRDefault="00FE085C" w:rsidP="00FB2C28">
            <w:pPr>
              <w:suppressAutoHyphens/>
              <w:spacing w:before="60" w:after="60"/>
              <w:rPr>
                <w:color w:val="000000"/>
                <w:szCs w:val="20"/>
              </w:rPr>
            </w:pPr>
            <w:r w:rsidRPr="0096763E">
              <w:rPr>
                <w:color w:val="000000"/>
                <w:szCs w:val="20"/>
              </w:rPr>
              <w:t>Cumulative losses prior to end of next year =</w:t>
            </w:r>
          </w:p>
        </w:tc>
        <w:tc>
          <w:tcPr>
            <w:tcW w:w="1440" w:type="dxa"/>
            <w:noWrap/>
            <w:hideMark/>
          </w:tcPr>
          <w:p w14:paraId="56F93E5A" w14:textId="51EE5F75" w:rsidR="00FE085C" w:rsidRPr="0096763E" w:rsidRDefault="00FE085C" w:rsidP="00967241">
            <w:pPr>
              <w:tabs>
                <w:tab w:val="left" w:pos="342"/>
              </w:tabs>
              <w:suppressAutoHyphens/>
              <w:spacing w:before="60" w:after="60"/>
              <w:jc w:val="right"/>
              <w:rPr>
                <w:color w:val="000000"/>
                <w:szCs w:val="20"/>
              </w:rPr>
            </w:pPr>
            <w:r w:rsidRPr="0096763E">
              <w:rPr>
                <w:color w:val="000000"/>
                <w:szCs w:val="20"/>
              </w:rPr>
              <w:t>$</w:t>
            </w:r>
            <w:r w:rsidR="00B17F8F" w:rsidRPr="00B17F8F">
              <w:rPr>
                <w:color w:val="000000"/>
                <w:sz w:val="12"/>
                <w:szCs w:val="12"/>
              </w:rPr>
              <w:t xml:space="preserve"> </w:t>
            </w:r>
            <w:r w:rsidRPr="0096763E">
              <w:rPr>
                <w:color w:val="000000"/>
                <w:szCs w:val="20"/>
              </w:rPr>
              <w:t>180,000</w:t>
            </w:r>
          </w:p>
        </w:tc>
      </w:tr>
      <w:tr w:rsidR="00FE085C" w:rsidRPr="0096763E" w14:paraId="317510CE" w14:textId="77777777" w:rsidTr="00FB2C28">
        <w:trPr>
          <w:trHeight w:val="285"/>
        </w:trPr>
        <w:tc>
          <w:tcPr>
            <w:tcW w:w="6570" w:type="dxa"/>
            <w:noWrap/>
            <w:hideMark/>
          </w:tcPr>
          <w:p w14:paraId="6E639D9B" w14:textId="05F9EAD1" w:rsidR="00FE085C" w:rsidRPr="0096763E" w:rsidRDefault="00FE085C" w:rsidP="00FB2C28">
            <w:pPr>
              <w:suppressAutoHyphens/>
              <w:spacing w:before="60" w:after="60"/>
              <w:rPr>
                <w:color w:val="000000"/>
                <w:szCs w:val="20"/>
              </w:rPr>
            </w:pPr>
            <w:r w:rsidRPr="0096763E">
              <w:rPr>
                <w:color w:val="000000"/>
                <w:szCs w:val="20"/>
              </w:rPr>
              <w:t>Next year's projected pre-tax earnings =</w:t>
            </w:r>
          </w:p>
        </w:tc>
        <w:tc>
          <w:tcPr>
            <w:tcW w:w="1440" w:type="dxa"/>
            <w:noWrap/>
            <w:hideMark/>
          </w:tcPr>
          <w:p w14:paraId="7EA23FC3" w14:textId="7D560C6D" w:rsidR="00FE085C" w:rsidRPr="0096763E" w:rsidRDefault="00FE085C" w:rsidP="00967241">
            <w:pPr>
              <w:tabs>
                <w:tab w:val="left" w:pos="342"/>
              </w:tabs>
              <w:suppressAutoHyphens/>
              <w:spacing w:before="60" w:after="60"/>
              <w:jc w:val="right"/>
              <w:rPr>
                <w:color w:val="000000"/>
                <w:szCs w:val="20"/>
              </w:rPr>
            </w:pPr>
            <w:r w:rsidRPr="0096763E">
              <w:rPr>
                <w:color w:val="000000"/>
                <w:szCs w:val="20"/>
              </w:rPr>
              <w:t>$350,000</w:t>
            </w:r>
          </w:p>
        </w:tc>
      </w:tr>
      <w:tr w:rsidR="00FE085C" w:rsidRPr="0096763E" w14:paraId="6BFFCB4A" w14:textId="77777777" w:rsidTr="002B604D">
        <w:trPr>
          <w:trHeight w:val="285"/>
        </w:trPr>
        <w:tc>
          <w:tcPr>
            <w:tcW w:w="6570" w:type="dxa"/>
            <w:noWrap/>
            <w:hideMark/>
          </w:tcPr>
          <w:p w14:paraId="73127724" w14:textId="30A8DEBB" w:rsidR="00FE085C" w:rsidRPr="0096763E" w:rsidRDefault="00FE085C" w:rsidP="00FB2C28">
            <w:pPr>
              <w:suppressAutoHyphens/>
              <w:spacing w:before="60" w:after="60"/>
              <w:rPr>
                <w:color w:val="000000"/>
                <w:szCs w:val="20"/>
              </w:rPr>
            </w:pPr>
            <w:r w:rsidRPr="0096763E">
              <w:rPr>
                <w:color w:val="000000"/>
                <w:szCs w:val="20"/>
              </w:rPr>
              <w:t xml:space="preserve">Amount of next year's pre-tax earnings that may be offset </w:t>
            </w:r>
            <w:r w:rsidR="00FB2C28">
              <w:rPr>
                <w:color w:val="000000"/>
                <w:szCs w:val="20"/>
              </w:rPr>
              <w:br/>
            </w:r>
            <w:r w:rsidRPr="0096763E">
              <w:rPr>
                <w:color w:val="000000"/>
                <w:szCs w:val="20"/>
              </w:rPr>
              <w:t>by past operating losses = MIN[80% × $350,000, $180,000) =</w:t>
            </w:r>
          </w:p>
        </w:tc>
        <w:tc>
          <w:tcPr>
            <w:tcW w:w="1440" w:type="dxa"/>
            <w:noWrap/>
            <w:vAlign w:val="bottom"/>
            <w:hideMark/>
          </w:tcPr>
          <w:p w14:paraId="267184C9" w14:textId="40D0E57E" w:rsidR="00FE085C" w:rsidRPr="0096763E" w:rsidRDefault="00FE085C" w:rsidP="002B604D">
            <w:pPr>
              <w:tabs>
                <w:tab w:val="left" w:pos="342"/>
              </w:tabs>
              <w:suppressAutoHyphens/>
              <w:spacing w:before="60" w:after="60"/>
              <w:jc w:val="right"/>
              <w:rPr>
                <w:color w:val="000000"/>
                <w:szCs w:val="20"/>
              </w:rPr>
            </w:pPr>
            <w:r w:rsidRPr="0096763E">
              <w:rPr>
                <w:color w:val="000000"/>
                <w:szCs w:val="20"/>
              </w:rPr>
              <w:t>$</w:t>
            </w:r>
            <w:r w:rsidR="00B17F8F" w:rsidRPr="002F3898">
              <w:rPr>
                <w:color w:val="000000"/>
                <w:sz w:val="12"/>
                <w:szCs w:val="12"/>
              </w:rPr>
              <w:t xml:space="preserve"> </w:t>
            </w:r>
            <w:r w:rsidRPr="0096763E">
              <w:rPr>
                <w:color w:val="000000"/>
                <w:szCs w:val="20"/>
              </w:rPr>
              <w:t>180,000</w:t>
            </w:r>
          </w:p>
        </w:tc>
      </w:tr>
      <w:tr w:rsidR="00FE085C" w:rsidRPr="0096763E" w14:paraId="2700610F" w14:textId="77777777" w:rsidTr="00FB2C28">
        <w:trPr>
          <w:trHeight w:val="285"/>
        </w:trPr>
        <w:tc>
          <w:tcPr>
            <w:tcW w:w="6570" w:type="dxa"/>
            <w:noWrap/>
            <w:hideMark/>
          </w:tcPr>
          <w:p w14:paraId="4F26BF88" w14:textId="77777777" w:rsidR="00FE085C" w:rsidRPr="0096763E" w:rsidRDefault="00FE085C" w:rsidP="00FB2C28">
            <w:pPr>
              <w:suppressAutoHyphens/>
              <w:spacing w:before="60" w:after="60"/>
              <w:rPr>
                <w:color w:val="000000"/>
                <w:szCs w:val="20"/>
              </w:rPr>
            </w:pPr>
            <w:r w:rsidRPr="0096763E">
              <w:rPr>
                <w:color w:val="000000"/>
                <w:szCs w:val="20"/>
              </w:rPr>
              <w:t>Next year's projected taxable income after offset =</w:t>
            </w:r>
          </w:p>
        </w:tc>
        <w:tc>
          <w:tcPr>
            <w:tcW w:w="1440" w:type="dxa"/>
            <w:noWrap/>
            <w:hideMark/>
          </w:tcPr>
          <w:p w14:paraId="1C8EA298" w14:textId="5CFA4AAD" w:rsidR="00FE085C" w:rsidRPr="002B604D" w:rsidRDefault="00FE085C" w:rsidP="00593D70">
            <w:pPr>
              <w:tabs>
                <w:tab w:val="left" w:pos="432"/>
              </w:tabs>
              <w:suppressAutoHyphens/>
              <w:spacing w:before="60" w:after="60"/>
              <w:jc w:val="right"/>
              <w:rPr>
                <w:color w:val="000000"/>
                <w:szCs w:val="20"/>
              </w:rPr>
            </w:pPr>
            <w:r w:rsidRPr="002B604D">
              <w:rPr>
                <w:color w:val="000000"/>
                <w:szCs w:val="20"/>
              </w:rPr>
              <w:t>$</w:t>
            </w:r>
            <w:r w:rsidR="002F3898" w:rsidRPr="002F3898">
              <w:rPr>
                <w:color w:val="000000"/>
                <w:sz w:val="14"/>
                <w:szCs w:val="14"/>
              </w:rPr>
              <w:t xml:space="preserve"> </w:t>
            </w:r>
            <w:r w:rsidRPr="002B604D">
              <w:rPr>
                <w:color w:val="000000"/>
                <w:szCs w:val="20"/>
              </w:rPr>
              <w:t>170,000</w:t>
            </w:r>
          </w:p>
        </w:tc>
      </w:tr>
      <w:tr w:rsidR="00FE085C" w:rsidRPr="0096763E" w14:paraId="223FA489" w14:textId="77777777" w:rsidTr="00FB2C28">
        <w:trPr>
          <w:trHeight w:val="285"/>
        </w:trPr>
        <w:tc>
          <w:tcPr>
            <w:tcW w:w="6570" w:type="dxa"/>
            <w:noWrap/>
            <w:hideMark/>
          </w:tcPr>
          <w:p w14:paraId="54984CFF" w14:textId="77777777" w:rsidR="00FE085C" w:rsidRPr="0096763E" w:rsidRDefault="00FE085C" w:rsidP="00FB2C28">
            <w:pPr>
              <w:suppressAutoHyphens/>
              <w:spacing w:before="60" w:after="60"/>
              <w:rPr>
                <w:color w:val="000000"/>
                <w:szCs w:val="20"/>
              </w:rPr>
            </w:pPr>
            <w:r w:rsidRPr="0096763E">
              <w:rPr>
                <w:color w:val="000000"/>
                <w:szCs w:val="20"/>
              </w:rPr>
              <w:t xml:space="preserve">Remaining cumulative losses = </w:t>
            </w:r>
            <w:r w:rsidRPr="0096763E">
              <w:rPr>
                <w:color w:val="000000"/>
                <w:szCs w:val="20"/>
              </w:rPr>
              <w:br/>
              <w:t>MAX[0,Prior cumulative losses – amount of offset] =</w:t>
            </w:r>
          </w:p>
        </w:tc>
        <w:tc>
          <w:tcPr>
            <w:tcW w:w="1440" w:type="dxa"/>
            <w:noWrap/>
            <w:vAlign w:val="bottom"/>
            <w:hideMark/>
          </w:tcPr>
          <w:p w14:paraId="71CEB697" w14:textId="090FA41F" w:rsidR="00FE085C" w:rsidRPr="002B604D" w:rsidRDefault="00FE085C" w:rsidP="002F3898">
            <w:pPr>
              <w:tabs>
                <w:tab w:val="left" w:pos="792"/>
              </w:tabs>
              <w:suppressAutoHyphens/>
              <w:spacing w:before="60" w:after="60"/>
              <w:jc w:val="right"/>
              <w:rPr>
                <w:color w:val="000000"/>
                <w:szCs w:val="20"/>
              </w:rPr>
            </w:pPr>
            <w:r w:rsidRPr="002B604D">
              <w:rPr>
                <w:color w:val="000000"/>
                <w:szCs w:val="20"/>
              </w:rPr>
              <w:t>$</w:t>
            </w:r>
            <w:r w:rsidR="00967241" w:rsidRPr="002B604D">
              <w:rPr>
                <w:color w:val="000000"/>
                <w:szCs w:val="20"/>
              </w:rPr>
              <w:tab/>
            </w:r>
            <w:r w:rsidRPr="002B604D">
              <w:rPr>
                <w:color w:val="000000"/>
                <w:szCs w:val="20"/>
              </w:rPr>
              <w:t>0</w:t>
            </w:r>
          </w:p>
        </w:tc>
      </w:tr>
    </w:tbl>
    <w:p w14:paraId="4CD78D22" w14:textId="77777777" w:rsidR="00A45160" w:rsidRPr="002F56B1" w:rsidRDefault="00A45160" w:rsidP="00A45160">
      <w:pPr>
        <w:pStyle w:val="Heading1"/>
      </w:pPr>
      <w:bookmarkStart w:id="12" w:name="_Toc113011986"/>
      <w:r w:rsidRPr="002F56B1">
        <w:t>SOLUTION TO SPREADSHEET PROBLEM</w:t>
      </w:r>
      <w:bookmarkEnd w:id="12"/>
    </w:p>
    <w:p w14:paraId="044E3D1A" w14:textId="4D3CFB81" w:rsidR="00A45160" w:rsidRPr="002F56B1" w:rsidRDefault="00A45160" w:rsidP="00173925">
      <w:pPr>
        <w:pStyle w:val="Question"/>
        <w:rPr>
          <w:szCs w:val="20"/>
        </w:rPr>
      </w:pPr>
      <w:r w:rsidRPr="002F56B1">
        <w:rPr>
          <w:b/>
          <w:szCs w:val="20"/>
        </w:rPr>
        <w:t>2-20</w:t>
      </w:r>
      <w:r w:rsidRPr="002F56B1">
        <w:rPr>
          <w:szCs w:val="20"/>
        </w:rPr>
        <w:tab/>
      </w:r>
      <w:r w:rsidRPr="002F56B1">
        <w:rPr>
          <w:b/>
          <w:szCs w:val="20"/>
        </w:rPr>
        <w:t xml:space="preserve">Build a Model: Financial Statements. </w:t>
      </w:r>
      <w:r w:rsidRPr="002F56B1">
        <w:rPr>
          <w:szCs w:val="20"/>
        </w:rPr>
        <w:t xml:space="preserve">Begin with the partial model in the file </w:t>
      </w:r>
      <w:r w:rsidRPr="002F56B1">
        <w:rPr>
          <w:b/>
          <w:i/>
          <w:szCs w:val="20"/>
        </w:rPr>
        <w:t>Ch02 P20 Build a Model.xlsx</w:t>
      </w:r>
      <w:r w:rsidRPr="002F56B1">
        <w:rPr>
          <w:szCs w:val="20"/>
        </w:rPr>
        <w:t xml:space="preserve"> on the textbook’s website.</w:t>
      </w:r>
    </w:p>
    <w:p w14:paraId="4154056F" w14:textId="5FA69C94" w:rsidR="0022341F" w:rsidRPr="002F56B1" w:rsidRDefault="0022341F" w:rsidP="00173925">
      <w:pPr>
        <w:pStyle w:val="Question"/>
        <w:ind w:left="1267" w:hanging="360"/>
        <w:rPr>
          <w:szCs w:val="20"/>
        </w:rPr>
      </w:pPr>
      <w:r w:rsidRPr="002F56B1">
        <w:rPr>
          <w:szCs w:val="20"/>
        </w:rPr>
        <w:t>a.</w:t>
      </w:r>
      <w:r w:rsidRPr="002F56B1">
        <w:rPr>
          <w:szCs w:val="20"/>
        </w:rPr>
        <w:tab/>
        <w:t>Britton String Corp. manufactures specialty strings for musical instruments and tennis racquets. Its most recent sales were $880 million; operating costs (excluding depreciation) were equal to 85% of sales; net fixed assets were $300 million; depreciation amounted to 10% of net fixed assets; interest expenses were $22 million; the state-plus-federal corporate tax rate was 25%; and it paid 40% of its net income out in dividends. Given this information, construct its income statement. Also calculate total dividends and the addition to retained earnings. Report all dollar figures in millions.</w:t>
      </w:r>
    </w:p>
    <w:p w14:paraId="4F615A93" w14:textId="15D1BABA" w:rsidR="0022341F" w:rsidRPr="002F56B1" w:rsidRDefault="0022341F" w:rsidP="00173925">
      <w:pPr>
        <w:pStyle w:val="Question"/>
        <w:ind w:left="1267" w:hanging="360"/>
        <w:rPr>
          <w:szCs w:val="20"/>
        </w:rPr>
      </w:pPr>
      <w:r w:rsidRPr="002F56B1">
        <w:rPr>
          <w:szCs w:val="20"/>
        </w:rPr>
        <w:t>b.</w:t>
      </w:r>
      <w:r w:rsidRPr="002F56B1">
        <w:rPr>
          <w:szCs w:val="20"/>
        </w:rPr>
        <w:tab/>
        <w:t>Britton String’s partial balance sheets follow. Britton issued $36 million of new common stock in the most recent year. Using this information and the results from part a, fill in the missing values for common stock, retained earnings, total common equity, and total liabilities and equity.</w:t>
      </w:r>
    </w:p>
    <w:p w14:paraId="4756A1B7" w14:textId="6C7AEAEE" w:rsidR="0022341F" w:rsidRPr="002F56B1" w:rsidRDefault="0022341F" w:rsidP="00AE42AE">
      <w:pPr>
        <w:keepNext/>
        <w:pageBreakBefore/>
        <w:widowControl w:val="0"/>
        <w:ind w:left="1267"/>
        <w:rPr>
          <w:b/>
          <w:szCs w:val="20"/>
        </w:rPr>
      </w:pPr>
      <w:r w:rsidRPr="002F56B1">
        <w:rPr>
          <w:b/>
          <w:szCs w:val="20"/>
        </w:rPr>
        <w:lastRenderedPageBreak/>
        <w:t>Britton String Corp.: Balance Sheets as of December 31</w:t>
      </w:r>
      <w:r w:rsidR="00026EBA" w:rsidRPr="002F56B1">
        <w:rPr>
          <w:b/>
          <w:szCs w:val="20"/>
        </w:rPr>
        <w:t xml:space="preserve"> (Millions of Dollars)</w:t>
      </w:r>
    </w:p>
    <w:tbl>
      <w:tblPr>
        <w:tblStyle w:val="TableGrid"/>
        <w:tblW w:w="6750" w:type="dxa"/>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780"/>
        <w:gridCol w:w="1485"/>
        <w:gridCol w:w="1485"/>
      </w:tblGrid>
      <w:tr w:rsidR="0022341F" w:rsidRPr="002F56B1" w14:paraId="31FDB14A" w14:textId="77777777" w:rsidTr="00AE42AE">
        <w:trPr>
          <w:trHeight w:val="373"/>
          <w:tblHeader/>
        </w:trPr>
        <w:tc>
          <w:tcPr>
            <w:tcW w:w="3780" w:type="dxa"/>
            <w:tcBorders>
              <w:top w:val="single" w:sz="4" w:space="0" w:color="auto"/>
              <w:bottom w:val="single" w:sz="4" w:space="0" w:color="auto"/>
            </w:tcBorders>
          </w:tcPr>
          <w:p w14:paraId="6186CB1C" w14:textId="78E24CDC" w:rsidR="0022341F" w:rsidRPr="002F56B1" w:rsidRDefault="0022341F" w:rsidP="00EF3AFB">
            <w:pPr>
              <w:pStyle w:val="TCH"/>
              <w:widowControl w:val="0"/>
              <w:pBdr>
                <w:bottom w:val="none" w:sz="0" w:space="0" w:color="auto"/>
              </w:pBdr>
              <w:tabs>
                <w:tab w:val="clear" w:pos="4590"/>
                <w:tab w:val="clear" w:pos="6580"/>
              </w:tabs>
              <w:spacing w:before="60" w:after="60" w:line="259" w:lineRule="auto"/>
              <w:ind w:left="0"/>
              <w:rPr>
                <w:rFonts w:asciiTheme="minorHAnsi" w:hAnsiTheme="minorHAnsi"/>
                <w:sz w:val="20"/>
              </w:rPr>
            </w:pPr>
          </w:p>
        </w:tc>
        <w:tc>
          <w:tcPr>
            <w:tcW w:w="1485" w:type="dxa"/>
            <w:tcBorders>
              <w:top w:val="single" w:sz="4" w:space="0" w:color="auto"/>
              <w:bottom w:val="single" w:sz="4" w:space="0" w:color="auto"/>
            </w:tcBorders>
          </w:tcPr>
          <w:p w14:paraId="0B2AE504" w14:textId="4281B274" w:rsidR="0022341F" w:rsidRPr="002F56B1" w:rsidRDefault="0022341F" w:rsidP="003C0C64">
            <w:pPr>
              <w:pStyle w:val="TCH"/>
              <w:widowControl w:val="0"/>
              <w:pBdr>
                <w:bottom w:val="none" w:sz="0" w:space="0" w:color="auto"/>
              </w:pBdr>
              <w:tabs>
                <w:tab w:val="clear" w:pos="4590"/>
                <w:tab w:val="clear" w:pos="6580"/>
              </w:tabs>
              <w:spacing w:before="60" w:after="60" w:line="259" w:lineRule="auto"/>
              <w:ind w:left="0" w:right="72"/>
              <w:jc w:val="right"/>
              <w:rPr>
                <w:rFonts w:asciiTheme="minorHAnsi" w:hAnsiTheme="minorHAnsi"/>
                <w:b/>
                <w:sz w:val="20"/>
              </w:rPr>
            </w:pPr>
            <w:r w:rsidRPr="002F56B1">
              <w:rPr>
                <w:rFonts w:asciiTheme="minorHAnsi" w:hAnsiTheme="minorHAnsi"/>
                <w:b/>
                <w:sz w:val="20"/>
              </w:rPr>
              <w:t>2023</w:t>
            </w:r>
          </w:p>
        </w:tc>
        <w:tc>
          <w:tcPr>
            <w:tcW w:w="1485" w:type="dxa"/>
            <w:tcBorders>
              <w:top w:val="single" w:sz="4" w:space="0" w:color="auto"/>
              <w:bottom w:val="single" w:sz="4" w:space="0" w:color="auto"/>
            </w:tcBorders>
          </w:tcPr>
          <w:p w14:paraId="07A076E4" w14:textId="1A3CE82E" w:rsidR="0022341F" w:rsidRPr="002F56B1" w:rsidRDefault="0022341F" w:rsidP="003C0C64">
            <w:pPr>
              <w:pStyle w:val="TCH"/>
              <w:widowControl w:val="0"/>
              <w:pBdr>
                <w:bottom w:val="none" w:sz="0" w:space="0" w:color="auto"/>
              </w:pBdr>
              <w:tabs>
                <w:tab w:val="clear" w:pos="4590"/>
                <w:tab w:val="clear" w:pos="6580"/>
              </w:tabs>
              <w:spacing w:before="60" w:after="60" w:line="259" w:lineRule="auto"/>
              <w:ind w:left="0" w:right="72"/>
              <w:jc w:val="right"/>
              <w:rPr>
                <w:rFonts w:asciiTheme="minorHAnsi" w:hAnsiTheme="minorHAnsi"/>
                <w:b/>
                <w:sz w:val="20"/>
              </w:rPr>
            </w:pPr>
            <w:r w:rsidRPr="002F56B1">
              <w:rPr>
                <w:rFonts w:asciiTheme="minorHAnsi" w:hAnsiTheme="minorHAnsi"/>
                <w:b/>
                <w:sz w:val="20"/>
              </w:rPr>
              <w:t>2022</w:t>
            </w:r>
          </w:p>
        </w:tc>
      </w:tr>
      <w:tr w:rsidR="0022341F" w:rsidRPr="002F56B1" w14:paraId="39A2C123" w14:textId="77777777" w:rsidTr="00AE42AE">
        <w:trPr>
          <w:trHeight w:val="373"/>
        </w:trPr>
        <w:tc>
          <w:tcPr>
            <w:tcW w:w="3780" w:type="dxa"/>
            <w:tcBorders>
              <w:top w:val="single" w:sz="4" w:space="0" w:color="auto"/>
            </w:tcBorders>
          </w:tcPr>
          <w:p w14:paraId="6C874104" w14:textId="1CAB8AD6" w:rsidR="0022341F" w:rsidRPr="002F56B1" w:rsidRDefault="0022341F" w:rsidP="00EF3AFB">
            <w:pPr>
              <w:widowControl w:val="0"/>
              <w:spacing w:before="60" w:after="60"/>
              <w:rPr>
                <w:i/>
                <w:szCs w:val="20"/>
              </w:rPr>
            </w:pPr>
            <w:r w:rsidRPr="002F56B1">
              <w:rPr>
                <w:i/>
                <w:szCs w:val="20"/>
              </w:rPr>
              <w:t>Assets</w:t>
            </w:r>
          </w:p>
        </w:tc>
        <w:tc>
          <w:tcPr>
            <w:tcW w:w="1485" w:type="dxa"/>
            <w:tcBorders>
              <w:top w:val="single" w:sz="4" w:space="0" w:color="auto"/>
            </w:tcBorders>
          </w:tcPr>
          <w:p w14:paraId="1BD62E31" w14:textId="77777777" w:rsidR="0022341F" w:rsidRPr="002F56B1" w:rsidRDefault="0022341F" w:rsidP="003C0C64">
            <w:pPr>
              <w:widowControl w:val="0"/>
              <w:spacing w:before="60" w:after="60"/>
              <w:ind w:right="72"/>
              <w:jc w:val="right"/>
              <w:rPr>
                <w:szCs w:val="20"/>
              </w:rPr>
            </w:pPr>
          </w:p>
        </w:tc>
        <w:tc>
          <w:tcPr>
            <w:tcW w:w="1485" w:type="dxa"/>
            <w:tcBorders>
              <w:top w:val="single" w:sz="4" w:space="0" w:color="auto"/>
            </w:tcBorders>
          </w:tcPr>
          <w:p w14:paraId="02B6CB52" w14:textId="77777777" w:rsidR="0022341F" w:rsidRPr="002F56B1" w:rsidRDefault="0022341F" w:rsidP="003C0C64">
            <w:pPr>
              <w:widowControl w:val="0"/>
              <w:spacing w:before="60" w:after="60"/>
              <w:ind w:right="72"/>
              <w:jc w:val="right"/>
              <w:rPr>
                <w:szCs w:val="20"/>
              </w:rPr>
            </w:pPr>
          </w:p>
        </w:tc>
      </w:tr>
      <w:tr w:rsidR="0022341F" w:rsidRPr="002F56B1" w14:paraId="1FB709A2" w14:textId="77777777" w:rsidTr="00AE42AE">
        <w:trPr>
          <w:trHeight w:val="373"/>
        </w:trPr>
        <w:tc>
          <w:tcPr>
            <w:tcW w:w="3780" w:type="dxa"/>
          </w:tcPr>
          <w:p w14:paraId="33D825F9" w14:textId="77777777" w:rsidR="0022341F" w:rsidRPr="002F56B1" w:rsidRDefault="0022341F" w:rsidP="00EF3AFB">
            <w:pPr>
              <w:widowControl w:val="0"/>
              <w:spacing w:before="60" w:after="60"/>
              <w:rPr>
                <w:szCs w:val="20"/>
              </w:rPr>
            </w:pPr>
            <w:r w:rsidRPr="002F56B1">
              <w:rPr>
                <w:szCs w:val="20"/>
              </w:rPr>
              <w:t>Cash and cash equivalents</w:t>
            </w:r>
          </w:p>
        </w:tc>
        <w:tc>
          <w:tcPr>
            <w:tcW w:w="1485" w:type="dxa"/>
          </w:tcPr>
          <w:p w14:paraId="06358C2A" w14:textId="2719A3E8" w:rsidR="0022341F" w:rsidRPr="002F56B1" w:rsidRDefault="0022341F" w:rsidP="002F3898">
            <w:pPr>
              <w:widowControl w:val="0"/>
              <w:tabs>
                <w:tab w:val="left" w:pos="252"/>
              </w:tabs>
              <w:spacing w:before="60" w:after="60"/>
              <w:ind w:right="72"/>
              <w:jc w:val="right"/>
              <w:rPr>
                <w:szCs w:val="20"/>
              </w:rPr>
            </w:pPr>
            <w:r w:rsidRPr="002F56B1">
              <w:rPr>
                <w:szCs w:val="20"/>
              </w:rPr>
              <w:t>$</w:t>
            </w:r>
            <w:r w:rsidR="002F3898">
              <w:rPr>
                <w:szCs w:val="20"/>
              </w:rPr>
              <w:tab/>
            </w:r>
            <w:r w:rsidRPr="002F56B1">
              <w:rPr>
                <w:szCs w:val="20"/>
              </w:rPr>
              <w:t>70</w:t>
            </w:r>
          </w:p>
        </w:tc>
        <w:tc>
          <w:tcPr>
            <w:tcW w:w="1485" w:type="dxa"/>
          </w:tcPr>
          <w:p w14:paraId="4F4EDE68" w14:textId="3B4B564E" w:rsidR="0022341F" w:rsidRPr="002F56B1" w:rsidRDefault="002F3898" w:rsidP="002F3898">
            <w:pPr>
              <w:widowControl w:val="0"/>
              <w:tabs>
                <w:tab w:val="left" w:pos="297"/>
              </w:tabs>
              <w:spacing w:before="60" w:after="60"/>
              <w:ind w:right="72"/>
              <w:jc w:val="right"/>
              <w:rPr>
                <w:szCs w:val="20"/>
              </w:rPr>
            </w:pPr>
            <w:r w:rsidRPr="002F3898">
              <w:rPr>
                <w:sz w:val="16"/>
                <w:szCs w:val="16"/>
              </w:rPr>
              <w:t xml:space="preserve"> </w:t>
            </w:r>
            <w:r w:rsidR="0022341F" w:rsidRPr="002F56B1">
              <w:rPr>
                <w:szCs w:val="20"/>
              </w:rPr>
              <w:t>$</w:t>
            </w:r>
            <w:r>
              <w:rPr>
                <w:szCs w:val="20"/>
              </w:rPr>
              <w:tab/>
            </w:r>
            <w:r w:rsidR="0022341F" w:rsidRPr="002F56B1">
              <w:rPr>
                <w:szCs w:val="20"/>
              </w:rPr>
              <w:t>60</w:t>
            </w:r>
          </w:p>
        </w:tc>
      </w:tr>
      <w:tr w:rsidR="0022341F" w:rsidRPr="002F56B1" w14:paraId="75595377" w14:textId="77777777" w:rsidTr="00AE42AE">
        <w:trPr>
          <w:trHeight w:val="373"/>
        </w:trPr>
        <w:tc>
          <w:tcPr>
            <w:tcW w:w="3780" w:type="dxa"/>
          </w:tcPr>
          <w:p w14:paraId="4BF95B20" w14:textId="77777777" w:rsidR="0022341F" w:rsidRPr="002F56B1" w:rsidRDefault="0022341F" w:rsidP="00EF3AFB">
            <w:pPr>
              <w:widowControl w:val="0"/>
              <w:spacing w:before="60" w:after="60"/>
              <w:rPr>
                <w:szCs w:val="20"/>
              </w:rPr>
            </w:pPr>
            <w:r w:rsidRPr="002F56B1">
              <w:rPr>
                <w:szCs w:val="20"/>
              </w:rPr>
              <w:t>Short-term investments</w:t>
            </w:r>
          </w:p>
        </w:tc>
        <w:tc>
          <w:tcPr>
            <w:tcW w:w="1485" w:type="dxa"/>
          </w:tcPr>
          <w:p w14:paraId="3829BB35" w14:textId="77777777" w:rsidR="0022341F" w:rsidRPr="002F56B1" w:rsidRDefault="0022341F" w:rsidP="003C0C64">
            <w:pPr>
              <w:widowControl w:val="0"/>
              <w:spacing w:before="60" w:after="60"/>
              <w:ind w:right="72"/>
              <w:jc w:val="right"/>
              <w:rPr>
                <w:szCs w:val="20"/>
              </w:rPr>
            </w:pPr>
            <w:r w:rsidRPr="002F56B1">
              <w:rPr>
                <w:szCs w:val="20"/>
              </w:rPr>
              <w:t>46</w:t>
            </w:r>
          </w:p>
        </w:tc>
        <w:tc>
          <w:tcPr>
            <w:tcW w:w="1485" w:type="dxa"/>
          </w:tcPr>
          <w:p w14:paraId="33FFBF44" w14:textId="77777777" w:rsidR="0022341F" w:rsidRPr="002F56B1" w:rsidRDefault="0022341F" w:rsidP="003C0C64">
            <w:pPr>
              <w:widowControl w:val="0"/>
              <w:spacing w:before="60" w:after="60"/>
              <w:ind w:right="72"/>
              <w:jc w:val="right"/>
              <w:rPr>
                <w:szCs w:val="20"/>
              </w:rPr>
            </w:pPr>
            <w:r w:rsidRPr="002F56B1">
              <w:rPr>
                <w:szCs w:val="20"/>
              </w:rPr>
              <w:t>42</w:t>
            </w:r>
          </w:p>
        </w:tc>
      </w:tr>
      <w:tr w:rsidR="0022341F" w:rsidRPr="002F56B1" w14:paraId="65A7C5A3" w14:textId="77777777" w:rsidTr="00AE42AE">
        <w:trPr>
          <w:trHeight w:val="373"/>
        </w:trPr>
        <w:tc>
          <w:tcPr>
            <w:tcW w:w="3780" w:type="dxa"/>
          </w:tcPr>
          <w:p w14:paraId="7EE3EC2B" w14:textId="77777777" w:rsidR="0022341F" w:rsidRPr="002F56B1" w:rsidRDefault="0022341F" w:rsidP="00EF3AFB">
            <w:pPr>
              <w:widowControl w:val="0"/>
              <w:spacing w:before="60" w:after="60"/>
              <w:rPr>
                <w:szCs w:val="20"/>
              </w:rPr>
            </w:pPr>
            <w:r w:rsidRPr="002F56B1">
              <w:rPr>
                <w:szCs w:val="20"/>
              </w:rPr>
              <w:t>Accounts receivable</w:t>
            </w:r>
          </w:p>
        </w:tc>
        <w:tc>
          <w:tcPr>
            <w:tcW w:w="1485" w:type="dxa"/>
          </w:tcPr>
          <w:p w14:paraId="08E83C10" w14:textId="77777777" w:rsidR="0022341F" w:rsidRPr="002F56B1" w:rsidRDefault="0022341F" w:rsidP="003C0C64">
            <w:pPr>
              <w:widowControl w:val="0"/>
              <w:spacing w:before="60" w:after="60"/>
              <w:ind w:right="72"/>
              <w:jc w:val="right"/>
              <w:rPr>
                <w:szCs w:val="20"/>
              </w:rPr>
            </w:pPr>
            <w:r w:rsidRPr="002F56B1">
              <w:rPr>
                <w:szCs w:val="20"/>
              </w:rPr>
              <w:t>120</w:t>
            </w:r>
          </w:p>
        </w:tc>
        <w:tc>
          <w:tcPr>
            <w:tcW w:w="1485" w:type="dxa"/>
          </w:tcPr>
          <w:p w14:paraId="5054F0D4" w14:textId="77777777" w:rsidR="0022341F" w:rsidRPr="002F56B1" w:rsidRDefault="0022341F" w:rsidP="003C0C64">
            <w:pPr>
              <w:widowControl w:val="0"/>
              <w:spacing w:before="60" w:after="60"/>
              <w:ind w:right="72"/>
              <w:jc w:val="right"/>
              <w:rPr>
                <w:szCs w:val="20"/>
              </w:rPr>
            </w:pPr>
            <w:r w:rsidRPr="002F56B1">
              <w:rPr>
                <w:szCs w:val="20"/>
              </w:rPr>
              <w:t>140</w:t>
            </w:r>
          </w:p>
        </w:tc>
      </w:tr>
      <w:tr w:rsidR="0022341F" w:rsidRPr="002F56B1" w14:paraId="4426D21B" w14:textId="77777777" w:rsidTr="00AE42AE">
        <w:trPr>
          <w:trHeight w:val="374"/>
        </w:trPr>
        <w:tc>
          <w:tcPr>
            <w:tcW w:w="3780" w:type="dxa"/>
          </w:tcPr>
          <w:p w14:paraId="7055E923" w14:textId="77777777" w:rsidR="0022341F" w:rsidRPr="002F56B1" w:rsidRDefault="0022341F" w:rsidP="00EF3AFB">
            <w:pPr>
              <w:widowControl w:val="0"/>
              <w:spacing w:before="60" w:after="60"/>
              <w:rPr>
                <w:szCs w:val="20"/>
              </w:rPr>
            </w:pPr>
            <w:r w:rsidRPr="002F56B1">
              <w:rPr>
                <w:szCs w:val="20"/>
                <w:u w:val="single"/>
              </w:rPr>
              <w:t>Inventories</w:t>
            </w:r>
          </w:p>
        </w:tc>
        <w:tc>
          <w:tcPr>
            <w:tcW w:w="1485" w:type="dxa"/>
          </w:tcPr>
          <w:p w14:paraId="2ADDC546" w14:textId="77777777" w:rsidR="0022341F" w:rsidRPr="002F56B1" w:rsidRDefault="0022341F" w:rsidP="003C0C64">
            <w:pPr>
              <w:widowControl w:val="0"/>
              <w:spacing w:before="60" w:after="60"/>
              <w:ind w:right="72"/>
              <w:jc w:val="right"/>
              <w:rPr>
                <w:szCs w:val="20"/>
                <w:u w:val="single"/>
              </w:rPr>
            </w:pPr>
            <w:r w:rsidRPr="002F56B1">
              <w:rPr>
                <w:szCs w:val="20"/>
                <w:u w:val="single"/>
              </w:rPr>
              <w:t>264</w:t>
            </w:r>
          </w:p>
        </w:tc>
        <w:tc>
          <w:tcPr>
            <w:tcW w:w="1485" w:type="dxa"/>
          </w:tcPr>
          <w:p w14:paraId="18E5D4F1" w14:textId="77777777" w:rsidR="0022341F" w:rsidRPr="002F56B1" w:rsidRDefault="0022341F" w:rsidP="003C0C64">
            <w:pPr>
              <w:widowControl w:val="0"/>
              <w:spacing w:before="60" w:after="60"/>
              <w:ind w:right="72"/>
              <w:jc w:val="right"/>
              <w:rPr>
                <w:szCs w:val="20"/>
                <w:u w:val="single"/>
              </w:rPr>
            </w:pPr>
            <w:r w:rsidRPr="002F56B1">
              <w:rPr>
                <w:szCs w:val="20"/>
                <w:u w:val="single"/>
              </w:rPr>
              <w:t>196</w:t>
            </w:r>
          </w:p>
        </w:tc>
      </w:tr>
      <w:tr w:rsidR="0022341F" w:rsidRPr="002F56B1" w14:paraId="2D9D3B06" w14:textId="77777777" w:rsidTr="00AE42AE">
        <w:trPr>
          <w:trHeight w:val="373"/>
        </w:trPr>
        <w:tc>
          <w:tcPr>
            <w:tcW w:w="3780" w:type="dxa"/>
          </w:tcPr>
          <w:p w14:paraId="20572443" w14:textId="42973463" w:rsidR="0022341F" w:rsidRPr="002F56B1" w:rsidRDefault="0022341F" w:rsidP="00EF3AFB">
            <w:pPr>
              <w:widowControl w:val="0"/>
              <w:spacing w:before="60" w:after="60"/>
              <w:ind w:firstLine="360"/>
              <w:rPr>
                <w:szCs w:val="20"/>
              </w:rPr>
            </w:pPr>
            <w:r w:rsidRPr="002F56B1">
              <w:rPr>
                <w:szCs w:val="20"/>
              </w:rPr>
              <w:t>Total current assets</w:t>
            </w:r>
          </w:p>
        </w:tc>
        <w:tc>
          <w:tcPr>
            <w:tcW w:w="1485" w:type="dxa"/>
          </w:tcPr>
          <w:p w14:paraId="4A16D8A2" w14:textId="04AECBBB" w:rsidR="0022341F" w:rsidRPr="002F56B1" w:rsidRDefault="0022341F" w:rsidP="003C0C64">
            <w:pPr>
              <w:widowControl w:val="0"/>
              <w:spacing w:before="60" w:after="60"/>
              <w:ind w:right="72"/>
              <w:jc w:val="right"/>
              <w:rPr>
                <w:szCs w:val="20"/>
              </w:rPr>
            </w:pPr>
            <w:r w:rsidRPr="002F56B1">
              <w:rPr>
                <w:szCs w:val="20"/>
              </w:rPr>
              <w:t>$</w:t>
            </w:r>
            <w:r w:rsidR="002F3898" w:rsidRPr="002F3898">
              <w:rPr>
                <w:sz w:val="4"/>
                <w:szCs w:val="4"/>
              </w:rPr>
              <w:t xml:space="preserve"> </w:t>
            </w:r>
            <w:r w:rsidRPr="002F56B1">
              <w:rPr>
                <w:szCs w:val="20"/>
              </w:rPr>
              <w:t>500</w:t>
            </w:r>
          </w:p>
        </w:tc>
        <w:tc>
          <w:tcPr>
            <w:tcW w:w="1485" w:type="dxa"/>
          </w:tcPr>
          <w:p w14:paraId="6981A4D4" w14:textId="77777777" w:rsidR="0022341F" w:rsidRPr="002F56B1" w:rsidRDefault="0022341F" w:rsidP="003C0C64">
            <w:pPr>
              <w:widowControl w:val="0"/>
              <w:spacing w:before="60" w:after="60"/>
              <w:ind w:right="72"/>
              <w:jc w:val="right"/>
              <w:rPr>
                <w:szCs w:val="20"/>
              </w:rPr>
            </w:pPr>
            <w:r w:rsidRPr="002F56B1">
              <w:rPr>
                <w:szCs w:val="20"/>
              </w:rPr>
              <w:t>$438</w:t>
            </w:r>
          </w:p>
        </w:tc>
      </w:tr>
      <w:tr w:rsidR="0022341F" w:rsidRPr="002F56B1" w14:paraId="407CA3B6" w14:textId="77777777" w:rsidTr="00AE42AE">
        <w:trPr>
          <w:trHeight w:val="373"/>
        </w:trPr>
        <w:tc>
          <w:tcPr>
            <w:tcW w:w="3780" w:type="dxa"/>
          </w:tcPr>
          <w:p w14:paraId="03EE1F23" w14:textId="77777777" w:rsidR="0022341F" w:rsidRPr="002F56B1" w:rsidRDefault="0022341F" w:rsidP="00EF3AFB">
            <w:pPr>
              <w:widowControl w:val="0"/>
              <w:spacing w:before="60" w:after="60"/>
              <w:rPr>
                <w:szCs w:val="20"/>
              </w:rPr>
            </w:pPr>
            <w:r w:rsidRPr="002F56B1">
              <w:rPr>
                <w:szCs w:val="20"/>
                <w:u w:val="single"/>
              </w:rPr>
              <w:t>Net fixed assets</w:t>
            </w:r>
          </w:p>
        </w:tc>
        <w:tc>
          <w:tcPr>
            <w:tcW w:w="1485" w:type="dxa"/>
          </w:tcPr>
          <w:p w14:paraId="612D3FE7" w14:textId="77777777" w:rsidR="0022341F" w:rsidRPr="002F56B1" w:rsidRDefault="0022341F" w:rsidP="003C0C64">
            <w:pPr>
              <w:widowControl w:val="0"/>
              <w:spacing w:before="60" w:after="60"/>
              <w:ind w:right="72"/>
              <w:jc w:val="right"/>
              <w:rPr>
                <w:szCs w:val="20"/>
                <w:u w:val="single"/>
              </w:rPr>
            </w:pPr>
            <w:r w:rsidRPr="002F56B1">
              <w:rPr>
                <w:szCs w:val="20"/>
                <w:u w:val="single"/>
              </w:rPr>
              <w:t>300</w:t>
            </w:r>
          </w:p>
        </w:tc>
        <w:tc>
          <w:tcPr>
            <w:tcW w:w="1485" w:type="dxa"/>
          </w:tcPr>
          <w:p w14:paraId="1FF977FB" w14:textId="77777777" w:rsidR="0022341F" w:rsidRPr="002F56B1" w:rsidRDefault="0022341F" w:rsidP="003C0C64">
            <w:pPr>
              <w:widowControl w:val="0"/>
              <w:spacing w:before="60" w:after="60"/>
              <w:ind w:right="72"/>
              <w:jc w:val="right"/>
              <w:rPr>
                <w:szCs w:val="20"/>
                <w:u w:val="single"/>
              </w:rPr>
            </w:pPr>
            <w:r w:rsidRPr="002F56B1">
              <w:rPr>
                <w:szCs w:val="20"/>
                <w:u w:val="single"/>
              </w:rPr>
              <w:t>262</w:t>
            </w:r>
          </w:p>
        </w:tc>
      </w:tr>
      <w:tr w:rsidR="0022341F" w:rsidRPr="002F56B1" w14:paraId="5381601E" w14:textId="77777777" w:rsidTr="00AE42AE">
        <w:trPr>
          <w:trHeight w:val="373"/>
        </w:trPr>
        <w:tc>
          <w:tcPr>
            <w:tcW w:w="3780" w:type="dxa"/>
          </w:tcPr>
          <w:p w14:paraId="08A15A8E" w14:textId="77777777" w:rsidR="0022341F" w:rsidRPr="002F56B1" w:rsidRDefault="0022341F" w:rsidP="00EF3AFB">
            <w:pPr>
              <w:widowControl w:val="0"/>
              <w:spacing w:before="60" w:after="60"/>
              <w:rPr>
                <w:szCs w:val="20"/>
              </w:rPr>
            </w:pPr>
            <w:r w:rsidRPr="002F56B1">
              <w:rPr>
                <w:szCs w:val="20"/>
                <w:u w:val="double"/>
              </w:rPr>
              <w:t>Total assets</w:t>
            </w:r>
          </w:p>
        </w:tc>
        <w:tc>
          <w:tcPr>
            <w:tcW w:w="1485" w:type="dxa"/>
          </w:tcPr>
          <w:p w14:paraId="311BC078" w14:textId="77777777" w:rsidR="0022341F" w:rsidRPr="002F56B1" w:rsidRDefault="0022341F" w:rsidP="003C0C64">
            <w:pPr>
              <w:widowControl w:val="0"/>
              <w:spacing w:before="60" w:after="60"/>
              <w:ind w:right="72"/>
              <w:jc w:val="right"/>
              <w:rPr>
                <w:szCs w:val="20"/>
                <w:u w:val="double"/>
              </w:rPr>
            </w:pPr>
            <w:r w:rsidRPr="002F56B1">
              <w:rPr>
                <w:szCs w:val="20"/>
                <w:u w:val="double"/>
              </w:rPr>
              <w:t>$800</w:t>
            </w:r>
          </w:p>
        </w:tc>
        <w:tc>
          <w:tcPr>
            <w:tcW w:w="1485" w:type="dxa"/>
          </w:tcPr>
          <w:p w14:paraId="10B38EFE" w14:textId="77777777" w:rsidR="0022341F" w:rsidRPr="002F56B1" w:rsidRDefault="0022341F" w:rsidP="003C0C64">
            <w:pPr>
              <w:widowControl w:val="0"/>
              <w:spacing w:before="60" w:after="60"/>
              <w:ind w:right="72"/>
              <w:jc w:val="right"/>
              <w:rPr>
                <w:szCs w:val="20"/>
                <w:u w:val="double"/>
              </w:rPr>
            </w:pPr>
            <w:r w:rsidRPr="002F56B1">
              <w:rPr>
                <w:szCs w:val="20"/>
                <w:u w:val="double"/>
              </w:rPr>
              <w:t>$700</w:t>
            </w:r>
          </w:p>
        </w:tc>
      </w:tr>
      <w:tr w:rsidR="0022341F" w:rsidRPr="002F56B1" w14:paraId="237256D1" w14:textId="77777777" w:rsidTr="00AE42AE">
        <w:trPr>
          <w:trHeight w:val="373"/>
        </w:trPr>
        <w:tc>
          <w:tcPr>
            <w:tcW w:w="3780" w:type="dxa"/>
          </w:tcPr>
          <w:p w14:paraId="2551416E" w14:textId="00BA1D1F" w:rsidR="0022341F" w:rsidRPr="002F56B1" w:rsidRDefault="00B667A9" w:rsidP="00EF3AFB">
            <w:pPr>
              <w:widowControl w:val="0"/>
              <w:spacing w:before="60" w:after="60"/>
              <w:rPr>
                <w:szCs w:val="20"/>
              </w:rPr>
            </w:pPr>
            <w:r w:rsidRPr="002F56B1">
              <w:rPr>
                <w:szCs w:val="20"/>
              </w:rPr>
              <w:t> </w:t>
            </w:r>
          </w:p>
        </w:tc>
        <w:tc>
          <w:tcPr>
            <w:tcW w:w="1485" w:type="dxa"/>
          </w:tcPr>
          <w:p w14:paraId="3947ED55" w14:textId="7EFBEEC5" w:rsidR="0022341F" w:rsidRPr="002F56B1" w:rsidRDefault="00B667A9" w:rsidP="003C0C64">
            <w:pPr>
              <w:widowControl w:val="0"/>
              <w:spacing w:before="60" w:after="60"/>
              <w:ind w:right="72"/>
              <w:jc w:val="right"/>
              <w:rPr>
                <w:szCs w:val="20"/>
              </w:rPr>
            </w:pPr>
            <w:r w:rsidRPr="002F56B1">
              <w:rPr>
                <w:szCs w:val="20"/>
              </w:rPr>
              <w:t> </w:t>
            </w:r>
          </w:p>
        </w:tc>
        <w:tc>
          <w:tcPr>
            <w:tcW w:w="1485" w:type="dxa"/>
          </w:tcPr>
          <w:p w14:paraId="17689D97" w14:textId="22040AD5" w:rsidR="0022341F" w:rsidRPr="002F56B1" w:rsidRDefault="00B667A9" w:rsidP="003C0C64">
            <w:pPr>
              <w:widowControl w:val="0"/>
              <w:spacing w:before="60" w:after="60"/>
              <w:ind w:right="72"/>
              <w:jc w:val="right"/>
              <w:rPr>
                <w:szCs w:val="20"/>
              </w:rPr>
            </w:pPr>
            <w:r w:rsidRPr="002F56B1">
              <w:rPr>
                <w:szCs w:val="20"/>
              </w:rPr>
              <w:t> </w:t>
            </w:r>
          </w:p>
        </w:tc>
      </w:tr>
      <w:tr w:rsidR="0022341F" w:rsidRPr="002F56B1" w14:paraId="20B68311" w14:textId="77777777" w:rsidTr="00AE42AE">
        <w:trPr>
          <w:trHeight w:val="374"/>
        </w:trPr>
        <w:tc>
          <w:tcPr>
            <w:tcW w:w="3780" w:type="dxa"/>
          </w:tcPr>
          <w:p w14:paraId="747942CD" w14:textId="77777777" w:rsidR="0022341F" w:rsidRPr="002F56B1" w:rsidRDefault="0022341F" w:rsidP="00EF3AFB">
            <w:pPr>
              <w:widowControl w:val="0"/>
              <w:spacing w:before="60" w:after="60"/>
              <w:rPr>
                <w:i/>
                <w:szCs w:val="20"/>
              </w:rPr>
            </w:pPr>
            <w:r w:rsidRPr="002F56B1">
              <w:rPr>
                <w:i/>
                <w:szCs w:val="20"/>
              </w:rPr>
              <w:t>Liabilities and Equity</w:t>
            </w:r>
          </w:p>
        </w:tc>
        <w:tc>
          <w:tcPr>
            <w:tcW w:w="1485" w:type="dxa"/>
          </w:tcPr>
          <w:p w14:paraId="6B04991F" w14:textId="77777777" w:rsidR="0022341F" w:rsidRPr="002F56B1" w:rsidRDefault="0022341F" w:rsidP="003C0C64">
            <w:pPr>
              <w:widowControl w:val="0"/>
              <w:spacing w:before="60" w:after="60"/>
              <w:ind w:right="72"/>
              <w:jc w:val="right"/>
              <w:rPr>
                <w:szCs w:val="20"/>
              </w:rPr>
            </w:pPr>
          </w:p>
        </w:tc>
        <w:tc>
          <w:tcPr>
            <w:tcW w:w="1485" w:type="dxa"/>
          </w:tcPr>
          <w:p w14:paraId="2A73349F" w14:textId="77777777" w:rsidR="0022341F" w:rsidRPr="002F56B1" w:rsidRDefault="0022341F" w:rsidP="003C0C64">
            <w:pPr>
              <w:widowControl w:val="0"/>
              <w:spacing w:before="60" w:after="60"/>
              <w:ind w:right="72"/>
              <w:jc w:val="right"/>
              <w:rPr>
                <w:szCs w:val="20"/>
              </w:rPr>
            </w:pPr>
          </w:p>
        </w:tc>
      </w:tr>
      <w:tr w:rsidR="0022341F" w:rsidRPr="002F56B1" w14:paraId="3452EDD7" w14:textId="77777777" w:rsidTr="00AE42AE">
        <w:trPr>
          <w:trHeight w:val="373"/>
        </w:trPr>
        <w:tc>
          <w:tcPr>
            <w:tcW w:w="3780" w:type="dxa"/>
          </w:tcPr>
          <w:p w14:paraId="14CEEBB6" w14:textId="77777777" w:rsidR="0022341F" w:rsidRPr="002F56B1" w:rsidRDefault="0022341F" w:rsidP="00EF3AFB">
            <w:pPr>
              <w:widowControl w:val="0"/>
              <w:spacing w:before="60" w:after="60"/>
              <w:rPr>
                <w:szCs w:val="20"/>
              </w:rPr>
            </w:pPr>
            <w:r w:rsidRPr="002F56B1">
              <w:rPr>
                <w:szCs w:val="20"/>
              </w:rPr>
              <w:t>Accounts payable</w:t>
            </w:r>
          </w:p>
        </w:tc>
        <w:tc>
          <w:tcPr>
            <w:tcW w:w="1485" w:type="dxa"/>
          </w:tcPr>
          <w:p w14:paraId="613551FF" w14:textId="45E30AA1" w:rsidR="0022341F" w:rsidRPr="002F56B1" w:rsidRDefault="002F3898" w:rsidP="002F3898">
            <w:pPr>
              <w:widowControl w:val="0"/>
              <w:tabs>
                <w:tab w:val="left" w:pos="342"/>
              </w:tabs>
              <w:spacing w:before="60" w:after="60"/>
              <w:ind w:right="72"/>
              <w:jc w:val="right"/>
              <w:rPr>
                <w:szCs w:val="20"/>
              </w:rPr>
            </w:pPr>
            <w:r w:rsidRPr="002F3898">
              <w:rPr>
                <w:sz w:val="18"/>
                <w:szCs w:val="18"/>
              </w:rPr>
              <w:t xml:space="preserve"> </w:t>
            </w:r>
            <w:r w:rsidR="0022341F" w:rsidRPr="002F56B1">
              <w:rPr>
                <w:szCs w:val="20"/>
              </w:rPr>
              <w:t>$</w:t>
            </w:r>
            <w:r>
              <w:rPr>
                <w:szCs w:val="20"/>
              </w:rPr>
              <w:tab/>
            </w:r>
            <w:r w:rsidR="0022341F" w:rsidRPr="002F56B1">
              <w:rPr>
                <w:szCs w:val="20"/>
              </w:rPr>
              <w:t>73</w:t>
            </w:r>
          </w:p>
        </w:tc>
        <w:tc>
          <w:tcPr>
            <w:tcW w:w="1485" w:type="dxa"/>
          </w:tcPr>
          <w:p w14:paraId="55979C45" w14:textId="6D32829F" w:rsidR="0022341F" w:rsidRPr="002F56B1" w:rsidRDefault="002F3898" w:rsidP="002F3898">
            <w:pPr>
              <w:widowControl w:val="0"/>
              <w:tabs>
                <w:tab w:val="left" w:pos="297"/>
              </w:tabs>
              <w:spacing w:before="60" w:after="60"/>
              <w:ind w:right="72"/>
              <w:jc w:val="right"/>
              <w:rPr>
                <w:szCs w:val="20"/>
              </w:rPr>
            </w:pPr>
            <w:r w:rsidRPr="002F3898">
              <w:rPr>
                <w:sz w:val="14"/>
                <w:szCs w:val="14"/>
              </w:rPr>
              <w:t xml:space="preserve"> </w:t>
            </w:r>
            <w:r w:rsidR="0022341F" w:rsidRPr="002F56B1">
              <w:rPr>
                <w:szCs w:val="20"/>
              </w:rPr>
              <w:t>$</w:t>
            </w:r>
            <w:r>
              <w:rPr>
                <w:szCs w:val="20"/>
              </w:rPr>
              <w:tab/>
            </w:r>
            <w:r w:rsidR="0022341F" w:rsidRPr="002F56B1">
              <w:rPr>
                <w:szCs w:val="20"/>
              </w:rPr>
              <w:t>64</w:t>
            </w:r>
          </w:p>
        </w:tc>
      </w:tr>
      <w:tr w:rsidR="0022341F" w:rsidRPr="002F56B1" w14:paraId="59DD015E" w14:textId="77777777" w:rsidTr="00AE42AE">
        <w:trPr>
          <w:trHeight w:val="373"/>
        </w:trPr>
        <w:tc>
          <w:tcPr>
            <w:tcW w:w="3780" w:type="dxa"/>
          </w:tcPr>
          <w:p w14:paraId="6C7B24B9" w14:textId="77777777" w:rsidR="0022341F" w:rsidRPr="002F56B1" w:rsidRDefault="0022341F" w:rsidP="00EF3AFB">
            <w:pPr>
              <w:widowControl w:val="0"/>
              <w:spacing w:before="60" w:after="60"/>
              <w:rPr>
                <w:szCs w:val="20"/>
              </w:rPr>
            </w:pPr>
            <w:r w:rsidRPr="002F56B1">
              <w:rPr>
                <w:szCs w:val="20"/>
              </w:rPr>
              <w:t>Accruals</w:t>
            </w:r>
          </w:p>
        </w:tc>
        <w:tc>
          <w:tcPr>
            <w:tcW w:w="1485" w:type="dxa"/>
          </w:tcPr>
          <w:p w14:paraId="4B3CC252" w14:textId="77777777" w:rsidR="0022341F" w:rsidRPr="002F56B1" w:rsidRDefault="0022341F" w:rsidP="003C0C64">
            <w:pPr>
              <w:widowControl w:val="0"/>
              <w:spacing w:before="60" w:after="60"/>
              <w:ind w:right="72"/>
              <w:jc w:val="right"/>
              <w:rPr>
                <w:szCs w:val="20"/>
              </w:rPr>
            </w:pPr>
            <w:r w:rsidRPr="002F56B1">
              <w:rPr>
                <w:szCs w:val="20"/>
              </w:rPr>
              <w:t>49</w:t>
            </w:r>
          </w:p>
        </w:tc>
        <w:tc>
          <w:tcPr>
            <w:tcW w:w="1485" w:type="dxa"/>
          </w:tcPr>
          <w:p w14:paraId="74F79A07" w14:textId="77777777" w:rsidR="0022341F" w:rsidRPr="002F56B1" w:rsidRDefault="0022341F" w:rsidP="003C0C64">
            <w:pPr>
              <w:widowControl w:val="0"/>
              <w:spacing w:before="60" w:after="60"/>
              <w:ind w:right="72"/>
              <w:jc w:val="right"/>
              <w:rPr>
                <w:szCs w:val="20"/>
              </w:rPr>
            </w:pPr>
            <w:r w:rsidRPr="002F56B1">
              <w:rPr>
                <w:szCs w:val="20"/>
              </w:rPr>
              <w:t>60</w:t>
            </w:r>
          </w:p>
        </w:tc>
      </w:tr>
      <w:tr w:rsidR="0022341F" w:rsidRPr="002F56B1" w14:paraId="6F9C939E" w14:textId="77777777" w:rsidTr="00AE42AE">
        <w:trPr>
          <w:trHeight w:val="373"/>
        </w:trPr>
        <w:tc>
          <w:tcPr>
            <w:tcW w:w="3780" w:type="dxa"/>
          </w:tcPr>
          <w:p w14:paraId="0E8A5289" w14:textId="77777777" w:rsidR="0022341F" w:rsidRPr="002F56B1" w:rsidRDefault="0022341F" w:rsidP="00EF3AFB">
            <w:pPr>
              <w:widowControl w:val="0"/>
              <w:spacing w:before="60" w:after="60"/>
              <w:rPr>
                <w:szCs w:val="20"/>
              </w:rPr>
            </w:pPr>
            <w:r w:rsidRPr="002F56B1">
              <w:rPr>
                <w:szCs w:val="20"/>
                <w:u w:val="single"/>
              </w:rPr>
              <w:t>Notes payable</w:t>
            </w:r>
          </w:p>
        </w:tc>
        <w:tc>
          <w:tcPr>
            <w:tcW w:w="1485" w:type="dxa"/>
          </w:tcPr>
          <w:p w14:paraId="6B8D0E02" w14:textId="77777777" w:rsidR="0022341F" w:rsidRPr="002F56B1" w:rsidRDefault="0022341F" w:rsidP="003C0C64">
            <w:pPr>
              <w:widowControl w:val="0"/>
              <w:spacing w:before="60" w:after="60"/>
              <w:ind w:right="72"/>
              <w:jc w:val="right"/>
              <w:rPr>
                <w:szCs w:val="20"/>
                <w:u w:val="single"/>
              </w:rPr>
            </w:pPr>
            <w:r w:rsidRPr="002F56B1">
              <w:rPr>
                <w:szCs w:val="20"/>
                <w:u w:val="single"/>
              </w:rPr>
              <w:t>30</w:t>
            </w:r>
          </w:p>
        </w:tc>
        <w:tc>
          <w:tcPr>
            <w:tcW w:w="1485" w:type="dxa"/>
          </w:tcPr>
          <w:p w14:paraId="1D5F646E" w14:textId="77777777" w:rsidR="0022341F" w:rsidRPr="002F56B1" w:rsidRDefault="0022341F" w:rsidP="003C0C64">
            <w:pPr>
              <w:widowControl w:val="0"/>
              <w:spacing w:before="60" w:after="60"/>
              <w:ind w:right="72"/>
              <w:jc w:val="right"/>
              <w:rPr>
                <w:szCs w:val="20"/>
                <w:u w:val="single"/>
              </w:rPr>
            </w:pPr>
            <w:r w:rsidRPr="002F56B1">
              <w:rPr>
                <w:szCs w:val="20"/>
                <w:u w:val="single"/>
              </w:rPr>
              <w:t>39</w:t>
            </w:r>
          </w:p>
        </w:tc>
      </w:tr>
      <w:tr w:rsidR="0022341F" w:rsidRPr="002F56B1" w14:paraId="75B364D6" w14:textId="77777777" w:rsidTr="00AE42AE">
        <w:trPr>
          <w:trHeight w:val="373"/>
        </w:trPr>
        <w:tc>
          <w:tcPr>
            <w:tcW w:w="3780" w:type="dxa"/>
          </w:tcPr>
          <w:p w14:paraId="64D8156C" w14:textId="47640B18" w:rsidR="0022341F" w:rsidRPr="002F56B1" w:rsidRDefault="0022341F" w:rsidP="00EF3AFB">
            <w:pPr>
              <w:widowControl w:val="0"/>
              <w:spacing w:before="60" w:after="60"/>
              <w:ind w:firstLine="360"/>
              <w:rPr>
                <w:szCs w:val="20"/>
              </w:rPr>
            </w:pPr>
            <w:r w:rsidRPr="002F56B1">
              <w:rPr>
                <w:szCs w:val="20"/>
              </w:rPr>
              <w:t>Total current liabilities</w:t>
            </w:r>
          </w:p>
        </w:tc>
        <w:tc>
          <w:tcPr>
            <w:tcW w:w="1485" w:type="dxa"/>
          </w:tcPr>
          <w:p w14:paraId="50BAC832" w14:textId="68D8CDB8" w:rsidR="0022341F" w:rsidRPr="002F56B1" w:rsidRDefault="002F3898" w:rsidP="002F3898">
            <w:pPr>
              <w:widowControl w:val="0"/>
              <w:tabs>
                <w:tab w:val="left" w:pos="252"/>
              </w:tabs>
              <w:spacing w:before="60" w:after="60"/>
              <w:ind w:right="72"/>
              <w:jc w:val="right"/>
              <w:rPr>
                <w:szCs w:val="20"/>
              </w:rPr>
            </w:pPr>
            <w:r w:rsidRPr="002F3898">
              <w:rPr>
                <w:sz w:val="18"/>
                <w:szCs w:val="18"/>
              </w:rPr>
              <w:t xml:space="preserve"> </w:t>
            </w:r>
            <w:r w:rsidR="0022341F" w:rsidRPr="002F56B1">
              <w:rPr>
                <w:szCs w:val="20"/>
              </w:rPr>
              <w:t>$</w:t>
            </w:r>
            <w:r>
              <w:rPr>
                <w:szCs w:val="20"/>
              </w:rPr>
              <w:tab/>
            </w:r>
            <w:r w:rsidR="0022341F" w:rsidRPr="002F56B1">
              <w:rPr>
                <w:szCs w:val="20"/>
              </w:rPr>
              <w:t>152</w:t>
            </w:r>
          </w:p>
        </w:tc>
        <w:tc>
          <w:tcPr>
            <w:tcW w:w="1485" w:type="dxa"/>
          </w:tcPr>
          <w:p w14:paraId="289EF896" w14:textId="45CA062C" w:rsidR="0022341F" w:rsidRPr="002F56B1" w:rsidRDefault="0022341F" w:rsidP="003C0C64">
            <w:pPr>
              <w:widowControl w:val="0"/>
              <w:spacing w:before="60" w:after="60"/>
              <w:ind w:right="72"/>
              <w:jc w:val="right"/>
              <w:rPr>
                <w:szCs w:val="20"/>
              </w:rPr>
            </w:pPr>
            <w:r w:rsidRPr="002F56B1">
              <w:rPr>
                <w:szCs w:val="20"/>
              </w:rPr>
              <w:t>$</w:t>
            </w:r>
            <w:r w:rsidR="002F3898" w:rsidRPr="002F3898">
              <w:rPr>
                <w:sz w:val="16"/>
                <w:szCs w:val="16"/>
              </w:rPr>
              <w:t xml:space="preserve"> </w:t>
            </w:r>
            <w:r w:rsidRPr="002F56B1">
              <w:rPr>
                <w:szCs w:val="20"/>
              </w:rPr>
              <w:t>163</w:t>
            </w:r>
          </w:p>
        </w:tc>
      </w:tr>
      <w:tr w:rsidR="0022341F" w:rsidRPr="002F56B1" w14:paraId="7EB4B20F" w14:textId="77777777" w:rsidTr="00AE42AE">
        <w:trPr>
          <w:trHeight w:val="374"/>
        </w:trPr>
        <w:tc>
          <w:tcPr>
            <w:tcW w:w="3780" w:type="dxa"/>
          </w:tcPr>
          <w:p w14:paraId="7E30577B" w14:textId="77777777" w:rsidR="0022341F" w:rsidRPr="002F56B1" w:rsidRDefault="0022341F" w:rsidP="00EF3AFB">
            <w:pPr>
              <w:widowControl w:val="0"/>
              <w:spacing w:before="60" w:after="60"/>
              <w:rPr>
                <w:szCs w:val="20"/>
              </w:rPr>
            </w:pPr>
            <w:r w:rsidRPr="002F56B1">
              <w:rPr>
                <w:szCs w:val="20"/>
                <w:u w:val="single"/>
              </w:rPr>
              <w:t>Long-term debt</w:t>
            </w:r>
          </w:p>
        </w:tc>
        <w:tc>
          <w:tcPr>
            <w:tcW w:w="1485" w:type="dxa"/>
          </w:tcPr>
          <w:p w14:paraId="1F98FF8C" w14:textId="77777777" w:rsidR="0022341F" w:rsidRPr="002F56B1" w:rsidRDefault="0022341F" w:rsidP="003C0C64">
            <w:pPr>
              <w:widowControl w:val="0"/>
              <w:spacing w:before="60" w:after="60"/>
              <w:ind w:right="72"/>
              <w:jc w:val="right"/>
              <w:rPr>
                <w:szCs w:val="20"/>
                <w:u w:val="single"/>
              </w:rPr>
            </w:pPr>
            <w:r w:rsidRPr="002F56B1">
              <w:rPr>
                <w:szCs w:val="20"/>
                <w:u w:val="single"/>
              </w:rPr>
              <w:t>217</w:t>
            </w:r>
          </w:p>
        </w:tc>
        <w:tc>
          <w:tcPr>
            <w:tcW w:w="1485" w:type="dxa"/>
          </w:tcPr>
          <w:p w14:paraId="4B906D0F" w14:textId="77777777" w:rsidR="0022341F" w:rsidRPr="002F56B1" w:rsidRDefault="0022341F" w:rsidP="003C0C64">
            <w:pPr>
              <w:widowControl w:val="0"/>
              <w:spacing w:before="60" w:after="60"/>
              <w:ind w:right="72"/>
              <w:jc w:val="right"/>
              <w:rPr>
                <w:szCs w:val="20"/>
                <w:u w:val="single"/>
              </w:rPr>
            </w:pPr>
            <w:r w:rsidRPr="002F56B1">
              <w:rPr>
                <w:szCs w:val="20"/>
                <w:u w:val="single"/>
              </w:rPr>
              <w:t>178</w:t>
            </w:r>
          </w:p>
        </w:tc>
      </w:tr>
      <w:tr w:rsidR="0022341F" w:rsidRPr="002F56B1" w14:paraId="7E3C66C3" w14:textId="77777777" w:rsidTr="00AE42AE">
        <w:trPr>
          <w:trHeight w:val="373"/>
        </w:trPr>
        <w:tc>
          <w:tcPr>
            <w:tcW w:w="3780" w:type="dxa"/>
          </w:tcPr>
          <w:p w14:paraId="751FF2F1" w14:textId="7DD62216" w:rsidR="0022341F" w:rsidRPr="002F56B1" w:rsidRDefault="0022341F" w:rsidP="00EF3AFB">
            <w:pPr>
              <w:widowControl w:val="0"/>
              <w:spacing w:before="60" w:after="60"/>
              <w:ind w:firstLine="360"/>
              <w:rPr>
                <w:szCs w:val="20"/>
              </w:rPr>
            </w:pPr>
            <w:r w:rsidRPr="002F56B1">
              <w:rPr>
                <w:szCs w:val="20"/>
              </w:rPr>
              <w:t>Total liabilities</w:t>
            </w:r>
          </w:p>
        </w:tc>
        <w:tc>
          <w:tcPr>
            <w:tcW w:w="1485" w:type="dxa"/>
          </w:tcPr>
          <w:p w14:paraId="65B7ED60" w14:textId="6058FD5C" w:rsidR="0022341F" w:rsidRPr="002F56B1" w:rsidRDefault="0022341F" w:rsidP="003C0C64">
            <w:pPr>
              <w:widowControl w:val="0"/>
              <w:spacing w:before="60" w:after="60"/>
              <w:ind w:right="72"/>
              <w:jc w:val="right"/>
              <w:rPr>
                <w:szCs w:val="20"/>
              </w:rPr>
            </w:pPr>
            <w:r w:rsidRPr="002F56B1">
              <w:rPr>
                <w:szCs w:val="20"/>
              </w:rPr>
              <w:t>$</w:t>
            </w:r>
            <w:r w:rsidR="002F3898" w:rsidRPr="002F3898">
              <w:rPr>
                <w:sz w:val="6"/>
                <w:szCs w:val="6"/>
              </w:rPr>
              <w:t xml:space="preserve"> </w:t>
            </w:r>
            <w:r w:rsidRPr="002F56B1">
              <w:rPr>
                <w:szCs w:val="20"/>
              </w:rPr>
              <w:t>369</w:t>
            </w:r>
          </w:p>
        </w:tc>
        <w:tc>
          <w:tcPr>
            <w:tcW w:w="1485" w:type="dxa"/>
          </w:tcPr>
          <w:p w14:paraId="5C1A7662" w14:textId="725B9BED" w:rsidR="0022341F" w:rsidRPr="002F56B1" w:rsidRDefault="0022341F" w:rsidP="003C0C64">
            <w:pPr>
              <w:widowControl w:val="0"/>
              <w:spacing w:before="60" w:after="60"/>
              <w:ind w:right="72"/>
              <w:jc w:val="right"/>
              <w:rPr>
                <w:szCs w:val="20"/>
              </w:rPr>
            </w:pPr>
            <w:r w:rsidRPr="002F56B1">
              <w:rPr>
                <w:szCs w:val="20"/>
              </w:rPr>
              <w:t>$</w:t>
            </w:r>
            <w:r w:rsidR="002F3898" w:rsidRPr="002F3898">
              <w:rPr>
                <w:sz w:val="16"/>
                <w:szCs w:val="16"/>
              </w:rPr>
              <w:t xml:space="preserve"> </w:t>
            </w:r>
            <w:r w:rsidRPr="002F56B1">
              <w:rPr>
                <w:szCs w:val="20"/>
              </w:rPr>
              <w:t>341</w:t>
            </w:r>
          </w:p>
        </w:tc>
      </w:tr>
      <w:tr w:rsidR="0022341F" w:rsidRPr="002F56B1" w14:paraId="6E84F064" w14:textId="77777777" w:rsidTr="00AE42AE">
        <w:trPr>
          <w:trHeight w:val="373"/>
        </w:trPr>
        <w:tc>
          <w:tcPr>
            <w:tcW w:w="3780" w:type="dxa"/>
          </w:tcPr>
          <w:p w14:paraId="6E3F4CE2" w14:textId="77777777" w:rsidR="0022341F" w:rsidRPr="002F56B1" w:rsidRDefault="0022341F" w:rsidP="00EF3AFB">
            <w:pPr>
              <w:widowControl w:val="0"/>
              <w:spacing w:before="60" w:after="60"/>
              <w:rPr>
                <w:szCs w:val="20"/>
              </w:rPr>
            </w:pPr>
            <w:r w:rsidRPr="002F56B1">
              <w:rPr>
                <w:szCs w:val="20"/>
              </w:rPr>
              <w:t>Common stock</w:t>
            </w:r>
          </w:p>
        </w:tc>
        <w:tc>
          <w:tcPr>
            <w:tcW w:w="1485" w:type="dxa"/>
          </w:tcPr>
          <w:p w14:paraId="0D7578A9" w14:textId="77777777" w:rsidR="0022341F" w:rsidRPr="002F56B1" w:rsidRDefault="0022341F" w:rsidP="003C0C64">
            <w:pPr>
              <w:widowControl w:val="0"/>
              <w:spacing w:before="60" w:after="60"/>
              <w:ind w:right="72"/>
              <w:jc w:val="right"/>
              <w:rPr>
                <w:szCs w:val="20"/>
              </w:rPr>
            </w:pPr>
            <w:r w:rsidRPr="002F56B1">
              <w:rPr>
                <w:bCs/>
                <w:szCs w:val="20"/>
              </w:rPr>
              <w:t>285</w:t>
            </w:r>
          </w:p>
        </w:tc>
        <w:tc>
          <w:tcPr>
            <w:tcW w:w="1485" w:type="dxa"/>
          </w:tcPr>
          <w:p w14:paraId="6EA296ED" w14:textId="77777777" w:rsidR="0022341F" w:rsidRPr="002F56B1" w:rsidRDefault="0022341F" w:rsidP="003C0C64">
            <w:pPr>
              <w:widowControl w:val="0"/>
              <w:spacing w:before="60" w:after="60"/>
              <w:ind w:right="72"/>
              <w:jc w:val="right"/>
              <w:rPr>
                <w:szCs w:val="20"/>
              </w:rPr>
            </w:pPr>
            <w:r w:rsidRPr="002F56B1">
              <w:rPr>
                <w:szCs w:val="20"/>
              </w:rPr>
              <w:t>249</w:t>
            </w:r>
          </w:p>
        </w:tc>
      </w:tr>
      <w:tr w:rsidR="0022341F" w:rsidRPr="002F56B1" w14:paraId="45186322" w14:textId="77777777" w:rsidTr="00AE42AE">
        <w:trPr>
          <w:trHeight w:val="373"/>
        </w:trPr>
        <w:tc>
          <w:tcPr>
            <w:tcW w:w="3780" w:type="dxa"/>
          </w:tcPr>
          <w:p w14:paraId="7D07148D" w14:textId="77777777" w:rsidR="0022341F" w:rsidRPr="002F56B1" w:rsidRDefault="0022341F" w:rsidP="00EF3AFB">
            <w:pPr>
              <w:widowControl w:val="0"/>
              <w:spacing w:before="60" w:after="60"/>
              <w:rPr>
                <w:szCs w:val="20"/>
              </w:rPr>
            </w:pPr>
            <w:r w:rsidRPr="002F56B1">
              <w:rPr>
                <w:szCs w:val="20"/>
                <w:u w:val="single"/>
              </w:rPr>
              <w:t>Retained earnings</w:t>
            </w:r>
          </w:p>
        </w:tc>
        <w:tc>
          <w:tcPr>
            <w:tcW w:w="1485" w:type="dxa"/>
          </w:tcPr>
          <w:p w14:paraId="13AC588A" w14:textId="77777777" w:rsidR="0022341F" w:rsidRPr="002F56B1" w:rsidRDefault="0022341F" w:rsidP="003C0C64">
            <w:pPr>
              <w:widowControl w:val="0"/>
              <w:spacing w:before="60" w:after="60"/>
              <w:ind w:right="72"/>
              <w:jc w:val="right"/>
              <w:rPr>
                <w:szCs w:val="20"/>
                <w:u w:val="single"/>
              </w:rPr>
            </w:pPr>
            <w:r w:rsidRPr="002F56B1">
              <w:rPr>
                <w:bCs/>
                <w:szCs w:val="20"/>
                <w:u w:val="single"/>
              </w:rPr>
              <w:t>146</w:t>
            </w:r>
          </w:p>
        </w:tc>
        <w:tc>
          <w:tcPr>
            <w:tcW w:w="1485" w:type="dxa"/>
          </w:tcPr>
          <w:p w14:paraId="55CD6E96" w14:textId="77777777" w:rsidR="0022341F" w:rsidRPr="002F56B1" w:rsidRDefault="0022341F" w:rsidP="003C0C64">
            <w:pPr>
              <w:widowControl w:val="0"/>
              <w:spacing w:before="60" w:after="60"/>
              <w:ind w:right="72"/>
              <w:jc w:val="right"/>
              <w:rPr>
                <w:szCs w:val="20"/>
                <w:u w:val="single"/>
              </w:rPr>
            </w:pPr>
            <w:r w:rsidRPr="002F56B1">
              <w:rPr>
                <w:szCs w:val="20"/>
                <w:u w:val="single"/>
              </w:rPr>
              <w:t>110</w:t>
            </w:r>
          </w:p>
        </w:tc>
      </w:tr>
      <w:tr w:rsidR="0022341F" w:rsidRPr="002F56B1" w14:paraId="4E27A83B" w14:textId="77777777" w:rsidTr="00AE42AE">
        <w:trPr>
          <w:trHeight w:val="373"/>
        </w:trPr>
        <w:tc>
          <w:tcPr>
            <w:tcW w:w="3780" w:type="dxa"/>
          </w:tcPr>
          <w:p w14:paraId="539FE5BE" w14:textId="606AD36C" w:rsidR="0022341F" w:rsidRPr="002F56B1" w:rsidRDefault="0022341F" w:rsidP="00AE42AE">
            <w:pPr>
              <w:widowControl w:val="0"/>
              <w:spacing w:before="60" w:after="60"/>
              <w:ind w:firstLine="360"/>
              <w:rPr>
                <w:szCs w:val="20"/>
              </w:rPr>
            </w:pPr>
            <w:r w:rsidRPr="002F56B1">
              <w:rPr>
                <w:szCs w:val="20"/>
                <w:u w:val="single"/>
              </w:rPr>
              <w:t>Total common equity</w:t>
            </w:r>
          </w:p>
        </w:tc>
        <w:tc>
          <w:tcPr>
            <w:tcW w:w="1485" w:type="dxa"/>
          </w:tcPr>
          <w:p w14:paraId="383D946C" w14:textId="50FC9361" w:rsidR="0022341F" w:rsidRPr="002F56B1" w:rsidRDefault="0022341F" w:rsidP="003C0C64">
            <w:pPr>
              <w:widowControl w:val="0"/>
              <w:spacing w:before="60" w:after="60"/>
              <w:ind w:right="72"/>
              <w:jc w:val="right"/>
              <w:rPr>
                <w:szCs w:val="20"/>
              </w:rPr>
            </w:pPr>
            <w:r w:rsidRPr="002F56B1">
              <w:rPr>
                <w:bCs/>
                <w:szCs w:val="20"/>
                <w:u w:val="single"/>
              </w:rPr>
              <w:t>$</w:t>
            </w:r>
            <w:r w:rsidR="002F3898">
              <w:rPr>
                <w:bCs/>
                <w:szCs w:val="20"/>
                <w:u w:val="single"/>
              </w:rPr>
              <w:t xml:space="preserve"> </w:t>
            </w:r>
            <w:r w:rsidRPr="002F56B1">
              <w:rPr>
                <w:bCs/>
                <w:szCs w:val="20"/>
                <w:u w:val="single"/>
              </w:rPr>
              <w:t>431</w:t>
            </w:r>
          </w:p>
        </w:tc>
        <w:tc>
          <w:tcPr>
            <w:tcW w:w="1485" w:type="dxa"/>
          </w:tcPr>
          <w:p w14:paraId="2D73CA61" w14:textId="77777777" w:rsidR="0022341F" w:rsidRPr="002F56B1" w:rsidRDefault="0022341F" w:rsidP="003C0C64">
            <w:pPr>
              <w:widowControl w:val="0"/>
              <w:spacing w:before="60" w:after="60"/>
              <w:ind w:right="72"/>
              <w:jc w:val="right"/>
              <w:rPr>
                <w:szCs w:val="20"/>
              </w:rPr>
            </w:pPr>
            <w:r w:rsidRPr="002F56B1">
              <w:rPr>
                <w:szCs w:val="20"/>
                <w:u w:val="single"/>
              </w:rPr>
              <w:t>$359</w:t>
            </w:r>
          </w:p>
        </w:tc>
      </w:tr>
      <w:tr w:rsidR="0022341F" w:rsidRPr="002F56B1" w14:paraId="03B35AF7" w14:textId="77777777" w:rsidTr="00AE42AE">
        <w:trPr>
          <w:trHeight w:val="374"/>
        </w:trPr>
        <w:tc>
          <w:tcPr>
            <w:tcW w:w="3780" w:type="dxa"/>
          </w:tcPr>
          <w:p w14:paraId="626DB3BA" w14:textId="77777777" w:rsidR="0022341F" w:rsidRPr="002F56B1" w:rsidRDefault="0022341F" w:rsidP="00EF3AFB">
            <w:pPr>
              <w:widowControl w:val="0"/>
              <w:spacing w:before="60" w:after="60"/>
              <w:rPr>
                <w:szCs w:val="20"/>
              </w:rPr>
            </w:pPr>
            <w:r w:rsidRPr="002F56B1">
              <w:rPr>
                <w:szCs w:val="20"/>
                <w:u w:val="double"/>
              </w:rPr>
              <w:t>Total liabilities and equity</w:t>
            </w:r>
          </w:p>
        </w:tc>
        <w:tc>
          <w:tcPr>
            <w:tcW w:w="1485" w:type="dxa"/>
          </w:tcPr>
          <w:p w14:paraId="2594CDAC" w14:textId="77777777" w:rsidR="0022341F" w:rsidRPr="002F56B1" w:rsidRDefault="0022341F" w:rsidP="003C0C64">
            <w:pPr>
              <w:widowControl w:val="0"/>
              <w:spacing w:before="60" w:after="60"/>
              <w:ind w:right="72"/>
              <w:jc w:val="right"/>
              <w:rPr>
                <w:szCs w:val="20"/>
                <w:u w:val="double"/>
              </w:rPr>
            </w:pPr>
            <w:r w:rsidRPr="002F56B1">
              <w:rPr>
                <w:bCs/>
                <w:szCs w:val="20"/>
                <w:u w:val="double"/>
              </w:rPr>
              <w:t>$800</w:t>
            </w:r>
          </w:p>
        </w:tc>
        <w:tc>
          <w:tcPr>
            <w:tcW w:w="1485" w:type="dxa"/>
          </w:tcPr>
          <w:p w14:paraId="58A316ED" w14:textId="77777777" w:rsidR="0022341F" w:rsidRPr="002F56B1" w:rsidRDefault="0022341F" w:rsidP="003C0C64">
            <w:pPr>
              <w:widowControl w:val="0"/>
              <w:spacing w:before="60" w:after="60"/>
              <w:ind w:right="72"/>
              <w:jc w:val="right"/>
              <w:rPr>
                <w:szCs w:val="20"/>
                <w:u w:val="double"/>
              </w:rPr>
            </w:pPr>
            <w:r w:rsidRPr="002F56B1">
              <w:rPr>
                <w:szCs w:val="20"/>
                <w:u w:val="double"/>
              </w:rPr>
              <w:t>$700</w:t>
            </w:r>
          </w:p>
        </w:tc>
      </w:tr>
    </w:tbl>
    <w:p w14:paraId="57048BBB" w14:textId="77777777" w:rsidR="0022341F" w:rsidRPr="002F56B1" w:rsidRDefault="0022341F" w:rsidP="003C0C64">
      <w:pPr>
        <w:pStyle w:val="Question"/>
        <w:spacing w:before="160"/>
        <w:ind w:left="1267" w:hanging="360"/>
        <w:rPr>
          <w:szCs w:val="20"/>
        </w:rPr>
      </w:pPr>
      <w:r w:rsidRPr="002F56B1">
        <w:rPr>
          <w:szCs w:val="20"/>
        </w:rPr>
        <w:t>c.</w:t>
      </w:r>
      <w:r w:rsidRPr="002F56B1">
        <w:rPr>
          <w:szCs w:val="20"/>
        </w:rPr>
        <w:tab/>
        <w:t>Construct the statement of cash flows for 2023.</w:t>
      </w:r>
    </w:p>
    <w:p w14:paraId="71AE1E99" w14:textId="77777777" w:rsidR="00A45160" w:rsidRPr="002F56B1" w:rsidRDefault="00A45160" w:rsidP="0022341F">
      <w:pPr>
        <w:pStyle w:val="Solution"/>
        <w:widowControl w:val="0"/>
        <w:spacing w:before="160"/>
        <w:ind w:left="900"/>
        <w:rPr>
          <w:szCs w:val="20"/>
        </w:rPr>
      </w:pPr>
      <w:r w:rsidRPr="002F56B1">
        <w:rPr>
          <w:szCs w:val="20"/>
        </w:rPr>
        <w:t>Solution:</w:t>
      </w:r>
    </w:p>
    <w:p w14:paraId="3FD8D5E2" w14:textId="7149AC9C" w:rsidR="00A45160" w:rsidRPr="004E4BB0" w:rsidRDefault="004E4BB0" w:rsidP="004E4BB0">
      <w:pPr>
        <w:pStyle w:val="Solutiontext"/>
        <w:rPr>
          <w:spacing w:val="-4"/>
          <w:szCs w:val="20"/>
        </w:rPr>
      </w:pPr>
      <w:r w:rsidRPr="004E4BB0">
        <w:rPr>
          <w:spacing w:val="-4"/>
          <w:szCs w:val="20"/>
        </w:rPr>
        <w:t xml:space="preserve">The detailed solution for the spreadsheet problem, </w:t>
      </w:r>
      <w:r w:rsidRPr="004E4BB0">
        <w:rPr>
          <w:b/>
          <w:i/>
          <w:spacing w:val="-4"/>
          <w:szCs w:val="20"/>
        </w:rPr>
        <w:t>Ch02 P20 Build a Model Solution.xlsx</w:t>
      </w:r>
      <w:r w:rsidRPr="004E4BB0">
        <w:rPr>
          <w:spacing w:val="-4"/>
          <w:szCs w:val="20"/>
        </w:rPr>
        <w:t xml:space="preserve"> is available at the textbook’s website</w:t>
      </w:r>
      <w:r w:rsidRPr="004E4BB0">
        <w:rPr>
          <w:bCs/>
          <w:spacing w:val="-4"/>
          <w:szCs w:val="20"/>
        </w:rPr>
        <w:t>.</w:t>
      </w:r>
    </w:p>
    <w:p w14:paraId="38D58CC6" w14:textId="0B4BAE0C" w:rsidR="00A45160" w:rsidRPr="002F56B1" w:rsidRDefault="00A45160" w:rsidP="00173925">
      <w:pPr>
        <w:pStyle w:val="Question"/>
        <w:rPr>
          <w:szCs w:val="20"/>
        </w:rPr>
      </w:pPr>
      <w:r w:rsidRPr="002F56B1">
        <w:rPr>
          <w:b/>
          <w:szCs w:val="20"/>
        </w:rPr>
        <w:t>2-21</w:t>
      </w:r>
      <w:r w:rsidRPr="002F56B1">
        <w:rPr>
          <w:szCs w:val="20"/>
        </w:rPr>
        <w:tab/>
      </w:r>
      <w:r w:rsidR="0022341F" w:rsidRPr="002F56B1">
        <w:rPr>
          <w:b/>
          <w:szCs w:val="20"/>
        </w:rPr>
        <w:t xml:space="preserve">Build a Model: Free Cash Flows, EVA, and MVA. </w:t>
      </w:r>
      <w:r w:rsidR="0022341F" w:rsidRPr="002F56B1">
        <w:rPr>
          <w:szCs w:val="20"/>
        </w:rPr>
        <w:t xml:space="preserve">Begin with the partial model in the file </w:t>
      </w:r>
      <w:r w:rsidR="0022341F" w:rsidRPr="002F56B1">
        <w:rPr>
          <w:b/>
          <w:i/>
          <w:szCs w:val="20"/>
        </w:rPr>
        <w:t>Ch02 P21 Build a Model.xlsx</w:t>
      </w:r>
      <w:r w:rsidR="0022341F" w:rsidRPr="002F56B1">
        <w:rPr>
          <w:szCs w:val="20"/>
        </w:rPr>
        <w:t xml:space="preserve"> on the textbook’s website.</w:t>
      </w:r>
    </w:p>
    <w:p w14:paraId="46728AC5" w14:textId="4BFE21E0" w:rsidR="0022341F" w:rsidRPr="002F56B1" w:rsidRDefault="0022341F" w:rsidP="00173925">
      <w:pPr>
        <w:pStyle w:val="Question"/>
        <w:ind w:left="1267" w:hanging="360"/>
        <w:rPr>
          <w:szCs w:val="20"/>
        </w:rPr>
      </w:pPr>
      <w:r w:rsidRPr="002F56B1">
        <w:rPr>
          <w:szCs w:val="20"/>
        </w:rPr>
        <w:t>a.</w:t>
      </w:r>
      <w:r w:rsidRPr="002F56B1">
        <w:rPr>
          <w:szCs w:val="20"/>
        </w:rPr>
        <w:tab/>
        <w:t xml:space="preserve">Using the financial statements shown here for Lan &amp; Chen Technologies, calculate net operating working capital, total net operating capital, net operating profit after taxes, free cash flow, and return on invested capital for 2023. The federal-plus-state tax rate is 25%. </w:t>
      </w:r>
    </w:p>
    <w:p w14:paraId="33428441" w14:textId="6F666A9C" w:rsidR="0022341F" w:rsidRPr="002F56B1" w:rsidRDefault="0022341F" w:rsidP="00173925">
      <w:pPr>
        <w:pStyle w:val="Question"/>
        <w:ind w:left="1267" w:hanging="360"/>
        <w:rPr>
          <w:szCs w:val="20"/>
        </w:rPr>
      </w:pPr>
      <w:r w:rsidRPr="002F56B1">
        <w:rPr>
          <w:szCs w:val="20"/>
        </w:rPr>
        <w:t>b.</w:t>
      </w:r>
      <w:r w:rsidRPr="002F56B1">
        <w:rPr>
          <w:szCs w:val="20"/>
        </w:rPr>
        <w:tab/>
        <w:t xml:space="preserve">Assume there were 15 million shares outstanding at the end of 2023, the year-end closing stock price was $65 per share, and the after-tax cost of capital was 10%. Calculate EVA and MVA for 2023. </w:t>
      </w:r>
    </w:p>
    <w:p w14:paraId="19D87F8B" w14:textId="0323CC6F" w:rsidR="0022341F" w:rsidRPr="002F56B1" w:rsidRDefault="00D47735" w:rsidP="00EA69B7">
      <w:pPr>
        <w:keepLines/>
        <w:widowControl w:val="0"/>
        <w:ind w:left="1267"/>
        <w:rPr>
          <w:szCs w:val="20"/>
        </w:rPr>
      </w:pPr>
      <w:r w:rsidRPr="002F56B1">
        <w:rPr>
          <w:rFonts w:eastAsia="MS Mincho"/>
          <w:b/>
          <w:bCs/>
          <w:szCs w:val="20"/>
          <w:lang w:eastAsia="ja-JP"/>
        </w:rPr>
        <w:t xml:space="preserve">Lan &amp; Chen Technologies: Income Statements for Year Ending December 31 </w:t>
      </w:r>
      <w:r w:rsidRPr="002F56B1">
        <w:rPr>
          <w:rFonts w:eastAsia="MS Mincho"/>
          <w:b/>
          <w:bCs/>
          <w:szCs w:val="20"/>
          <w:lang w:eastAsia="ja-JP"/>
        </w:rPr>
        <w:br/>
      </w:r>
      <w:r w:rsidRPr="002F56B1">
        <w:rPr>
          <w:rFonts w:eastAsia="MS Mincho"/>
          <w:b/>
          <w:szCs w:val="20"/>
          <w:lang w:eastAsia="ja-JP"/>
        </w:rPr>
        <w:t>(Millions of Dollars)</w:t>
      </w:r>
      <w:r w:rsidRPr="002F56B1">
        <w:rPr>
          <w:b/>
          <w:szCs w:val="20"/>
        </w:rPr>
        <w:t xml:space="preserve"> </w:t>
      </w:r>
    </w:p>
    <w:tbl>
      <w:tblPr>
        <w:tblStyle w:val="TableGrid"/>
        <w:tblW w:w="8100" w:type="dxa"/>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220"/>
        <w:gridCol w:w="1485"/>
        <w:gridCol w:w="1395"/>
      </w:tblGrid>
      <w:tr w:rsidR="0022341F" w:rsidRPr="002F56B1" w14:paraId="14A78E05" w14:textId="77777777" w:rsidTr="00EA69B7">
        <w:trPr>
          <w:trHeight w:val="255"/>
          <w:tblHeader/>
        </w:trPr>
        <w:tc>
          <w:tcPr>
            <w:tcW w:w="5220" w:type="dxa"/>
            <w:tcBorders>
              <w:top w:val="single" w:sz="4" w:space="0" w:color="auto"/>
              <w:bottom w:val="single" w:sz="4" w:space="0" w:color="auto"/>
            </w:tcBorders>
            <w:noWrap/>
          </w:tcPr>
          <w:p w14:paraId="5890C4A0" w14:textId="3C324BEA" w:rsidR="0022341F" w:rsidRPr="002F56B1" w:rsidRDefault="0022341F" w:rsidP="00EA69B7">
            <w:pPr>
              <w:widowControl w:val="0"/>
              <w:spacing w:before="40" w:after="40"/>
              <w:rPr>
                <w:rFonts w:eastAsia="MS Mincho"/>
                <w:szCs w:val="20"/>
                <w:lang w:eastAsia="ja-JP"/>
              </w:rPr>
            </w:pPr>
          </w:p>
        </w:tc>
        <w:tc>
          <w:tcPr>
            <w:tcW w:w="1485" w:type="dxa"/>
            <w:tcBorders>
              <w:top w:val="single" w:sz="4" w:space="0" w:color="auto"/>
              <w:bottom w:val="single" w:sz="4" w:space="0" w:color="auto"/>
            </w:tcBorders>
            <w:noWrap/>
          </w:tcPr>
          <w:p w14:paraId="44D410BB" w14:textId="77777777" w:rsidR="0022341F" w:rsidRPr="002F56B1" w:rsidRDefault="0022341F" w:rsidP="00EA69B7">
            <w:pPr>
              <w:widowControl w:val="0"/>
              <w:spacing w:before="40" w:after="40"/>
              <w:ind w:right="72"/>
              <w:jc w:val="right"/>
              <w:rPr>
                <w:rFonts w:eastAsia="MS Mincho"/>
                <w:b/>
                <w:bCs/>
                <w:szCs w:val="20"/>
                <w:lang w:eastAsia="ja-JP"/>
              </w:rPr>
            </w:pPr>
            <w:r w:rsidRPr="002F56B1">
              <w:rPr>
                <w:b/>
                <w:bCs/>
                <w:szCs w:val="20"/>
              </w:rPr>
              <w:t>2023</w:t>
            </w:r>
          </w:p>
        </w:tc>
        <w:tc>
          <w:tcPr>
            <w:tcW w:w="1395" w:type="dxa"/>
            <w:tcBorders>
              <w:top w:val="single" w:sz="4" w:space="0" w:color="auto"/>
              <w:bottom w:val="single" w:sz="4" w:space="0" w:color="auto"/>
            </w:tcBorders>
            <w:noWrap/>
          </w:tcPr>
          <w:p w14:paraId="1692B146" w14:textId="77777777" w:rsidR="0022341F" w:rsidRPr="002F56B1" w:rsidRDefault="0022341F" w:rsidP="00EA69B7">
            <w:pPr>
              <w:widowControl w:val="0"/>
              <w:spacing w:before="40" w:after="40"/>
              <w:ind w:right="72"/>
              <w:jc w:val="right"/>
              <w:rPr>
                <w:rFonts w:eastAsia="MS Mincho"/>
                <w:b/>
                <w:bCs/>
                <w:szCs w:val="20"/>
                <w:lang w:eastAsia="ja-JP"/>
              </w:rPr>
            </w:pPr>
            <w:r w:rsidRPr="002F56B1">
              <w:rPr>
                <w:b/>
                <w:bCs/>
                <w:szCs w:val="20"/>
              </w:rPr>
              <w:t>2022</w:t>
            </w:r>
          </w:p>
        </w:tc>
      </w:tr>
      <w:tr w:rsidR="0022341F" w:rsidRPr="002F56B1" w14:paraId="62CF5170" w14:textId="77777777" w:rsidTr="00EA69B7">
        <w:trPr>
          <w:trHeight w:val="255"/>
        </w:trPr>
        <w:tc>
          <w:tcPr>
            <w:tcW w:w="5220" w:type="dxa"/>
            <w:tcBorders>
              <w:top w:val="single" w:sz="4" w:space="0" w:color="auto"/>
            </w:tcBorders>
            <w:noWrap/>
          </w:tcPr>
          <w:p w14:paraId="7B000325" w14:textId="70972559"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Sales</w:t>
            </w:r>
          </w:p>
        </w:tc>
        <w:tc>
          <w:tcPr>
            <w:tcW w:w="1485" w:type="dxa"/>
            <w:tcBorders>
              <w:top w:val="single" w:sz="4" w:space="0" w:color="auto"/>
            </w:tcBorders>
            <w:noWrap/>
          </w:tcPr>
          <w:p w14:paraId="4A859E86"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$945,000</w:t>
            </w:r>
          </w:p>
        </w:tc>
        <w:tc>
          <w:tcPr>
            <w:tcW w:w="1395" w:type="dxa"/>
            <w:tcBorders>
              <w:top w:val="single" w:sz="4" w:space="0" w:color="auto"/>
            </w:tcBorders>
            <w:noWrap/>
          </w:tcPr>
          <w:p w14:paraId="031F4CBB"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$900,000</w:t>
            </w:r>
          </w:p>
        </w:tc>
      </w:tr>
      <w:tr w:rsidR="0022341F" w:rsidRPr="002F56B1" w14:paraId="4FBAAE4C" w14:textId="77777777" w:rsidTr="00EA69B7">
        <w:trPr>
          <w:trHeight w:val="255"/>
        </w:trPr>
        <w:tc>
          <w:tcPr>
            <w:tcW w:w="5220" w:type="dxa"/>
            <w:noWrap/>
          </w:tcPr>
          <w:p w14:paraId="467415AC"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Expenses excluding depreciation and amortization</w:t>
            </w:r>
          </w:p>
        </w:tc>
        <w:tc>
          <w:tcPr>
            <w:tcW w:w="1485" w:type="dxa"/>
            <w:noWrap/>
          </w:tcPr>
          <w:p w14:paraId="6E704C1C"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812,700</w:t>
            </w:r>
          </w:p>
        </w:tc>
        <w:tc>
          <w:tcPr>
            <w:tcW w:w="1395" w:type="dxa"/>
            <w:noWrap/>
          </w:tcPr>
          <w:p w14:paraId="6524CC33"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774,000</w:t>
            </w:r>
          </w:p>
        </w:tc>
      </w:tr>
      <w:tr w:rsidR="0022341F" w:rsidRPr="002F56B1" w14:paraId="79A7EF97" w14:textId="77777777" w:rsidTr="00EA69B7">
        <w:trPr>
          <w:trHeight w:val="255"/>
        </w:trPr>
        <w:tc>
          <w:tcPr>
            <w:tcW w:w="5220" w:type="dxa"/>
            <w:noWrap/>
          </w:tcPr>
          <w:p w14:paraId="47BD776B" w14:textId="5C013364"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EBITDA</w:t>
            </w:r>
          </w:p>
        </w:tc>
        <w:tc>
          <w:tcPr>
            <w:tcW w:w="1485" w:type="dxa"/>
            <w:noWrap/>
          </w:tcPr>
          <w:p w14:paraId="4A9B2D98" w14:textId="3CF49348" w:rsidR="0022341F" w:rsidRPr="002F56B1" w:rsidRDefault="0022341F" w:rsidP="00EA69B7">
            <w:pPr>
              <w:widowControl w:val="0"/>
              <w:spacing w:before="40" w:after="40"/>
              <w:ind w:right="72"/>
              <w:jc w:val="right"/>
              <w:rPr>
                <w:rFonts w:eastAsia="MS Mincho"/>
                <w:szCs w:val="20"/>
                <w:lang w:eastAsia="ja-JP"/>
              </w:rPr>
            </w:pPr>
            <w:r w:rsidRPr="002F56B1">
              <w:rPr>
                <w:szCs w:val="20"/>
              </w:rPr>
              <w:t>$</w:t>
            </w:r>
            <w:r w:rsidR="00E97222" w:rsidRPr="00E97222">
              <w:rPr>
                <w:sz w:val="18"/>
                <w:szCs w:val="18"/>
              </w:rPr>
              <w:t xml:space="preserve"> </w:t>
            </w:r>
            <w:r w:rsidRPr="002F56B1">
              <w:rPr>
                <w:szCs w:val="20"/>
              </w:rPr>
              <w:t>132,300</w:t>
            </w:r>
          </w:p>
        </w:tc>
        <w:tc>
          <w:tcPr>
            <w:tcW w:w="1395" w:type="dxa"/>
            <w:noWrap/>
          </w:tcPr>
          <w:p w14:paraId="3E31055F" w14:textId="5B06033C" w:rsidR="0022341F" w:rsidRPr="002F56B1" w:rsidRDefault="0022341F" w:rsidP="00EA69B7">
            <w:pPr>
              <w:widowControl w:val="0"/>
              <w:spacing w:before="40" w:after="40"/>
              <w:ind w:right="72"/>
              <w:jc w:val="right"/>
              <w:rPr>
                <w:rFonts w:eastAsia="MS Mincho"/>
                <w:szCs w:val="20"/>
                <w:lang w:eastAsia="ja-JP"/>
              </w:rPr>
            </w:pPr>
            <w:r w:rsidRPr="002F56B1">
              <w:rPr>
                <w:szCs w:val="20"/>
              </w:rPr>
              <w:t>$</w:t>
            </w:r>
            <w:r w:rsidR="00E97222" w:rsidRPr="007C675C">
              <w:rPr>
                <w:sz w:val="16"/>
                <w:szCs w:val="16"/>
              </w:rPr>
              <w:t xml:space="preserve"> </w:t>
            </w:r>
            <w:r w:rsidRPr="002F56B1">
              <w:rPr>
                <w:szCs w:val="20"/>
              </w:rPr>
              <w:t>126,000</w:t>
            </w:r>
          </w:p>
        </w:tc>
      </w:tr>
      <w:tr w:rsidR="0022341F" w:rsidRPr="002F56B1" w14:paraId="61D9EFC3" w14:textId="77777777" w:rsidTr="00EA69B7">
        <w:trPr>
          <w:trHeight w:val="255"/>
        </w:trPr>
        <w:tc>
          <w:tcPr>
            <w:tcW w:w="5220" w:type="dxa"/>
            <w:noWrap/>
          </w:tcPr>
          <w:p w14:paraId="3A9F6B24"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Depreciation and amortization</w:t>
            </w:r>
          </w:p>
        </w:tc>
        <w:tc>
          <w:tcPr>
            <w:tcW w:w="1485" w:type="dxa"/>
            <w:noWrap/>
          </w:tcPr>
          <w:p w14:paraId="10DE2484"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33,100</w:t>
            </w:r>
          </w:p>
        </w:tc>
        <w:tc>
          <w:tcPr>
            <w:tcW w:w="1395" w:type="dxa"/>
            <w:noWrap/>
          </w:tcPr>
          <w:p w14:paraId="352B86AA"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31,500</w:t>
            </w:r>
          </w:p>
        </w:tc>
      </w:tr>
      <w:tr w:rsidR="0022341F" w:rsidRPr="002F56B1" w14:paraId="680BFD40" w14:textId="77777777" w:rsidTr="00EA69B7">
        <w:trPr>
          <w:trHeight w:val="255"/>
        </w:trPr>
        <w:tc>
          <w:tcPr>
            <w:tcW w:w="5220" w:type="dxa"/>
            <w:noWrap/>
          </w:tcPr>
          <w:p w14:paraId="00CFFB0A" w14:textId="1550008D"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EBIT</w:t>
            </w:r>
          </w:p>
        </w:tc>
        <w:tc>
          <w:tcPr>
            <w:tcW w:w="1485" w:type="dxa"/>
            <w:noWrap/>
          </w:tcPr>
          <w:p w14:paraId="45DE5106" w14:textId="2BB7470D" w:rsidR="0022341F" w:rsidRPr="002F56B1" w:rsidRDefault="0022341F" w:rsidP="00EA69B7">
            <w:pPr>
              <w:widowControl w:val="0"/>
              <w:tabs>
                <w:tab w:val="left" w:pos="252"/>
              </w:tabs>
              <w:spacing w:before="40" w:after="40"/>
              <w:ind w:right="72"/>
              <w:jc w:val="right"/>
              <w:rPr>
                <w:rFonts w:eastAsia="MS Mincho"/>
                <w:szCs w:val="20"/>
                <w:lang w:eastAsia="ja-JP"/>
              </w:rPr>
            </w:pPr>
            <w:r w:rsidRPr="002F56B1">
              <w:rPr>
                <w:szCs w:val="20"/>
              </w:rPr>
              <w:t>$</w:t>
            </w:r>
            <w:r w:rsidR="00E97222">
              <w:rPr>
                <w:szCs w:val="20"/>
              </w:rPr>
              <w:tab/>
            </w:r>
            <w:r w:rsidRPr="002F56B1">
              <w:rPr>
                <w:szCs w:val="20"/>
              </w:rPr>
              <w:t>99,200</w:t>
            </w:r>
          </w:p>
        </w:tc>
        <w:tc>
          <w:tcPr>
            <w:tcW w:w="1395" w:type="dxa"/>
            <w:noWrap/>
          </w:tcPr>
          <w:p w14:paraId="7CD73B54" w14:textId="38FE3D79" w:rsidR="0022341F" w:rsidRPr="002F56B1" w:rsidRDefault="0022341F" w:rsidP="00EA69B7">
            <w:pPr>
              <w:widowControl w:val="0"/>
              <w:tabs>
                <w:tab w:val="left" w:pos="252"/>
              </w:tabs>
              <w:spacing w:before="40" w:after="40"/>
              <w:ind w:right="72"/>
              <w:jc w:val="right"/>
              <w:rPr>
                <w:rFonts w:eastAsia="MS Mincho"/>
                <w:szCs w:val="20"/>
                <w:lang w:eastAsia="ja-JP"/>
              </w:rPr>
            </w:pPr>
            <w:r w:rsidRPr="002F56B1">
              <w:rPr>
                <w:szCs w:val="20"/>
              </w:rPr>
              <w:t>$</w:t>
            </w:r>
            <w:r w:rsidR="007C675C">
              <w:rPr>
                <w:szCs w:val="20"/>
              </w:rPr>
              <w:tab/>
            </w:r>
            <w:r w:rsidRPr="002F56B1">
              <w:rPr>
                <w:szCs w:val="20"/>
              </w:rPr>
              <w:t>94,500</w:t>
            </w:r>
          </w:p>
        </w:tc>
      </w:tr>
      <w:tr w:rsidR="0022341F" w:rsidRPr="002F56B1" w14:paraId="4E72F138" w14:textId="77777777" w:rsidTr="00EA69B7">
        <w:trPr>
          <w:trHeight w:val="255"/>
        </w:trPr>
        <w:tc>
          <w:tcPr>
            <w:tcW w:w="5220" w:type="dxa"/>
            <w:noWrap/>
          </w:tcPr>
          <w:p w14:paraId="2EFF6421"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Interest expense</w:t>
            </w:r>
          </w:p>
        </w:tc>
        <w:tc>
          <w:tcPr>
            <w:tcW w:w="1485" w:type="dxa"/>
            <w:noWrap/>
          </w:tcPr>
          <w:p w14:paraId="16B124B3"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10,400</w:t>
            </w:r>
          </w:p>
        </w:tc>
        <w:tc>
          <w:tcPr>
            <w:tcW w:w="1395" w:type="dxa"/>
            <w:noWrap/>
          </w:tcPr>
          <w:p w14:paraId="24D9B149"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8,900</w:t>
            </w:r>
          </w:p>
        </w:tc>
      </w:tr>
      <w:tr w:rsidR="0022341F" w:rsidRPr="002F56B1" w14:paraId="06642DFE" w14:textId="77777777" w:rsidTr="00EA69B7">
        <w:trPr>
          <w:trHeight w:val="255"/>
        </w:trPr>
        <w:tc>
          <w:tcPr>
            <w:tcW w:w="5220" w:type="dxa"/>
            <w:noWrap/>
          </w:tcPr>
          <w:p w14:paraId="2A9CD7EC" w14:textId="78E194E9"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Pre-tax earnings</w:t>
            </w:r>
          </w:p>
        </w:tc>
        <w:tc>
          <w:tcPr>
            <w:tcW w:w="1485" w:type="dxa"/>
            <w:noWrap/>
          </w:tcPr>
          <w:p w14:paraId="5E1445C2" w14:textId="312D8CD9" w:rsidR="0022341F" w:rsidRPr="002F56B1" w:rsidRDefault="0022341F" w:rsidP="00EA69B7">
            <w:pPr>
              <w:widowControl w:val="0"/>
              <w:tabs>
                <w:tab w:val="left" w:pos="252"/>
              </w:tabs>
              <w:spacing w:before="40" w:after="40"/>
              <w:ind w:right="72"/>
              <w:jc w:val="right"/>
              <w:rPr>
                <w:rFonts w:eastAsia="MS Mincho"/>
                <w:szCs w:val="20"/>
                <w:lang w:eastAsia="ja-JP"/>
              </w:rPr>
            </w:pPr>
            <w:r w:rsidRPr="002F56B1">
              <w:rPr>
                <w:szCs w:val="20"/>
              </w:rPr>
              <w:t>$</w:t>
            </w:r>
            <w:r w:rsidR="00E97222">
              <w:rPr>
                <w:szCs w:val="20"/>
              </w:rPr>
              <w:tab/>
            </w:r>
            <w:r w:rsidRPr="002F56B1">
              <w:rPr>
                <w:szCs w:val="20"/>
              </w:rPr>
              <w:t>88,800</w:t>
            </w:r>
          </w:p>
        </w:tc>
        <w:tc>
          <w:tcPr>
            <w:tcW w:w="1395" w:type="dxa"/>
            <w:noWrap/>
          </w:tcPr>
          <w:p w14:paraId="4AC51930"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$85,600</w:t>
            </w:r>
          </w:p>
        </w:tc>
      </w:tr>
      <w:tr w:rsidR="0022341F" w:rsidRPr="002F56B1" w14:paraId="32692E31" w14:textId="77777777" w:rsidTr="00EA69B7">
        <w:trPr>
          <w:trHeight w:val="255"/>
        </w:trPr>
        <w:tc>
          <w:tcPr>
            <w:tcW w:w="5220" w:type="dxa"/>
            <w:noWrap/>
          </w:tcPr>
          <w:p w14:paraId="4C451DCC"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Taxes (25%)</w:t>
            </w:r>
          </w:p>
        </w:tc>
        <w:tc>
          <w:tcPr>
            <w:tcW w:w="1485" w:type="dxa"/>
            <w:noWrap/>
          </w:tcPr>
          <w:p w14:paraId="1295019D"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22,200</w:t>
            </w:r>
          </w:p>
        </w:tc>
        <w:tc>
          <w:tcPr>
            <w:tcW w:w="1395" w:type="dxa"/>
            <w:noWrap/>
          </w:tcPr>
          <w:p w14:paraId="796BAA17"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21,400</w:t>
            </w:r>
          </w:p>
        </w:tc>
      </w:tr>
      <w:tr w:rsidR="0022341F" w:rsidRPr="002F56B1" w14:paraId="2A563E28" w14:textId="77777777" w:rsidTr="00EA69B7">
        <w:trPr>
          <w:trHeight w:val="300"/>
        </w:trPr>
        <w:tc>
          <w:tcPr>
            <w:tcW w:w="5220" w:type="dxa"/>
            <w:noWrap/>
          </w:tcPr>
          <w:p w14:paraId="081DCE9E" w14:textId="6E61D77F"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Net income</w:t>
            </w:r>
          </w:p>
        </w:tc>
        <w:tc>
          <w:tcPr>
            <w:tcW w:w="1485" w:type="dxa"/>
            <w:noWrap/>
          </w:tcPr>
          <w:p w14:paraId="7A8C3B71" w14:textId="3B81337B" w:rsidR="0022341F" w:rsidRPr="002F56B1" w:rsidRDefault="0022341F" w:rsidP="00EA69B7">
            <w:pPr>
              <w:widowControl w:val="0"/>
              <w:tabs>
                <w:tab w:val="left" w:pos="252"/>
              </w:tabs>
              <w:spacing w:before="40" w:after="40"/>
              <w:ind w:right="72"/>
              <w:jc w:val="right"/>
              <w:rPr>
                <w:rFonts w:eastAsia="MS Mincho"/>
                <w:szCs w:val="20"/>
                <w:u w:val="double"/>
                <w:lang w:eastAsia="ja-JP"/>
              </w:rPr>
            </w:pPr>
            <w:r w:rsidRPr="002F56B1">
              <w:rPr>
                <w:szCs w:val="20"/>
                <w:u w:val="double"/>
              </w:rPr>
              <w:t>$</w:t>
            </w:r>
            <w:r w:rsidR="00E97222">
              <w:rPr>
                <w:szCs w:val="20"/>
                <w:u w:val="double"/>
              </w:rPr>
              <w:tab/>
            </w:r>
            <w:r w:rsidRPr="002F56B1">
              <w:rPr>
                <w:szCs w:val="20"/>
                <w:u w:val="double"/>
              </w:rPr>
              <w:t>66,600</w:t>
            </w:r>
          </w:p>
        </w:tc>
        <w:tc>
          <w:tcPr>
            <w:tcW w:w="1395" w:type="dxa"/>
            <w:noWrap/>
          </w:tcPr>
          <w:p w14:paraId="70D15928" w14:textId="01D7547F" w:rsidR="0022341F" w:rsidRPr="002F56B1" w:rsidRDefault="007C675C" w:rsidP="00EA69B7">
            <w:pPr>
              <w:widowControl w:val="0"/>
              <w:tabs>
                <w:tab w:val="left" w:pos="271"/>
              </w:tabs>
              <w:spacing w:before="40" w:after="40"/>
              <w:ind w:right="72"/>
              <w:jc w:val="right"/>
              <w:rPr>
                <w:rFonts w:eastAsia="MS Mincho"/>
                <w:szCs w:val="20"/>
                <w:u w:val="double"/>
                <w:lang w:eastAsia="ja-JP"/>
              </w:rPr>
            </w:pPr>
            <w:r w:rsidRPr="007C675C">
              <w:rPr>
                <w:sz w:val="6"/>
                <w:szCs w:val="6"/>
              </w:rPr>
              <w:t xml:space="preserve"> </w:t>
            </w:r>
            <w:r w:rsidR="0022341F" w:rsidRPr="002F56B1">
              <w:rPr>
                <w:szCs w:val="20"/>
                <w:u w:val="double"/>
              </w:rPr>
              <w:t>$</w:t>
            </w:r>
            <w:r>
              <w:rPr>
                <w:szCs w:val="20"/>
                <w:u w:val="double"/>
              </w:rPr>
              <w:tab/>
            </w:r>
            <w:r w:rsidR="0022341F" w:rsidRPr="002F56B1">
              <w:rPr>
                <w:szCs w:val="20"/>
                <w:u w:val="double"/>
              </w:rPr>
              <w:t>64,200</w:t>
            </w:r>
          </w:p>
        </w:tc>
      </w:tr>
      <w:tr w:rsidR="0022341F" w:rsidRPr="002F56B1" w14:paraId="7059551D" w14:textId="77777777" w:rsidTr="00EA69B7">
        <w:trPr>
          <w:trHeight w:val="255"/>
        </w:trPr>
        <w:tc>
          <w:tcPr>
            <w:tcW w:w="5220" w:type="dxa"/>
            <w:noWrap/>
          </w:tcPr>
          <w:p w14:paraId="499B4A4A" w14:textId="4EE37888" w:rsidR="0022341F" w:rsidRPr="002F56B1" w:rsidRDefault="00D47735" w:rsidP="00EA69B7">
            <w:pPr>
              <w:widowControl w:val="0"/>
              <w:spacing w:before="40" w:after="40"/>
              <w:rPr>
                <w:rFonts w:eastAsia="MS Mincho"/>
                <w:szCs w:val="20"/>
                <w:lang w:eastAsia="ja-JP"/>
              </w:rPr>
            </w:pPr>
            <w:r w:rsidRPr="002F56B1">
              <w:rPr>
                <w:rFonts w:eastAsia="MS Mincho"/>
                <w:szCs w:val="20"/>
                <w:lang w:eastAsia="ja-JP"/>
              </w:rPr>
              <w:t> </w:t>
            </w:r>
          </w:p>
        </w:tc>
        <w:tc>
          <w:tcPr>
            <w:tcW w:w="1485" w:type="dxa"/>
            <w:noWrap/>
          </w:tcPr>
          <w:p w14:paraId="657DD6D7" w14:textId="0793E7C8" w:rsidR="0022341F" w:rsidRPr="002F56B1" w:rsidRDefault="00D47735" w:rsidP="00EA69B7">
            <w:pPr>
              <w:widowControl w:val="0"/>
              <w:spacing w:before="40" w:after="40"/>
              <w:ind w:right="72"/>
              <w:jc w:val="right"/>
              <w:rPr>
                <w:rFonts w:eastAsia="MS Mincho"/>
                <w:szCs w:val="20"/>
                <w:lang w:eastAsia="ja-JP"/>
              </w:rPr>
            </w:pPr>
            <w:r w:rsidRPr="002F56B1">
              <w:rPr>
                <w:rFonts w:eastAsia="MS Mincho"/>
                <w:szCs w:val="20"/>
                <w:lang w:eastAsia="ja-JP"/>
              </w:rPr>
              <w:t> </w:t>
            </w:r>
          </w:p>
        </w:tc>
        <w:tc>
          <w:tcPr>
            <w:tcW w:w="1395" w:type="dxa"/>
            <w:noWrap/>
          </w:tcPr>
          <w:p w14:paraId="27A7EDC5" w14:textId="502F861F" w:rsidR="0022341F" w:rsidRPr="002F56B1" w:rsidRDefault="00D47735" w:rsidP="00EA69B7">
            <w:pPr>
              <w:widowControl w:val="0"/>
              <w:spacing w:before="40" w:after="40"/>
              <w:ind w:right="72"/>
              <w:jc w:val="right"/>
              <w:rPr>
                <w:rFonts w:eastAsia="MS Mincho"/>
                <w:szCs w:val="20"/>
                <w:lang w:eastAsia="ja-JP"/>
              </w:rPr>
            </w:pPr>
            <w:r w:rsidRPr="002F56B1">
              <w:rPr>
                <w:rFonts w:eastAsia="MS Mincho"/>
                <w:szCs w:val="20"/>
                <w:lang w:eastAsia="ja-JP"/>
              </w:rPr>
              <w:t> </w:t>
            </w:r>
          </w:p>
        </w:tc>
      </w:tr>
      <w:tr w:rsidR="0022341F" w:rsidRPr="002F56B1" w14:paraId="162B9EB3" w14:textId="77777777" w:rsidTr="00EA69B7">
        <w:trPr>
          <w:trHeight w:val="255"/>
        </w:trPr>
        <w:tc>
          <w:tcPr>
            <w:tcW w:w="5220" w:type="dxa"/>
            <w:noWrap/>
          </w:tcPr>
          <w:p w14:paraId="2E231C5E"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Common dividends</w:t>
            </w:r>
          </w:p>
        </w:tc>
        <w:tc>
          <w:tcPr>
            <w:tcW w:w="1485" w:type="dxa"/>
            <w:noWrap/>
          </w:tcPr>
          <w:p w14:paraId="14040C1B" w14:textId="66A0B692" w:rsidR="0022341F" w:rsidRPr="002F56B1" w:rsidRDefault="0022341F" w:rsidP="00EA69B7">
            <w:pPr>
              <w:widowControl w:val="0"/>
              <w:tabs>
                <w:tab w:val="left" w:pos="252"/>
              </w:tabs>
              <w:spacing w:before="40" w:after="40"/>
              <w:ind w:right="72"/>
              <w:jc w:val="right"/>
              <w:rPr>
                <w:rFonts w:eastAsia="MS Mincho"/>
                <w:szCs w:val="20"/>
                <w:lang w:eastAsia="ja-JP"/>
              </w:rPr>
            </w:pPr>
            <w:r w:rsidRPr="002F56B1">
              <w:rPr>
                <w:szCs w:val="20"/>
              </w:rPr>
              <w:t>$</w:t>
            </w:r>
            <w:r w:rsidR="00E97222">
              <w:rPr>
                <w:szCs w:val="20"/>
              </w:rPr>
              <w:tab/>
            </w:r>
            <w:r w:rsidRPr="002F56B1">
              <w:rPr>
                <w:szCs w:val="20"/>
              </w:rPr>
              <w:t>43,300</w:t>
            </w:r>
          </w:p>
        </w:tc>
        <w:tc>
          <w:tcPr>
            <w:tcW w:w="1395" w:type="dxa"/>
            <w:noWrap/>
          </w:tcPr>
          <w:p w14:paraId="7A5125FF" w14:textId="3CD13952" w:rsidR="0022341F" w:rsidRPr="002F56B1" w:rsidRDefault="0022341F" w:rsidP="00EA69B7">
            <w:pPr>
              <w:widowControl w:val="0"/>
              <w:tabs>
                <w:tab w:val="left" w:pos="297"/>
              </w:tabs>
              <w:spacing w:before="40" w:after="40"/>
              <w:ind w:right="72"/>
              <w:jc w:val="right"/>
              <w:rPr>
                <w:rFonts w:eastAsia="MS Mincho"/>
                <w:szCs w:val="20"/>
                <w:lang w:eastAsia="ja-JP"/>
              </w:rPr>
            </w:pPr>
            <w:r w:rsidRPr="002F56B1">
              <w:rPr>
                <w:szCs w:val="20"/>
              </w:rPr>
              <w:t>$</w:t>
            </w:r>
            <w:r w:rsidR="007C675C">
              <w:rPr>
                <w:szCs w:val="20"/>
              </w:rPr>
              <w:tab/>
            </w:r>
            <w:r w:rsidRPr="002F56B1">
              <w:rPr>
                <w:szCs w:val="20"/>
              </w:rPr>
              <w:t>41,230</w:t>
            </w:r>
          </w:p>
        </w:tc>
      </w:tr>
      <w:tr w:rsidR="0022341F" w:rsidRPr="002F56B1" w14:paraId="33858369" w14:textId="77777777" w:rsidTr="00EA69B7">
        <w:trPr>
          <w:trHeight w:val="255"/>
        </w:trPr>
        <w:tc>
          <w:tcPr>
            <w:tcW w:w="5220" w:type="dxa"/>
            <w:noWrap/>
          </w:tcPr>
          <w:p w14:paraId="227404A2"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Addition to retained earnings</w:t>
            </w:r>
          </w:p>
        </w:tc>
        <w:tc>
          <w:tcPr>
            <w:tcW w:w="1485" w:type="dxa"/>
            <w:noWrap/>
          </w:tcPr>
          <w:p w14:paraId="57E278E4" w14:textId="24AFAD7F" w:rsidR="0022341F" w:rsidRPr="002F56B1" w:rsidRDefault="00E97222" w:rsidP="00EA69B7">
            <w:pPr>
              <w:widowControl w:val="0"/>
              <w:tabs>
                <w:tab w:val="left" w:pos="342"/>
              </w:tabs>
              <w:spacing w:before="40" w:after="40"/>
              <w:ind w:right="72"/>
              <w:jc w:val="right"/>
              <w:rPr>
                <w:rFonts w:eastAsia="MS Mincho"/>
                <w:szCs w:val="20"/>
                <w:lang w:eastAsia="ja-JP"/>
              </w:rPr>
            </w:pPr>
            <w:r w:rsidRPr="00E97222">
              <w:rPr>
                <w:sz w:val="22"/>
              </w:rPr>
              <w:t xml:space="preserve"> </w:t>
            </w:r>
            <w:r w:rsidR="0022341F" w:rsidRPr="002F56B1">
              <w:rPr>
                <w:szCs w:val="20"/>
              </w:rPr>
              <w:t>$</w:t>
            </w:r>
            <w:r>
              <w:rPr>
                <w:szCs w:val="20"/>
              </w:rPr>
              <w:tab/>
            </w:r>
            <w:r w:rsidR="0022341F" w:rsidRPr="002F56B1">
              <w:rPr>
                <w:szCs w:val="20"/>
              </w:rPr>
              <w:t>23,300</w:t>
            </w:r>
          </w:p>
        </w:tc>
        <w:tc>
          <w:tcPr>
            <w:tcW w:w="1395" w:type="dxa"/>
            <w:noWrap/>
          </w:tcPr>
          <w:p w14:paraId="2644ABF4" w14:textId="6A1EC054" w:rsidR="0022341F" w:rsidRPr="002F56B1" w:rsidRDefault="007C675C" w:rsidP="00EA69B7">
            <w:pPr>
              <w:widowControl w:val="0"/>
              <w:tabs>
                <w:tab w:val="left" w:pos="297"/>
              </w:tabs>
              <w:spacing w:before="40" w:after="40"/>
              <w:ind w:right="72"/>
              <w:jc w:val="right"/>
              <w:rPr>
                <w:rFonts w:eastAsia="MS Mincho"/>
                <w:szCs w:val="20"/>
                <w:lang w:eastAsia="ja-JP"/>
              </w:rPr>
            </w:pPr>
            <w:r w:rsidRPr="007C675C">
              <w:rPr>
                <w:sz w:val="8"/>
                <w:szCs w:val="8"/>
              </w:rPr>
              <w:t xml:space="preserve"> </w:t>
            </w:r>
            <w:r w:rsidR="0022341F" w:rsidRPr="002F56B1">
              <w:rPr>
                <w:szCs w:val="20"/>
              </w:rPr>
              <w:t>$</w:t>
            </w:r>
            <w:r>
              <w:rPr>
                <w:szCs w:val="20"/>
              </w:rPr>
              <w:tab/>
            </w:r>
            <w:r w:rsidR="0022341F" w:rsidRPr="002F56B1">
              <w:rPr>
                <w:szCs w:val="20"/>
              </w:rPr>
              <w:t>22,970</w:t>
            </w:r>
          </w:p>
        </w:tc>
      </w:tr>
    </w:tbl>
    <w:p w14:paraId="0E17B68F" w14:textId="20C4EB16" w:rsidR="0022341F" w:rsidRPr="002F56B1" w:rsidRDefault="00B667A9" w:rsidP="00EA69B7">
      <w:pPr>
        <w:widowControl w:val="0"/>
        <w:spacing w:before="240"/>
        <w:ind w:left="1260"/>
        <w:rPr>
          <w:szCs w:val="20"/>
        </w:rPr>
      </w:pPr>
      <w:r w:rsidRPr="002F56B1">
        <w:rPr>
          <w:rFonts w:eastAsia="MS Mincho"/>
          <w:b/>
          <w:bCs/>
          <w:szCs w:val="20"/>
          <w:lang w:eastAsia="ja-JP"/>
        </w:rPr>
        <w:t xml:space="preserve">Lan &amp; Chen Technologies: December 31 Balance Sheets </w:t>
      </w:r>
      <w:r w:rsidRPr="002F56B1">
        <w:rPr>
          <w:rFonts w:eastAsia="MS Mincho"/>
          <w:b/>
          <w:szCs w:val="20"/>
          <w:lang w:eastAsia="ja-JP"/>
        </w:rPr>
        <w:t>(Millions of Dollars)</w:t>
      </w:r>
    </w:p>
    <w:tbl>
      <w:tblPr>
        <w:tblStyle w:val="TableGrid"/>
        <w:tblW w:w="6561" w:type="dxa"/>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510"/>
        <w:gridCol w:w="1431"/>
        <w:gridCol w:w="1620"/>
      </w:tblGrid>
      <w:tr w:rsidR="0022341F" w:rsidRPr="002F56B1" w14:paraId="03052487" w14:textId="77777777" w:rsidTr="00EA69B7">
        <w:trPr>
          <w:trHeight w:val="270"/>
          <w:tblHeader/>
        </w:trPr>
        <w:tc>
          <w:tcPr>
            <w:tcW w:w="3510" w:type="dxa"/>
            <w:tcBorders>
              <w:top w:val="single" w:sz="4" w:space="0" w:color="auto"/>
              <w:bottom w:val="single" w:sz="4" w:space="0" w:color="auto"/>
            </w:tcBorders>
            <w:noWrap/>
          </w:tcPr>
          <w:p w14:paraId="65344453" w14:textId="128CD370" w:rsidR="0022341F" w:rsidRPr="002F56B1" w:rsidRDefault="0022341F" w:rsidP="00EA69B7">
            <w:pPr>
              <w:widowControl w:val="0"/>
              <w:spacing w:before="40" w:after="40"/>
              <w:rPr>
                <w:rFonts w:eastAsia="MS Mincho"/>
                <w:b/>
                <w:bCs/>
                <w:iCs/>
                <w:szCs w:val="20"/>
                <w:lang w:eastAsia="ja-JP"/>
              </w:rPr>
            </w:pPr>
          </w:p>
        </w:tc>
        <w:tc>
          <w:tcPr>
            <w:tcW w:w="1431" w:type="dxa"/>
            <w:tcBorders>
              <w:top w:val="single" w:sz="4" w:space="0" w:color="auto"/>
              <w:bottom w:val="single" w:sz="4" w:space="0" w:color="auto"/>
            </w:tcBorders>
            <w:noWrap/>
          </w:tcPr>
          <w:p w14:paraId="212E02A4" w14:textId="7C44BFCA" w:rsidR="0022341F" w:rsidRPr="002F56B1" w:rsidRDefault="0022341F" w:rsidP="00EA69B7">
            <w:pPr>
              <w:widowControl w:val="0"/>
              <w:spacing w:before="40" w:after="40"/>
              <w:ind w:right="72"/>
              <w:jc w:val="right"/>
              <w:rPr>
                <w:b/>
                <w:bCs/>
                <w:szCs w:val="20"/>
              </w:rPr>
            </w:pPr>
            <w:r w:rsidRPr="002F56B1">
              <w:rPr>
                <w:b/>
                <w:bCs/>
                <w:szCs w:val="20"/>
              </w:rPr>
              <w:t>2024</w:t>
            </w:r>
          </w:p>
        </w:tc>
        <w:tc>
          <w:tcPr>
            <w:tcW w:w="1620" w:type="dxa"/>
            <w:tcBorders>
              <w:top w:val="single" w:sz="4" w:space="0" w:color="auto"/>
              <w:bottom w:val="single" w:sz="4" w:space="0" w:color="auto"/>
            </w:tcBorders>
            <w:noWrap/>
          </w:tcPr>
          <w:p w14:paraId="7D2802EC" w14:textId="4C83C4A4" w:rsidR="0022341F" w:rsidRPr="002F56B1" w:rsidRDefault="0022341F" w:rsidP="00EA69B7">
            <w:pPr>
              <w:widowControl w:val="0"/>
              <w:spacing w:before="40" w:after="40"/>
              <w:ind w:right="72"/>
              <w:jc w:val="right"/>
              <w:rPr>
                <w:b/>
                <w:bCs/>
                <w:szCs w:val="20"/>
              </w:rPr>
            </w:pPr>
            <w:r w:rsidRPr="002F56B1">
              <w:rPr>
                <w:b/>
                <w:bCs/>
                <w:szCs w:val="20"/>
              </w:rPr>
              <w:t>2023</w:t>
            </w:r>
          </w:p>
        </w:tc>
      </w:tr>
      <w:tr w:rsidR="0022341F" w:rsidRPr="002F56B1" w14:paraId="7A67A841" w14:textId="77777777" w:rsidTr="00EA69B7">
        <w:trPr>
          <w:trHeight w:val="270"/>
        </w:trPr>
        <w:tc>
          <w:tcPr>
            <w:tcW w:w="3510" w:type="dxa"/>
            <w:tcBorders>
              <w:top w:val="single" w:sz="4" w:space="0" w:color="auto"/>
            </w:tcBorders>
            <w:noWrap/>
          </w:tcPr>
          <w:p w14:paraId="77570E34" w14:textId="3F982E8D" w:rsidR="0022341F" w:rsidRPr="002F56B1" w:rsidRDefault="0022341F" w:rsidP="00EA69B7">
            <w:pPr>
              <w:widowControl w:val="0"/>
              <w:spacing w:before="40" w:after="40"/>
              <w:rPr>
                <w:rFonts w:eastAsia="MS Mincho"/>
                <w:b/>
                <w:bCs/>
                <w:i/>
                <w:iCs/>
                <w:szCs w:val="20"/>
                <w:lang w:eastAsia="ja-JP"/>
              </w:rPr>
            </w:pPr>
            <w:r w:rsidRPr="002F56B1">
              <w:rPr>
                <w:rFonts w:eastAsia="MS Mincho"/>
                <w:bCs/>
                <w:i/>
                <w:iCs/>
                <w:szCs w:val="20"/>
                <w:lang w:eastAsia="ja-JP"/>
              </w:rPr>
              <w:t>Assets</w:t>
            </w:r>
          </w:p>
        </w:tc>
        <w:tc>
          <w:tcPr>
            <w:tcW w:w="1431" w:type="dxa"/>
            <w:tcBorders>
              <w:top w:val="single" w:sz="4" w:space="0" w:color="auto"/>
            </w:tcBorders>
            <w:noWrap/>
          </w:tcPr>
          <w:p w14:paraId="61C8E5D0" w14:textId="77777777" w:rsidR="0022341F" w:rsidRPr="002F56B1" w:rsidRDefault="0022341F" w:rsidP="00EA69B7">
            <w:pPr>
              <w:widowControl w:val="0"/>
              <w:spacing w:before="40" w:after="40"/>
              <w:ind w:right="72"/>
              <w:jc w:val="right"/>
              <w:rPr>
                <w:rFonts w:eastAsia="MS Mincho"/>
                <w:szCs w:val="20"/>
                <w:lang w:eastAsia="ja-JP"/>
              </w:rPr>
            </w:pPr>
          </w:p>
        </w:tc>
        <w:tc>
          <w:tcPr>
            <w:tcW w:w="1620" w:type="dxa"/>
            <w:tcBorders>
              <w:top w:val="single" w:sz="4" w:space="0" w:color="auto"/>
            </w:tcBorders>
            <w:noWrap/>
          </w:tcPr>
          <w:p w14:paraId="7325562B" w14:textId="02D382C6" w:rsidR="0022341F" w:rsidRPr="002F56B1" w:rsidRDefault="0022341F" w:rsidP="00EA69B7">
            <w:pPr>
              <w:widowControl w:val="0"/>
              <w:spacing w:before="40" w:after="40"/>
              <w:ind w:right="72"/>
              <w:jc w:val="right"/>
              <w:rPr>
                <w:rFonts w:eastAsia="MS Mincho"/>
                <w:szCs w:val="20"/>
                <w:lang w:eastAsia="ja-JP"/>
              </w:rPr>
            </w:pPr>
          </w:p>
        </w:tc>
      </w:tr>
      <w:tr w:rsidR="0022341F" w:rsidRPr="002F56B1" w14:paraId="436D1074" w14:textId="77777777" w:rsidTr="00EA69B7">
        <w:trPr>
          <w:trHeight w:val="255"/>
        </w:trPr>
        <w:tc>
          <w:tcPr>
            <w:tcW w:w="3510" w:type="dxa"/>
            <w:noWrap/>
          </w:tcPr>
          <w:p w14:paraId="75AEB062"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Cash and cash equivalents</w:t>
            </w:r>
          </w:p>
        </w:tc>
        <w:tc>
          <w:tcPr>
            <w:tcW w:w="1431" w:type="dxa"/>
            <w:noWrap/>
          </w:tcPr>
          <w:p w14:paraId="49B199A9" w14:textId="16010B9F" w:rsidR="0022341F" w:rsidRPr="002F56B1" w:rsidRDefault="007C675C" w:rsidP="00EA69B7">
            <w:pPr>
              <w:widowControl w:val="0"/>
              <w:tabs>
                <w:tab w:val="left" w:pos="270"/>
              </w:tabs>
              <w:spacing w:before="40" w:after="40"/>
              <w:ind w:right="72"/>
              <w:jc w:val="right"/>
              <w:rPr>
                <w:rFonts w:eastAsia="MS Mincho"/>
                <w:szCs w:val="20"/>
                <w:lang w:eastAsia="ja-JP"/>
              </w:rPr>
            </w:pPr>
            <w:r w:rsidRPr="007C675C">
              <w:rPr>
                <w:sz w:val="4"/>
                <w:szCs w:val="4"/>
              </w:rPr>
              <w:t xml:space="preserve"> </w:t>
            </w:r>
            <w:r w:rsidR="0022341F" w:rsidRPr="002F56B1">
              <w:rPr>
                <w:szCs w:val="20"/>
              </w:rPr>
              <w:t>$</w:t>
            </w:r>
            <w:r>
              <w:rPr>
                <w:szCs w:val="20"/>
              </w:rPr>
              <w:tab/>
            </w:r>
            <w:r w:rsidR="0022341F" w:rsidRPr="002F56B1">
              <w:rPr>
                <w:szCs w:val="20"/>
              </w:rPr>
              <w:t>47,250</w:t>
            </w:r>
          </w:p>
        </w:tc>
        <w:tc>
          <w:tcPr>
            <w:tcW w:w="1620" w:type="dxa"/>
            <w:noWrap/>
          </w:tcPr>
          <w:p w14:paraId="3D60BE30" w14:textId="241DD134" w:rsidR="0022341F" w:rsidRPr="002F56B1" w:rsidRDefault="007C675C" w:rsidP="00EA69B7">
            <w:pPr>
              <w:widowControl w:val="0"/>
              <w:tabs>
                <w:tab w:val="left" w:pos="261"/>
              </w:tabs>
              <w:spacing w:before="40" w:after="40"/>
              <w:ind w:right="72"/>
              <w:jc w:val="right"/>
              <w:rPr>
                <w:rFonts w:eastAsia="MS Mincho"/>
                <w:szCs w:val="20"/>
                <w:lang w:eastAsia="ja-JP"/>
              </w:rPr>
            </w:pPr>
            <w:r w:rsidRPr="007C675C">
              <w:rPr>
                <w:sz w:val="6"/>
                <w:szCs w:val="6"/>
              </w:rPr>
              <w:t xml:space="preserve"> </w:t>
            </w:r>
            <w:r w:rsidR="0022341F" w:rsidRPr="002F56B1">
              <w:rPr>
                <w:szCs w:val="20"/>
              </w:rPr>
              <w:t>$</w:t>
            </w:r>
            <w:r>
              <w:rPr>
                <w:szCs w:val="20"/>
              </w:rPr>
              <w:tab/>
            </w:r>
            <w:r w:rsidR="0022341F" w:rsidRPr="002F56B1">
              <w:rPr>
                <w:szCs w:val="20"/>
              </w:rPr>
              <w:t>45,000</w:t>
            </w:r>
          </w:p>
        </w:tc>
      </w:tr>
      <w:tr w:rsidR="0022341F" w:rsidRPr="002F56B1" w14:paraId="39C9B99B" w14:textId="77777777" w:rsidTr="00EA69B7">
        <w:trPr>
          <w:trHeight w:val="255"/>
        </w:trPr>
        <w:tc>
          <w:tcPr>
            <w:tcW w:w="3510" w:type="dxa"/>
            <w:noWrap/>
          </w:tcPr>
          <w:p w14:paraId="4A1D03E3"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Short-term investments</w:t>
            </w:r>
          </w:p>
        </w:tc>
        <w:tc>
          <w:tcPr>
            <w:tcW w:w="1431" w:type="dxa"/>
            <w:noWrap/>
          </w:tcPr>
          <w:p w14:paraId="562AFBD2"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3,800</w:t>
            </w:r>
          </w:p>
        </w:tc>
        <w:tc>
          <w:tcPr>
            <w:tcW w:w="1620" w:type="dxa"/>
            <w:noWrap/>
          </w:tcPr>
          <w:p w14:paraId="4A0B97C2"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3,600</w:t>
            </w:r>
          </w:p>
        </w:tc>
      </w:tr>
      <w:tr w:rsidR="0022341F" w:rsidRPr="002F56B1" w14:paraId="6AE7AA4C" w14:textId="77777777" w:rsidTr="00EA69B7">
        <w:trPr>
          <w:trHeight w:val="255"/>
        </w:trPr>
        <w:tc>
          <w:tcPr>
            <w:tcW w:w="3510" w:type="dxa"/>
            <w:noWrap/>
          </w:tcPr>
          <w:p w14:paraId="0AE237C5"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Accounts receivable</w:t>
            </w:r>
          </w:p>
        </w:tc>
        <w:tc>
          <w:tcPr>
            <w:tcW w:w="1431" w:type="dxa"/>
            <w:noWrap/>
          </w:tcPr>
          <w:p w14:paraId="2382267B"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283,500</w:t>
            </w:r>
          </w:p>
        </w:tc>
        <w:tc>
          <w:tcPr>
            <w:tcW w:w="1620" w:type="dxa"/>
            <w:noWrap/>
          </w:tcPr>
          <w:p w14:paraId="530B1313"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270,000</w:t>
            </w:r>
          </w:p>
        </w:tc>
      </w:tr>
      <w:tr w:rsidR="0022341F" w:rsidRPr="002F56B1" w14:paraId="24249B41" w14:textId="77777777" w:rsidTr="00EA69B7">
        <w:trPr>
          <w:trHeight w:val="255"/>
        </w:trPr>
        <w:tc>
          <w:tcPr>
            <w:tcW w:w="3510" w:type="dxa"/>
            <w:noWrap/>
          </w:tcPr>
          <w:p w14:paraId="547D231D"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Inventories</w:t>
            </w:r>
          </w:p>
        </w:tc>
        <w:tc>
          <w:tcPr>
            <w:tcW w:w="1431" w:type="dxa"/>
            <w:noWrap/>
          </w:tcPr>
          <w:p w14:paraId="5FB8F2F7"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141,750</w:t>
            </w:r>
          </w:p>
        </w:tc>
        <w:tc>
          <w:tcPr>
            <w:tcW w:w="1620" w:type="dxa"/>
            <w:noWrap/>
          </w:tcPr>
          <w:p w14:paraId="554DC8FE"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135,000</w:t>
            </w:r>
          </w:p>
        </w:tc>
      </w:tr>
      <w:tr w:rsidR="0022341F" w:rsidRPr="002F56B1" w14:paraId="0BBFE665" w14:textId="77777777" w:rsidTr="00EA69B7">
        <w:trPr>
          <w:trHeight w:val="255"/>
        </w:trPr>
        <w:tc>
          <w:tcPr>
            <w:tcW w:w="3510" w:type="dxa"/>
            <w:noWrap/>
          </w:tcPr>
          <w:p w14:paraId="2B64E46E" w14:textId="6493B229"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Total current assets</w:t>
            </w:r>
          </w:p>
        </w:tc>
        <w:tc>
          <w:tcPr>
            <w:tcW w:w="1431" w:type="dxa"/>
            <w:noWrap/>
          </w:tcPr>
          <w:p w14:paraId="589C254E"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$476,300</w:t>
            </w:r>
          </w:p>
        </w:tc>
        <w:tc>
          <w:tcPr>
            <w:tcW w:w="1620" w:type="dxa"/>
            <w:noWrap/>
          </w:tcPr>
          <w:p w14:paraId="794FF6E7"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$453,600</w:t>
            </w:r>
          </w:p>
        </w:tc>
      </w:tr>
      <w:tr w:rsidR="0022341F" w:rsidRPr="002F56B1" w14:paraId="72F9F433" w14:textId="77777777" w:rsidTr="00EA69B7">
        <w:trPr>
          <w:trHeight w:val="255"/>
        </w:trPr>
        <w:tc>
          <w:tcPr>
            <w:tcW w:w="3510" w:type="dxa"/>
            <w:noWrap/>
          </w:tcPr>
          <w:p w14:paraId="5BF66883" w14:textId="08D76E00"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Net fixed assets</w:t>
            </w:r>
          </w:p>
        </w:tc>
        <w:tc>
          <w:tcPr>
            <w:tcW w:w="1431" w:type="dxa"/>
            <w:noWrap/>
          </w:tcPr>
          <w:p w14:paraId="17144FCB"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330,750</w:t>
            </w:r>
          </w:p>
        </w:tc>
        <w:tc>
          <w:tcPr>
            <w:tcW w:w="1620" w:type="dxa"/>
            <w:noWrap/>
          </w:tcPr>
          <w:p w14:paraId="0145EF4C"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315,000</w:t>
            </w:r>
          </w:p>
        </w:tc>
      </w:tr>
      <w:tr w:rsidR="0022341F" w:rsidRPr="002F56B1" w14:paraId="5035009D" w14:textId="77777777" w:rsidTr="00EA69B7">
        <w:trPr>
          <w:trHeight w:val="300"/>
        </w:trPr>
        <w:tc>
          <w:tcPr>
            <w:tcW w:w="3510" w:type="dxa"/>
            <w:noWrap/>
          </w:tcPr>
          <w:p w14:paraId="7A1A2E34"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Total assets</w:t>
            </w:r>
          </w:p>
        </w:tc>
        <w:tc>
          <w:tcPr>
            <w:tcW w:w="1431" w:type="dxa"/>
            <w:noWrap/>
          </w:tcPr>
          <w:p w14:paraId="596B78D9" w14:textId="77777777" w:rsidR="0022341F" w:rsidRPr="002F56B1" w:rsidRDefault="0022341F" w:rsidP="00EA69B7">
            <w:pPr>
              <w:widowControl w:val="0"/>
              <w:spacing w:before="40" w:after="40"/>
              <w:ind w:right="72"/>
              <w:jc w:val="right"/>
              <w:rPr>
                <w:rFonts w:eastAsia="MS Mincho"/>
                <w:szCs w:val="20"/>
                <w:u w:val="double"/>
                <w:lang w:eastAsia="ja-JP"/>
              </w:rPr>
            </w:pPr>
            <w:r w:rsidRPr="002F56B1">
              <w:rPr>
                <w:szCs w:val="20"/>
                <w:u w:val="double"/>
              </w:rPr>
              <w:t>$807,050</w:t>
            </w:r>
          </w:p>
        </w:tc>
        <w:tc>
          <w:tcPr>
            <w:tcW w:w="1620" w:type="dxa"/>
            <w:noWrap/>
          </w:tcPr>
          <w:p w14:paraId="0B0815B2" w14:textId="77777777" w:rsidR="0022341F" w:rsidRPr="002F56B1" w:rsidRDefault="0022341F" w:rsidP="00EA69B7">
            <w:pPr>
              <w:widowControl w:val="0"/>
              <w:spacing w:before="40" w:after="40"/>
              <w:ind w:right="72"/>
              <w:jc w:val="right"/>
              <w:rPr>
                <w:rFonts w:eastAsia="MS Mincho"/>
                <w:szCs w:val="20"/>
                <w:u w:val="double"/>
                <w:lang w:eastAsia="ja-JP"/>
              </w:rPr>
            </w:pPr>
            <w:r w:rsidRPr="002F56B1">
              <w:rPr>
                <w:szCs w:val="20"/>
                <w:u w:val="double"/>
              </w:rPr>
              <w:t>$768,600</w:t>
            </w:r>
          </w:p>
        </w:tc>
      </w:tr>
      <w:tr w:rsidR="0022341F" w:rsidRPr="002F56B1" w14:paraId="5729D594" w14:textId="77777777" w:rsidTr="00EA69B7">
        <w:trPr>
          <w:trHeight w:val="255"/>
        </w:trPr>
        <w:tc>
          <w:tcPr>
            <w:tcW w:w="3510" w:type="dxa"/>
            <w:noWrap/>
          </w:tcPr>
          <w:p w14:paraId="1C6574A8" w14:textId="69280E20" w:rsidR="0022341F" w:rsidRPr="002F56B1" w:rsidRDefault="000D584C" w:rsidP="00EA69B7">
            <w:pPr>
              <w:widowControl w:val="0"/>
              <w:spacing w:before="40" w:after="40"/>
              <w:rPr>
                <w:rFonts w:eastAsia="MS Mincho"/>
                <w:szCs w:val="20"/>
                <w:lang w:eastAsia="ja-JP"/>
              </w:rPr>
            </w:pPr>
            <w:r w:rsidRPr="002F56B1">
              <w:rPr>
                <w:rFonts w:eastAsia="MS Mincho"/>
                <w:szCs w:val="20"/>
                <w:lang w:eastAsia="ja-JP"/>
              </w:rPr>
              <w:t> </w:t>
            </w:r>
          </w:p>
        </w:tc>
        <w:tc>
          <w:tcPr>
            <w:tcW w:w="1431" w:type="dxa"/>
            <w:noWrap/>
          </w:tcPr>
          <w:p w14:paraId="7B3920E7" w14:textId="40B2D4F1" w:rsidR="0022341F" w:rsidRPr="002F56B1" w:rsidRDefault="000D584C" w:rsidP="00EA69B7">
            <w:pPr>
              <w:widowControl w:val="0"/>
              <w:spacing w:before="40" w:after="40"/>
              <w:ind w:right="72"/>
              <w:jc w:val="right"/>
              <w:rPr>
                <w:rFonts w:eastAsia="MS Mincho"/>
                <w:szCs w:val="20"/>
                <w:lang w:eastAsia="ja-JP"/>
              </w:rPr>
            </w:pPr>
            <w:r w:rsidRPr="002F56B1">
              <w:rPr>
                <w:rFonts w:eastAsia="MS Mincho"/>
                <w:szCs w:val="20"/>
                <w:lang w:eastAsia="ja-JP"/>
              </w:rPr>
              <w:t> </w:t>
            </w:r>
          </w:p>
        </w:tc>
        <w:tc>
          <w:tcPr>
            <w:tcW w:w="1620" w:type="dxa"/>
            <w:noWrap/>
          </w:tcPr>
          <w:p w14:paraId="59B02FE2" w14:textId="279FE9EF" w:rsidR="0022341F" w:rsidRPr="002F56B1" w:rsidRDefault="000D584C" w:rsidP="00EA69B7">
            <w:pPr>
              <w:widowControl w:val="0"/>
              <w:spacing w:before="40" w:after="40"/>
              <w:ind w:right="72"/>
              <w:jc w:val="right"/>
              <w:rPr>
                <w:rFonts w:eastAsia="MS Mincho"/>
                <w:szCs w:val="20"/>
                <w:lang w:eastAsia="ja-JP"/>
              </w:rPr>
            </w:pPr>
            <w:r w:rsidRPr="002F56B1">
              <w:rPr>
                <w:rFonts w:eastAsia="MS Mincho"/>
                <w:szCs w:val="20"/>
                <w:lang w:eastAsia="ja-JP"/>
              </w:rPr>
              <w:t> </w:t>
            </w:r>
          </w:p>
        </w:tc>
      </w:tr>
      <w:tr w:rsidR="0022341F" w:rsidRPr="002F56B1" w14:paraId="35F44AB9" w14:textId="77777777" w:rsidTr="00EA69B7">
        <w:trPr>
          <w:trHeight w:val="270"/>
        </w:trPr>
        <w:tc>
          <w:tcPr>
            <w:tcW w:w="3510" w:type="dxa"/>
            <w:noWrap/>
          </w:tcPr>
          <w:p w14:paraId="7AF37EDB" w14:textId="77777777" w:rsidR="0022341F" w:rsidRPr="002F56B1" w:rsidRDefault="0022341F" w:rsidP="00EA69B7">
            <w:pPr>
              <w:widowControl w:val="0"/>
              <w:spacing w:before="40" w:after="40"/>
              <w:rPr>
                <w:rFonts w:eastAsia="MS Mincho"/>
                <w:bCs/>
                <w:i/>
                <w:iCs/>
                <w:szCs w:val="20"/>
                <w:lang w:eastAsia="ja-JP"/>
              </w:rPr>
            </w:pPr>
            <w:r w:rsidRPr="002F56B1">
              <w:rPr>
                <w:rFonts w:eastAsia="MS Mincho"/>
                <w:bCs/>
                <w:i/>
                <w:iCs/>
                <w:szCs w:val="20"/>
                <w:lang w:eastAsia="ja-JP"/>
              </w:rPr>
              <w:t>Liabilities and Equity</w:t>
            </w:r>
          </w:p>
        </w:tc>
        <w:tc>
          <w:tcPr>
            <w:tcW w:w="1431" w:type="dxa"/>
            <w:noWrap/>
          </w:tcPr>
          <w:p w14:paraId="6A568D92" w14:textId="348F61DE" w:rsidR="0022341F" w:rsidRPr="002F56B1" w:rsidRDefault="000D584C" w:rsidP="00EA69B7">
            <w:pPr>
              <w:widowControl w:val="0"/>
              <w:spacing w:before="40" w:after="40"/>
              <w:ind w:right="72"/>
              <w:jc w:val="right"/>
              <w:rPr>
                <w:rFonts w:eastAsia="MS Mincho"/>
                <w:szCs w:val="20"/>
                <w:lang w:eastAsia="ja-JP"/>
              </w:rPr>
            </w:pPr>
            <w:r w:rsidRPr="002F56B1">
              <w:rPr>
                <w:rFonts w:eastAsia="MS Mincho"/>
                <w:szCs w:val="20"/>
                <w:lang w:eastAsia="ja-JP"/>
              </w:rPr>
              <w:t> </w:t>
            </w:r>
          </w:p>
        </w:tc>
        <w:tc>
          <w:tcPr>
            <w:tcW w:w="1620" w:type="dxa"/>
            <w:noWrap/>
          </w:tcPr>
          <w:p w14:paraId="1581F72E" w14:textId="3CDE3B22" w:rsidR="0022341F" w:rsidRPr="002F56B1" w:rsidRDefault="000D584C" w:rsidP="00EA69B7">
            <w:pPr>
              <w:widowControl w:val="0"/>
              <w:spacing w:before="40" w:after="40"/>
              <w:ind w:right="72"/>
              <w:jc w:val="right"/>
              <w:rPr>
                <w:rFonts w:eastAsia="MS Mincho"/>
                <w:szCs w:val="20"/>
                <w:lang w:eastAsia="ja-JP"/>
              </w:rPr>
            </w:pPr>
            <w:r w:rsidRPr="002F56B1">
              <w:rPr>
                <w:rFonts w:eastAsia="MS Mincho"/>
                <w:szCs w:val="20"/>
                <w:lang w:eastAsia="ja-JP"/>
              </w:rPr>
              <w:t> </w:t>
            </w:r>
          </w:p>
        </w:tc>
      </w:tr>
      <w:tr w:rsidR="0022341F" w:rsidRPr="002F56B1" w14:paraId="0B457831" w14:textId="77777777" w:rsidTr="00EA69B7">
        <w:trPr>
          <w:trHeight w:val="255"/>
        </w:trPr>
        <w:tc>
          <w:tcPr>
            <w:tcW w:w="3510" w:type="dxa"/>
            <w:noWrap/>
          </w:tcPr>
          <w:p w14:paraId="77E358B8"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Accounts payable</w:t>
            </w:r>
          </w:p>
        </w:tc>
        <w:tc>
          <w:tcPr>
            <w:tcW w:w="1431" w:type="dxa"/>
            <w:noWrap/>
          </w:tcPr>
          <w:p w14:paraId="67CF8FEA" w14:textId="23FF67B7" w:rsidR="0022341F" w:rsidRPr="002F56B1" w:rsidRDefault="007C675C" w:rsidP="00EA69B7">
            <w:pPr>
              <w:widowControl w:val="0"/>
              <w:tabs>
                <w:tab w:val="left" w:pos="252"/>
              </w:tabs>
              <w:spacing w:before="40" w:after="40"/>
              <w:ind w:right="72"/>
              <w:jc w:val="right"/>
              <w:rPr>
                <w:rFonts w:eastAsia="MS Mincho"/>
                <w:szCs w:val="20"/>
                <w:lang w:eastAsia="ja-JP"/>
              </w:rPr>
            </w:pPr>
            <w:r w:rsidRPr="007C675C">
              <w:rPr>
                <w:sz w:val="4"/>
                <w:szCs w:val="4"/>
              </w:rPr>
              <w:t xml:space="preserve"> </w:t>
            </w:r>
            <w:r w:rsidR="0022341F" w:rsidRPr="002F56B1">
              <w:rPr>
                <w:szCs w:val="20"/>
              </w:rPr>
              <w:t>$</w:t>
            </w:r>
            <w:r>
              <w:rPr>
                <w:szCs w:val="20"/>
              </w:rPr>
              <w:tab/>
            </w:r>
            <w:r w:rsidR="0022341F" w:rsidRPr="002F56B1">
              <w:rPr>
                <w:szCs w:val="20"/>
              </w:rPr>
              <w:t>94,500</w:t>
            </w:r>
          </w:p>
        </w:tc>
        <w:tc>
          <w:tcPr>
            <w:tcW w:w="1620" w:type="dxa"/>
            <w:noWrap/>
          </w:tcPr>
          <w:p w14:paraId="20D0F4A1" w14:textId="4C3B6CB2" w:rsidR="0022341F" w:rsidRPr="002F56B1" w:rsidRDefault="007C675C" w:rsidP="00EA69B7">
            <w:pPr>
              <w:widowControl w:val="0"/>
              <w:tabs>
                <w:tab w:val="left" w:pos="261"/>
              </w:tabs>
              <w:spacing w:before="40" w:after="40"/>
              <w:ind w:right="72"/>
              <w:jc w:val="right"/>
              <w:rPr>
                <w:rFonts w:eastAsia="MS Mincho"/>
                <w:szCs w:val="20"/>
                <w:lang w:eastAsia="ja-JP"/>
              </w:rPr>
            </w:pPr>
            <w:r w:rsidRPr="007C675C">
              <w:rPr>
                <w:sz w:val="8"/>
                <w:szCs w:val="8"/>
              </w:rPr>
              <w:t xml:space="preserve"> </w:t>
            </w:r>
            <w:r w:rsidR="0022341F" w:rsidRPr="002F56B1">
              <w:rPr>
                <w:szCs w:val="20"/>
              </w:rPr>
              <w:t>$</w:t>
            </w:r>
            <w:r>
              <w:rPr>
                <w:szCs w:val="20"/>
              </w:rPr>
              <w:tab/>
            </w:r>
            <w:r w:rsidR="0022341F" w:rsidRPr="002F56B1">
              <w:rPr>
                <w:szCs w:val="20"/>
              </w:rPr>
              <w:t>90,000</w:t>
            </w:r>
          </w:p>
        </w:tc>
      </w:tr>
      <w:tr w:rsidR="0022341F" w:rsidRPr="002F56B1" w14:paraId="7D923D75" w14:textId="77777777" w:rsidTr="00EA69B7">
        <w:trPr>
          <w:trHeight w:val="255"/>
        </w:trPr>
        <w:tc>
          <w:tcPr>
            <w:tcW w:w="3510" w:type="dxa"/>
            <w:noWrap/>
          </w:tcPr>
          <w:p w14:paraId="0320B005"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Accruals</w:t>
            </w:r>
          </w:p>
        </w:tc>
        <w:tc>
          <w:tcPr>
            <w:tcW w:w="1431" w:type="dxa"/>
            <w:noWrap/>
          </w:tcPr>
          <w:p w14:paraId="180D567B"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47,250</w:t>
            </w:r>
          </w:p>
        </w:tc>
        <w:tc>
          <w:tcPr>
            <w:tcW w:w="1620" w:type="dxa"/>
            <w:noWrap/>
          </w:tcPr>
          <w:p w14:paraId="52BB7C09"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45,000</w:t>
            </w:r>
          </w:p>
        </w:tc>
      </w:tr>
      <w:tr w:rsidR="0022341F" w:rsidRPr="002F56B1" w14:paraId="7BCE764E" w14:textId="77777777" w:rsidTr="00EA69B7">
        <w:trPr>
          <w:trHeight w:val="255"/>
        </w:trPr>
        <w:tc>
          <w:tcPr>
            <w:tcW w:w="3510" w:type="dxa"/>
            <w:noWrap/>
          </w:tcPr>
          <w:p w14:paraId="6E4CA9B0"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Notes payable</w:t>
            </w:r>
          </w:p>
        </w:tc>
        <w:tc>
          <w:tcPr>
            <w:tcW w:w="1431" w:type="dxa"/>
            <w:noWrap/>
          </w:tcPr>
          <w:p w14:paraId="0E16AC44"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17,400</w:t>
            </w:r>
          </w:p>
        </w:tc>
        <w:tc>
          <w:tcPr>
            <w:tcW w:w="1620" w:type="dxa"/>
            <w:noWrap/>
          </w:tcPr>
          <w:p w14:paraId="16DB72C4"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9,000</w:t>
            </w:r>
          </w:p>
        </w:tc>
      </w:tr>
      <w:tr w:rsidR="0022341F" w:rsidRPr="002F56B1" w14:paraId="3FB10247" w14:textId="77777777" w:rsidTr="00EA69B7">
        <w:trPr>
          <w:trHeight w:val="255"/>
        </w:trPr>
        <w:tc>
          <w:tcPr>
            <w:tcW w:w="3510" w:type="dxa"/>
            <w:noWrap/>
          </w:tcPr>
          <w:p w14:paraId="3A9D9BE0" w14:textId="1A743A1F"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Total current liabilities</w:t>
            </w:r>
          </w:p>
        </w:tc>
        <w:tc>
          <w:tcPr>
            <w:tcW w:w="1431" w:type="dxa"/>
            <w:noWrap/>
          </w:tcPr>
          <w:p w14:paraId="4B71BEDC" w14:textId="1A281CB6" w:rsidR="0022341F" w:rsidRPr="002F56B1" w:rsidRDefault="007C675C" w:rsidP="00EA69B7">
            <w:pPr>
              <w:widowControl w:val="0"/>
              <w:tabs>
                <w:tab w:val="left" w:pos="252"/>
              </w:tabs>
              <w:spacing w:before="40" w:after="40"/>
              <w:ind w:right="72"/>
              <w:jc w:val="right"/>
              <w:rPr>
                <w:rFonts w:eastAsia="MS Mincho"/>
                <w:szCs w:val="20"/>
                <w:lang w:eastAsia="ja-JP"/>
              </w:rPr>
            </w:pPr>
            <w:r w:rsidRPr="007C675C">
              <w:rPr>
                <w:sz w:val="12"/>
                <w:szCs w:val="12"/>
              </w:rPr>
              <w:t xml:space="preserve"> </w:t>
            </w:r>
            <w:r w:rsidR="0022341F" w:rsidRPr="002F56B1">
              <w:rPr>
                <w:szCs w:val="20"/>
              </w:rPr>
              <w:t>$</w:t>
            </w:r>
            <w:r>
              <w:rPr>
                <w:szCs w:val="20"/>
              </w:rPr>
              <w:tab/>
            </w:r>
            <w:r w:rsidR="0022341F" w:rsidRPr="002F56B1">
              <w:rPr>
                <w:szCs w:val="20"/>
              </w:rPr>
              <w:t>159,150</w:t>
            </w:r>
          </w:p>
        </w:tc>
        <w:tc>
          <w:tcPr>
            <w:tcW w:w="1620" w:type="dxa"/>
            <w:noWrap/>
          </w:tcPr>
          <w:p w14:paraId="65B3D9A2" w14:textId="1EC5CD98" w:rsidR="0022341F" w:rsidRPr="002F56B1" w:rsidRDefault="0022341F" w:rsidP="00EA69B7">
            <w:pPr>
              <w:widowControl w:val="0"/>
              <w:spacing w:before="40" w:after="40"/>
              <w:ind w:right="72"/>
              <w:jc w:val="right"/>
              <w:rPr>
                <w:rFonts w:eastAsia="MS Mincho"/>
                <w:szCs w:val="20"/>
                <w:lang w:eastAsia="ja-JP"/>
              </w:rPr>
            </w:pPr>
            <w:r w:rsidRPr="002F56B1">
              <w:rPr>
                <w:szCs w:val="20"/>
              </w:rPr>
              <w:t>$</w:t>
            </w:r>
            <w:r w:rsidR="007C675C" w:rsidRPr="007C675C">
              <w:rPr>
                <w:sz w:val="10"/>
                <w:szCs w:val="10"/>
              </w:rPr>
              <w:t xml:space="preserve"> </w:t>
            </w:r>
            <w:r w:rsidRPr="002F56B1">
              <w:rPr>
                <w:szCs w:val="20"/>
              </w:rPr>
              <w:t>144,000</w:t>
            </w:r>
          </w:p>
        </w:tc>
      </w:tr>
      <w:tr w:rsidR="0022341F" w:rsidRPr="002F56B1" w14:paraId="52D47131" w14:textId="77777777" w:rsidTr="00EA69B7">
        <w:trPr>
          <w:trHeight w:val="255"/>
        </w:trPr>
        <w:tc>
          <w:tcPr>
            <w:tcW w:w="3510" w:type="dxa"/>
            <w:noWrap/>
          </w:tcPr>
          <w:p w14:paraId="04B14340"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Long-term debt</w:t>
            </w:r>
          </w:p>
        </w:tc>
        <w:tc>
          <w:tcPr>
            <w:tcW w:w="1431" w:type="dxa"/>
            <w:noWrap/>
          </w:tcPr>
          <w:p w14:paraId="1F6D9F7B"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90,000</w:t>
            </w:r>
          </w:p>
        </w:tc>
        <w:tc>
          <w:tcPr>
            <w:tcW w:w="1620" w:type="dxa"/>
            <w:noWrap/>
          </w:tcPr>
          <w:p w14:paraId="4B8BF21F"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90,000</w:t>
            </w:r>
          </w:p>
        </w:tc>
      </w:tr>
      <w:tr w:rsidR="0022341F" w:rsidRPr="002F56B1" w14:paraId="22226EC7" w14:textId="77777777" w:rsidTr="00EA69B7">
        <w:trPr>
          <w:trHeight w:val="255"/>
        </w:trPr>
        <w:tc>
          <w:tcPr>
            <w:tcW w:w="3510" w:type="dxa"/>
            <w:noWrap/>
          </w:tcPr>
          <w:p w14:paraId="3B074E27" w14:textId="42D17B7F"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Total liabilities</w:t>
            </w:r>
          </w:p>
        </w:tc>
        <w:tc>
          <w:tcPr>
            <w:tcW w:w="1431" w:type="dxa"/>
            <w:noWrap/>
          </w:tcPr>
          <w:p w14:paraId="224DF07B" w14:textId="0FE2346F" w:rsidR="0022341F" w:rsidRPr="002F56B1" w:rsidRDefault="0022341F" w:rsidP="00EA69B7">
            <w:pPr>
              <w:widowControl w:val="0"/>
              <w:spacing w:before="40" w:after="40"/>
              <w:ind w:right="72"/>
              <w:jc w:val="right"/>
              <w:rPr>
                <w:rFonts w:eastAsia="MS Mincho"/>
                <w:szCs w:val="20"/>
                <w:lang w:eastAsia="ja-JP"/>
              </w:rPr>
            </w:pPr>
            <w:r w:rsidRPr="002F56B1">
              <w:rPr>
                <w:szCs w:val="20"/>
              </w:rPr>
              <w:t>$</w:t>
            </w:r>
            <w:r w:rsidR="007C675C" w:rsidRPr="007C675C">
              <w:rPr>
                <w:sz w:val="10"/>
                <w:szCs w:val="10"/>
              </w:rPr>
              <w:t xml:space="preserve"> </w:t>
            </w:r>
            <w:r w:rsidRPr="002F56B1">
              <w:rPr>
                <w:szCs w:val="20"/>
              </w:rPr>
              <w:t>249,150</w:t>
            </w:r>
          </w:p>
        </w:tc>
        <w:tc>
          <w:tcPr>
            <w:tcW w:w="1620" w:type="dxa"/>
            <w:noWrap/>
          </w:tcPr>
          <w:p w14:paraId="230F6F02"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$234,000</w:t>
            </w:r>
          </w:p>
        </w:tc>
      </w:tr>
      <w:tr w:rsidR="0022341F" w:rsidRPr="002F56B1" w14:paraId="3589BFF1" w14:textId="77777777" w:rsidTr="00EA69B7">
        <w:trPr>
          <w:trHeight w:val="255"/>
        </w:trPr>
        <w:tc>
          <w:tcPr>
            <w:tcW w:w="3510" w:type="dxa"/>
            <w:noWrap/>
          </w:tcPr>
          <w:p w14:paraId="1E0093F9"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Common stock</w:t>
            </w:r>
          </w:p>
        </w:tc>
        <w:tc>
          <w:tcPr>
            <w:tcW w:w="1431" w:type="dxa"/>
            <w:noWrap/>
          </w:tcPr>
          <w:p w14:paraId="17397C78"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444,600</w:t>
            </w:r>
          </w:p>
        </w:tc>
        <w:tc>
          <w:tcPr>
            <w:tcW w:w="1620" w:type="dxa"/>
            <w:noWrap/>
          </w:tcPr>
          <w:p w14:paraId="1368C63D" w14:textId="77777777" w:rsidR="0022341F" w:rsidRPr="002F56B1" w:rsidRDefault="0022341F" w:rsidP="00EA69B7">
            <w:pPr>
              <w:widowControl w:val="0"/>
              <w:spacing w:before="40" w:after="40"/>
              <w:ind w:right="72"/>
              <w:jc w:val="right"/>
              <w:rPr>
                <w:rFonts w:eastAsia="MS Mincho"/>
                <w:szCs w:val="20"/>
                <w:lang w:eastAsia="ja-JP"/>
              </w:rPr>
            </w:pPr>
            <w:r w:rsidRPr="002F56B1">
              <w:rPr>
                <w:szCs w:val="20"/>
              </w:rPr>
              <w:t>444,600</w:t>
            </w:r>
          </w:p>
        </w:tc>
      </w:tr>
      <w:tr w:rsidR="0022341F" w:rsidRPr="002F56B1" w14:paraId="1A735945" w14:textId="77777777" w:rsidTr="00EA69B7">
        <w:trPr>
          <w:trHeight w:val="255"/>
        </w:trPr>
        <w:tc>
          <w:tcPr>
            <w:tcW w:w="3510" w:type="dxa"/>
            <w:noWrap/>
          </w:tcPr>
          <w:p w14:paraId="009559B8"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Retained earnings</w:t>
            </w:r>
          </w:p>
        </w:tc>
        <w:tc>
          <w:tcPr>
            <w:tcW w:w="1431" w:type="dxa"/>
            <w:noWrap/>
          </w:tcPr>
          <w:p w14:paraId="7C9FA129"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113,300</w:t>
            </w:r>
          </w:p>
        </w:tc>
        <w:tc>
          <w:tcPr>
            <w:tcW w:w="1620" w:type="dxa"/>
            <w:noWrap/>
          </w:tcPr>
          <w:p w14:paraId="12F6A061"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90,000</w:t>
            </w:r>
          </w:p>
        </w:tc>
      </w:tr>
      <w:tr w:rsidR="0022341F" w:rsidRPr="002F56B1" w14:paraId="0C49EE21" w14:textId="77777777" w:rsidTr="00EA69B7">
        <w:trPr>
          <w:trHeight w:val="255"/>
        </w:trPr>
        <w:tc>
          <w:tcPr>
            <w:tcW w:w="3510" w:type="dxa"/>
            <w:noWrap/>
          </w:tcPr>
          <w:p w14:paraId="5634701A" w14:textId="596B3A46" w:rsidR="0022341F" w:rsidRPr="002F56B1" w:rsidRDefault="0022341F" w:rsidP="00EA69B7">
            <w:pPr>
              <w:widowControl w:val="0"/>
              <w:spacing w:before="40" w:after="40"/>
              <w:ind w:firstLine="360"/>
              <w:rPr>
                <w:rFonts w:eastAsia="MS Mincho"/>
                <w:szCs w:val="20"/>
                <w:lang w:eastAsia="ja-JP"/>
              </w:rPr>
            </w:pPr>
            <w:r w:rsidRPr="002F56B1">
              <w:rPr>
                <w:rFonts w:eastAsia="MS Mincho"/>
                <w:szCs w:val="20"/>
                <w:lang w:eastAsia="ja-JP"/>
              </w:rPr>
              <w:t>Total common equity</w:t>
            </w:r>
          </w:p>
        </w:tc>
        <w:tc>
          <w:tcPr>
            <w:tcW w:w="1431" w:type="dxa"/>
            <w:noWrap/>
          </w:tcPr>
          <w:p w14:paraId="34BD6C97"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$557,900</w:t>
            </w:r>
          </w:p>
        </w:tc>
        <w:tc>
          <w:tcPr>
            <w:tcW w:w="1620" w:type="dxa"/>
            <w:noWrap/>
          </w:tcPr>
          <w:p w14:paraId="61FB99D8" w14:textId="77777777" w:rsidR="0022341F" w:rsidRPr="002F56B1" w:rsidRDefault="0022341F" w:rsidP="00EA69B7">
            <w:pPr>
              <w:widowControl w:val="0"/>
              <w:spacing w:before="40" w:after="40"/>
              <w:ind w:right="72"/>
              <w:jc w:val="right"/>
              <w:rPr>
                <w:rFonts w:eastAsia="MS Mincho"/>
                <w:szCs w:val="20"/>
                <w:u w:val="single"/>
                <w:lang w:eastAsia="ja-JP"/>
              </w:rPr>
            </w:pPr>
            <w:r w:rsidRPr="002F56B1">
              <w:rPr>
                <w:szCs w:val="20"/>
                <w:u w:val="single"/>
              </w:rPr>
              <w:t>$534,600</w:t>
            </w:r>
          </w:p>
        </w:tc>
      </w:tr>
      <w:tr w:rsidR="0022341F" w:rsidRPr="002F56B1" w14:paraId="6AC030D0" w14:textId="77777777" w:rsidTr="00EA69B7">
        <w:trPr>
          <w:trHeight w:val="387"/>
        </w:trPr>
        <w:tc>
          <w:tcPr>
            <w:tcW w:w="3510" w:type="dxa"/>
            <w:noWrap/>
          </w:tcPr>
          <w:p w14:paraId="0B4128BB" w14:textId="77777777" w:rsidR="0022341F" w:rsidRPr="002F56B1" w:rsidRDefault="0022341F" w:rsidP="00EA69B7">
            <w:pPr>
              <w:widowControl w:val="0"/>
              <w:spacing w:before="40" w:after="40"/>
              <w:rPr>
                <w:rFonts w:eastAsia="MS Mincho"/>
                <w:szCs w:val="20"/>
                <w:lang w:eastAsia="ja-JP"/>
              </w:rPr>
            </w:pPr>
            <w:r w:rsidRPr="002F56B1">
              <w:rPr>
                <w:rFonts w:eastAsia="MS Mincho"/>
                <w:szCs w:val="20"/>
                <w:lang w:eastAsia="ja-JP"/>
              </w:rPr>
              <w:t>Total liabilities and equity</w:t>
            </w:r>
          </w:p>
        </w:tc>
        <w:tc>
          <w:tcPr>
            <w:tcW w:w="1431" w:type="dxa"/>
            <w:noWrap/>
          </w:tcPr>
          <w:p w14:paraId="5DC43F03" w14:textId="77777777" w:rsidR="0022341F" w:rsidRPr="002F56B1" w:rsidRDefault="0022341F" w:rsidP="00EA69B7">
            <w:pPr>
              <w:widowControl w:val="0"/>
              <w:spacing w:before="40" w:after="40"/>
              <w:ind w:right="72"/>
              <w:jc w:val="right"/>
              <w:rPr>
                <w:rFonts w:eastAsia="MS Mincho"/>
                <w:szCs w:val="20"/>
                <w:u w:val="double"/>
                <w:lang w:eastAsia="ja-JP"/>
              </w:rPr>
            </w:pPr>
            <w:r w:rsidRPr="002F56B1">
              <w:rPr>
                <w:szCs w:val="20"/>
                <w:u w:val="double"/>
              </w:rPr>
              <w:t>$807,050</w:t>
            </w:r>
          </w:p>
        </w:tc>
        <w:tc>
          <w:tcPr>
            <w:tcW w:w="1620" w:type="dxa"/>
            <w:noWrap/>
          </w:tcPr>
          <w:p w14:paraId="4CB22EF4" w14:textId="77777777" w:rsidR="0022341F" w:rsidRPr="002F56B1" w:rsidRDefault="0022341F" w:rsidP="00EA69B7">
            <w:pPr>
              <w:widowControl w:val="0"/>
              <w:spacing w:before="40" w:after="40"/>
              <w:ind w:right="72"/>
              <w:jc w:val="right"/>
              <w:rPr>
                <w:rFonts w:eastAsia="MS Mincho"/>
                <w:szCs w:val="20"/>
                <w:u w:val="double"/>
                <w:lang w:eastAsia="ja-JP"/>
              </w:rPr>
            </w:pPr>
            <w:r w:rsidRPr="002F56B1">
              <w:rPr>
                <w:szCs w:val="20"/>
                <w:u w:val="double"/>
              </w:rPr>
              <w:t>$768,600</w:t>
            </w:r>
          </w:p>
        </w:tc>
      </w:tr>
    </w:tbl>
    <w:p w14:paraId="526FC742" w14:textId="77777777" w:rsidR="0022341F" w:rsidRPr="002F56B1" w:rsidRDefault="0022341F" w:rsidP="00EA69B7">
      <w:pPr>
        <w:pStyle w:val="Solution"/>
        <w:keepNext/>
        <w:pageBreakBefore/>
        <w:widowControl w:val="0"/>
        <w:rPr>
          <w:szCs w:val="20"/>
        </w:rPr>
      </w:pPr>
      <w:r w:rsidRPr="002F56B1">
        <w:rPr>
          <w:szCs w:val="20"/>
        </w:rPr>
        <w:lastRenderedPageBreak/>
        <w:t>Solution:</w:t>
      </w:r>
    </w:p>
    <w:p w14:paraId="738654BA" w14:textId="6C322F2A" w:rsidR="00A45160" w:rsidRPr="004E4BB0" w:rsidRDefault="004E4BB0" w:rsidP="004E4BB0">
      <w:pPr>
        <w:pStyle w:val="Solutiontext"/>
        <w:rPr>
          <w:spacing w:val="-4"/>
          <w:szCs w:val="20"/>
        </w:rPr>
      </w:pPr>
      <w:r w:rsidRPr="004E4BB0">
        <w:rPr>
          <w:spacing w:val="-4"/>
          <w:szCs w:val="20"/>
        </w:rPr>
        <w:t xml:space="preserve">The detailed solution for the spreadsheet problem, </w:t>
      </w:r>
      <w:r w:rsidRPr="004E4BB0">
        <w:rPr>
          <w:b/>
          <w:i/>
          <w:spacing w:val="-4"/>
          <w:szCs w:val="20"/>
        </w:rPr>
        <w:t>Ch02 P21 Build a Model Solution.xlsx</w:t>
      </w:r>
      <w:r w:rsidRPr="004E4BB0">
        <w:rPr>
          <w:spacing w:val="-4"/>
          <w:szCs w:val="20"/>
        </w:rPr>
        <w:t xml:space="preserve"> is available at the textbook’s website</w:t>
      </w:r>
      <w:r w:rsidRPr="004E4BB0">
        <w:rPr>
          <w:bCs/>
          <w:spacing w:val="-4"/>
          <w:szCs w:val="20"/>
        </w:rPr>
        <w:t>.</w:t>
      </w:r>
    </w:p>
    <w:p w14:paraId="1BE6BBC4" w14:textId="77777777" w:rsidR="00872233" w:rsidRPr="002F56B1" w:rsidRDefault="00872233" w:rsidP="00872233">
      <w:pPr>
        <w:pStyle w:val="Heading1"/>
        <w:keepNext w:val="0"/>
        <w:keepLines w:val="0"/>
      </w:pPr>
      <w:bookmarkStart w:id="13" w:name="_Toc113011987"/>
      <w:r w:rsidRPr="002F56B1">
        <w:t>MINI CASE</w:t>
      </w:r>
      <w:bookmarkEnd w:id="13"/>
    </w:p>
    <w:p w14:paraId="59BA81AB" w14:textId="1CEC7AF6" w:rsidR="00A14BB7" w:rsidRPr="00776776" w:rsidRDefault="00776776" w:rsidP="00DB0D7D">
      <w:pPr>
        <w:widowControl w:val="0"/>
        <w:suppressAutoHyphens/>
        <w:spacing w:before="40" w:after="0"/>
        <w:rPr>
          <w:b/>
          <w:szCs w:val="20"/>
        </w:rPr>
      </w:pPr>
      <w:r w:rsidRPr="00776776">
        <w:rPr>
          <w:b/>
          <w:szCs w:val="20"/>
        </w:rPr>
        <w:t>Jenny Cochran, a graduate of the University of Tennessee with 4 years of experience as an equities analyst, was recently brought in as assistant to the chairman of the board of Computron Industries, a manufacturer of computer components.</w:t>
      </w:r>
    </w:p>
    <w:p w14:paraId="630D5BFA" w14:textId="2313F763" w:rsidR="00A14BB7" w:rsidRDefault="00776776" w:rsidP="00DB0D7D">
      <w:pPr>
        <w:widowControl w:val="0"/>
        <w:suppressAutoHyphens/>
        <w:spacing w:after="240"/>
        <w:ind w:firstLine="360"/>
        <w:rPr>
          <w:b/>
          <w:szCs w:val="20"/>
        </w:rPr>
      </w:pPr>
      <w:r w:rsidRPr="00776776">
        <w:rPr>
          <w:b/>
          <w:szCs w:val="20"/>
        </w:rPr>
        <w:t xml:space="preserve">During the previous year, Computron had doubled its plant capacity, opened new sales offices outside its home territory, and launched an expensive advertising campaign. Cochran was assigned to evaluate the impact of the changes. She began by gathering financial statements and other data. Note: These are available in the file </w:t>
      </w:r>
      <w:r w:rsidRPr="00776776">
        <w:rPr>
          <w:b/>
          <w:i/>
          <w:szCs w:val="20"/>
        </w:rPr>
        <w:t>Ch02 Tool Kit.xlsx</w:t>
      </w:r>
      <w:r w:rsidRPr="00776776">
        <w:rPr>
          <w:b/>
          <w:szCs w:val="20"/>
        </w:rPr>
        <w:t xml:space="preserve"> in the </w:t>
      </w:r>
      <w:r w:rsidRPr="00776776">
        <w:rPr>
          <w:b/>
          <w:i/>
          <w:szCs w:val="20"/>
        </w:rPr>
        <w:t>Mini Case</w:t>
      </w:r>
      <w:r w:rsidRPr="00776776">
        <w:rPr>
          <w:b/>
          <w:szCs w:val="20"/>
        </w:rPr>
        <w:t xml:space="preserve"> tab.</w:t>
      </w:r>
      <w:r w:rsidR="00A8708B">
        <w:rPr>
          <w:b/>
          <w:szCs w:val="20"/>
        </w:rPr>
        <w:t xml:space="preserve"> </w:t>
      </w:r>
    </w:p>
    <w:tbl>
      <w:tblPr>
        <w:tblStyle w:val="TableGrid"/>
        <w:tblW w:w="7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38"/>
        <w:gridCol w:w="1620"/>
        <w:gridCol w:w="1485"/>
      </w:tblGrid>
      <w:tr w:rsidR="00D3421F" w:rsidRPr="00D3421F" w14:paraId="373CBEE1" w14:textId="77777777" w:rsidTr="00CD668D">
        <w:trPr>
          <w:trHeight w:val="288"/>
          <w:tblHeader/>
        </w:trPr>
        <w:tc>
          <w:tcPr>
            <w:tcW w:w="4338" w:type="dxa"/>
            <w:tcBorders>
              <w:top w:val="single" w:sz="4" w:space="0" w:color="auto"/>
              <w:bottom w:val="single" w:sz="4" w:space="0" w:color="auto"/>
            </w:tcBorders>
            <w:noWrap/>
            <w:hideMark/>
          </w:tcPr>
          <w:p w14:paraId="25E84892" w14:textId="77777777" w:rsidR="00D3421F" w:rsidRPr="00D3421F" w:rsidRDefault="00D3421F" w:rsidP="0032044C">
            <w:pPr>
              <w:suppressAutoHyphens/>
              <w:spacing w:before="60" w:after="60"/>
              <w:rPr>
                <w:szCs w:val="20"/>
              </w:rPr>
            </w:pPr>
            <w:r w:rsidRPr="00D3421F">
              <w:rPr>
                <w:b/>
                <w:szCs w:val="20"/>
              </w:rPr>
              <w:t>Balance Sheets</w:t>
            </w:r>
          </w:p>
        </w:tc>
        <w:tc>
          <w:tcPr>
            <w:tcW w:w="1620" w:type="dxa"/>
            <w:tcBorders>
              <w:top w:val="single" w:sz="4" w:space="0" w:color="auto"/>
              <w:bottom w:val="single" w:sz="4" w:space="0" w:color="auto"/>
            </w:tcBorders>
            <w:noWrap/>
            <w:hideMark/>
          </w:tcPr>
          <w:p w14:paraId="5B34CA13" w14:textId="62C3EBF6" w:rsidR="00D3421F" w:rsidRPr="00D3421F" w:rsidRDefault="00D3421F" w:rsidP="00D3421F">
            <w:pPr>
              <w:suppressAutoHyphens/>
              <w:spacing w:before="60" w:after="60"/>
              <w:jc w:val="right"/>
              <w:rPr>
                <w:szCs w:val="20"/>
              </w:rPr>
            </w:pPr>
            <w:r w:rsidRPr="00D3421F">
              <w:rPr>
                <w:b/>
                <w:szCs w:val="20"/>
              </w:rPr>
              <w:t>2022</w:t>
            </w:r>
          </w:p>
        </w:tc>
        <w:tc>
          <w:tcPr>
            <w:tcW w:w="1485" w:type="dxa"/>
            <w:tcBorders>
              <w:top w:val="single" w:sz="4" w:space="0" w:color="auto"/>
              <w:bottom w:val="single" w:sz="4" w:space="0" w:color="auto"/>
            </w:tcBorders>
            <w:noWrap/>
            <w:hideMark/>
          </w:tcPr>
          <w:p w14:paraId="13AEE2BA" w14:textId="2BEC36A0" w:rsidR="00D3421F" w:rsidRPr="00D3421F" w:rsidRDefault="00D3421F" w:rsidP="00DB7AFF">
            <w:pPr>
              <w:suppressAutoHyphens/>
              <w:spacing w:before="60" w:after="60"/>
              <w:jc w:val="right"/>
              <w:rPr>
                <w:szCs w:val="20"/>
              </w:rPr>
            </w:pPr>
            <w:r w:rsidRPr="00D3421F">
              <w:rPr>
                <w:b/>
                <w:szCs w:val="20"/>
              </w:rPr>
              <w:t>2023</w:t>
            </w:r>
          </w:p>
        </w:tc>
      </w:tr>
      <w:tr w:rsidR="00D3421F" w:rsidRPr="00D3421F" w14:paraId="08D72CDA" w14:textId="77777777" w:rsidTr="009C78F6">
        <w:trPr>
          <w:trHeight w:val="288"/>
        </w:trPr>
        <w:tc>
          <w:tcPr>
            <w:tcW w:w="4338" w:type="dxa"/>
            <w:tcBorders>
              <w:top w:val="single" w:sz="4" w:space="0" w:color="auto"/>
            </w:tcBorders>
            <w:noWrap/>
            <w:hideMark/>
          </w:tcPr>
          <w:p w14:paraId="30739841" w14:textId="77777777" w:rsidR="00D3421F" w:rsidRPr="00D3421F" w:rsidRDefault="00D3421F" w:rsidP="0032044C">
            <w:pPr>
              <w:suppressAutoHyphens/>
              <w:spacing w:before="60" w:after="60"/>
              <w:rPr>
                <w:i/>
                <w:szCs w:val="20"/>
              </w:rPr>
            </w:pPr>
            <w:r w:rsidRPr="00D3421F">
              <w:rPr>
                <w:i/>
                <w:szCs w:val="20"/>
              </w:rPr>
              <w:t>Assets</w:t>
            </w:r>
          </w:p>
        </w:tc>
        <w:tc>
          <w:tcPr>
            <w:tcW w:w="1620" w:type="dxa"/>
            <w:tcBorders>
              <w:top w:val="single" w:sz="4" w:space="0" w:color="auto"/>
            </w:tcBorders>
            <w:noWrap/>
            <w:hideMark/>
          </w:tcPr>
          <w:p w14:paraId="5DA4B946" w14:textId="77777777" w:rsidR="00D3421F" w:rsidRPr="00D3421F" w:rsidRDefault="00D3421F" w:rsidP="00D3421F">
            <w:pPr>
              <w:suppressAutoHyphens/>
              <w:spacing w:before="60" w:after="60"/>
              <w:jc w:val="right"/>
              <w:rPr>
                <w:szCs w:val="20"/>
              </w:rPr>
            </w:pPr>
          </w:p>
        </w:tc>
        <w:tc>
          <w:tcPr>
            <w:tcW w:w="1485" w:type="dxa"/>
            <w:tcBorders>
              <w:top w:val="single" w:sz="4" w:space="0" w:color="auto"/>
            </w:tcBorders>
            <w:noWrap/>
            <w:hideMark/>
          </w:tcPr>
          <w:p w14:paraId="1385A352" w14:textId="62FB6AD6" w:rsidR="00D3421F" w:rsidRPr="00D3421F" w:rsidRDefault="00D3421F" w:rsidP="00DB7AFF">
            <w:pPr>
              <w:suppressAutoHyphens/>
              <w:spacing w:before="60" w:after="60"/>
              <w:jc w:val="right"/>
              <w:rPr>
                <w:szCs w:val="20"/>
              </w:rPr>
            </w:pPr>
          </w:p>
        </w:tc>
      </w:tr>
      <w:tr w:rsidR="00D3421F" w:rsidRPr="00D3421F" w14:paraId="61A56838" w14:textId="77777777" w:rsidTr="00DB7AFF">
        <w:trPr>
          <w:trHeight w:val="288"/>
        </w:trPr>
        <w:tc>
          <w:tcPr>
            <w:tcW w:w="4338" w:type="dxa"/>
            <w:noWrap/>
            <w:hideMark/>
          </w:tcPr>
          <w:p w14:paraId="41E0532E" w14:textId="77777777" w:rsidR="00D3421F" w:rsidRPr="00D3421F" w:rsidRDefault="00D3421F" w:rsidP="0032044C">
            <w:pPr>
              <w:suppressAutoHyphens/>
              <w:spacing w:before="60" w:after="60"/>
              <w:rPr>
                <w:szCs w:val="20"/>
              </w:rPr>
            </w:pPr>
            <w:r w:rsidRPr="00D3421F">
              <w:rPr>
                <w:szCs w:val="20"/>
              </w:rPr>
              <w:t>Cash and equivalents</w:t>
            </w:r>
          </w:p>
        </w:tc>
        <w:tc>
          <w:tcPr>
            <w:tcW w:w="1620" w:type="dxa"/>
            <w:noWrap/>
            <w:hideMark/>
          </w:tcPr>
          <w:p w14:paraId="55E3D716" w14:textId="4F48664D" w:rsidR="00D3421F" w:rsidRPr="00D3421F" w:rsidRDefault="00D3421F" w:rsidP="00FE1012">
            <w:pPr>
              <w:tabs>
                <w:tab w:val="left" w:pos="432"/>
              </w:tabs>
              <w:suppressAutoHyphens/>
              <w:spacing w:before="60" w:after="60"/>
              <w:jc w:val="right"/>
              <w:rPr>
                <w:szCs w:val="20"/>
              </w:rPr>
            </w:pPr>
            <w:r w:rsidRPr="00D3421F">
              <w:rPr>
                <w:szCs w:val="20"/>
              </w:rPr>
              <w:t>$</w:t>
            </w:r>
            <w:r>
              <w:rPr>
                <w:szCs w:val="20"/>
              </w:rPr>
              <w:tab/>
            </w:r>
            <w:r w:rsidRPr="00D3421F">
              <w:rPr>
                <w:szCs w:val="20"/>
              </w:rPr>
              <w:t>60</w:t>
            </w:r>
          </w:p>
        </w:tc>
        <w:tc>
          <w:tcPr>
            <w:tcW w:w="1485" w:type="dxa"/>
            <w:noWrap/>
            <w:hideMark/>
          </w:tcPr>
          <w:p w14:paraId="685A0CAE" w14:textId="75412C24" w:rsidR="00D3421F" w:rsidRPr="00D3421F" w:rsidRDefault="00D3421F" w:rsidP="008E1AC9">
            <w:pPr>
              <w:tabs>
                <w:tab w:val="left" w:pos="432"/>
              </w:tabs>
              <w:suppressAutoHyphens/>
              <w:spacing w:before="60" w:after="60"/>
              <w:jc w:val="right"/>
              <w:rPr>
                <w:szCs w:val="20"/>
              </w:rPr>
            </w:pPr>
            <w:r w:rsidRPr="00D3421F">
              <w:rPr>
                <w:szCs w:val="20"/>
              </w:rPr>
              <w:t>$</w:t>
            </w:r>
            <w:r>
              <w:rPr>
                <w:szCs w:val="20"/>
              </w:rPr>
              <w:tab/>
            </w:r>
            <w:r w:rsidRPr="00D3421F">
              <w:rPr>
                <w:szCs w:val="20"/>
              </w:rPr>
              <w:t>50</w:t>
            </w:r>
          </w:p>
        </w:tc>
      </w:tr>
      <w:tr w:rsidR="00D3421F" w:rsidRPr="00D3421F" w14:paraId="3F08DB1F" w14:textId="77777777" w:rsidTr="00DB7AFF">
        <w:trPr>
          <w:trHeight w:val="288"/>
        </w:trPr>
        <w:tc>
          <w:tcPr>
            <w:tcW w:w="4338" w:type="dxa"/>
            <w:noWrap/>
            <w:hideMark/>
          </w:tcPr>
          <w:p w14:paraId="219C1399" w14:textId="77777777" w:rsidR="00D3421F" w:rsidRPr="00D3421F" w:rsidRDefault="00D3421F" w:rsidP="0032044C">
            <w:pPr>
              <w:suppressAutoHyphens/>
              <w:spacing w:before="60" w:after="60"/>
              <w:rPr>
                <w:szCs w:val="20"/>
              </w:rPr>
            </w:pPr>
            <w:r w:rsidRPr="00D3421F">
              <w:rPr>
                <w:szCs w:val="20"/>
              </w:rPr>
              <w:t>Short-term investments</w:t>
            </w:r>
          </w:p>
        </w:tc>
        <w:tc>
          <w:tcPr>
            <w:tcW w:w="1620" w:type="dxa"/>
            <w:noWrap/>
            <w:hideMark/>
          </w:tcPr>
          <w:p w14:paraId="7BA89398" w14:textId="388B4566" w:rsidR="00D3421F" w:rsidRPr="00D3421F" w:rsidRDefault="00D3421F" w:rsidP="00D3421F">
            <w:pPr>
              <w:suppressAutoHyphens/>
              <w:spacing w:before="60" w:after="60"/>
              <w:jc w:val="right"/>
              <w:rPr>
                <w:szCs w:val="20"/>
              </w:rPr>
            </w:pPr>
            <w:r w:rsidRPr="00D3421F">
              <w:rPr>
                <w:szCs w:val="20"/>
              </w:rPr>
              <w:t>100</w:t>
            </w:r>
          </w:p>
        </w:tc>
        <w:tc>
          <w:tcPr>
            <w:tcW w:w="1485" w:type="dxa"/>
            <w:noWrap/>
            <w:hideMark/>
          </w:tcPr>
          <w:p w14:paraId="7E2726CF" w14:textId="6FDE0695" w:rsidR="00D3421F" w:rsidRPr="00D3421F" w:rsidRDefault="00D3421F" w:rsidP="00DB7AFF">
            <w:pPr>
              <w:suppressAutoHyphens/>
              <w:spacing w:before="60" w:after="60"/>
              <w:jc w:val="right"/>
              <w:rPr>
                <w:szCs w:val="20"/>
              </w:rPr>
            </w:pPr>
            <w:r w:rsidRPr="00D3421F">
              <w:rPr>
                <w:szCs w:val="20"/>
              </w:rPr>
              <w:t>10</w:t>
            </w:r>
          </w:p>
        </w:tc>
      </w:tr>
      <w:tr w:rsidR="00D3421F" w:rsidRPr="00D3421F" w14:paraId="2BF11A99" w14:textId="77777777" w:rsidTr="00DB7AFF">
        <w:trPr>
          <w:trHeight w:val="288"/>
        </w:trPr>
        <w:tc>
          <w:tcPr>
            <w:tcW w:w="4338" w:type="dxa"/>
            <w:noWrap/>
            <w:hideMark/>
          </w:tcPr>
          <w:p w14:paraId="51CAFAC5" w14:textId="77777777" w:rsidR="00D3421F" w:rsidRPr="00D3421F" w:rsidRDefault="00D3421F" w:rsidP="0032044C">
            <w:pPr>
              <w:suppressAutoHyphens/>
              <w:spacing w:before="60" w:after="60"/>
              <w:rPr>
                <w:szCs w:val="20"/>
              </w:rPr>
            </w:pPr>
            <w:r w:rsidRPr="00D3421F">
              <w:rPr>
                <w:szCs w:val="20"/>
              </w:rPr>
              <w:t>Accounts receivable</w:t>
            </w:r>
          </w:p>
        </w:tc>
        <w:tc>
          <w:tcPr>
            <w:tcW w:w="1620" w:type="dxa"/>
            <w:noWrap/>
            <w:hideMark/>
          </w:tcPr>
          <w:p w14:paraId="73032E7B" w14:textId="0FCE36B8" w:rsidR="00D3421F" w:rsidRPr="00D3421F" w:rsidRDefault="00D3421F" w:rsidP="00D3421F">
            <w:pPr>
              <w:suppressAutoHyphens/>
              <w:spacing w:before="60" w:after="60"/>
              <w:jc w:val="right"/>
              <w:rPr>
                <w:szCs w:val="20"/>
              </w:rPr>
            </w:pPr>
            <w:r w:rsidRPr="00D3421F">
              <w:rPr>
                <w:szCs w:val="20"/>
              </w:rPr>
              <w:t>400</w:t>
            </w:r>
          </w:p>
        </w:tc>
        <w:tc>
          <w:tcPr>
            <w:tcW w:w="1485" w:type="dxa"/>
            <w:noWrap/>
            <w:hideMark/>
          </w:tcPr>
          <w:p w14:paraId="16ADFDDF" w14:textId="33AF8149" w:rsidR="00D3421F" w:rsidRPr="00D3421F" w:rsidRDefault="00D3421F" w:rsidP="00DB7AFF">
            <w:pPr>
              <w:suppressAutoHyphens/>
              <w:spacing w:before="60" w:after="60"/>
              <w:jc w:val="right"/>
              <w:rPr>
                <w:szCs w:val="20"/>
              </w:rPr>
            </w:pPr>
            <w:r w:rsidRPr="00D3421F">
              <w:rPr>
                <w:szCs w:val="20"/>
              </w:rPr>
              <w:t>520</w:t>
            </w:r>
          </w:p>
        </w:tc>
      </w:tr>
      <w:tr w:rsidR="00D3421F" w:rsidRPr="00D3421F" w14:paraId="7ED254DE" w14:textId="77777777" w:rsidTr="00DB7AFF">
        <w:trPr>
          <w:trHeight w:val="288"/>
        </w:trPr>
        <w:tc>
          <w:tcPr>
            <w:tcW w:w="4338" w:type="dxa"/>
            <w:noWrap/>
            <w:hideMark/>
          </w:tcPr>
          <w:p w14:paraId="5B96171A" w14:textId="77777777" w:rsidR="00D3421F" w:rsidRPr="00D3421F" w:rsidRDefault="00D3421F" w:rsidP="0032044C">
            <w:pPr>
              <w:suppressAutoHyphens/>
              <w:spacing w:before="60" w:after="60"/>
              <w:rPr>
                <w:szCs w:val="20"/>
              </w:rPr>
            </w:pPr>
            <w:r w:rsidRPr="00D3421F">
              <w:rPr>
                <w:szCs w:val="20"/>
              </w:rPr>
              <w:t>Inventories</w:t>
            </w:r>
          </w:p>
        </w:tc>
        <w:tc>
          <w:tcPr>
            <w:tcW w:w="1620" w:type="dxa"/>
            <w:noWrap/>
            <w:hideMark/>
          </w:tcPr>
          <w:p w14:paraId="28013124" w14:textId="663DB46E" w:rsidR="00D3421F" w:rsidRPr="00D3421F" w:rsidRDefault="00D3421F" w:rsidP="00FE1012">
            <w:pPr>
              <w:tabs>
                <w:tab w:val="left" w:pos="252"/>
              </w:tabs>
              <w:suppressAutoHyphens/>
              <w:spacing w:before="60" w:after="60"/>
              <w:jc w:val="right"/>
              <w:rPr>
                <w:szCs w:val="20"/>
                <w:u w:val="single"/>
              </w:rPr>
            </w:pPr>
            <w:r>
              <w:rPr>
                <w:szCs w:val="20"/>
                <w:u w:val="single"/>
              </w:rPr>
              <w:tab/>
            </w:r>
            <w:r w:rsidRPr="00D3421F">
              <w:rPr>
                <w:szCs w:val="20"/>
                <w:u w:val="single"/>
              </w:rPr>
              <w:t>620</w:t>
            </w:r>
          </w:p>
        </w:tc>
        <w:tc>
          <w:tcPr>
            <w:tcW w:w="1485" w:type="dxa"/>
            <w:noWrap/>
            <w:hideMark/>
          </w:tcPr>
          <w:p w14:paraId="7A753DD7" w14:textId="5C6EB803" w:rsidR="00D3421F" w:rsidRPr="00D3421F" w:rsidRDefault="00D3421F" w:rsidP="008E1AC9">
            <w:pPr>
              <w:tabs>
                <w:tab w:val="left" w:pos="252"/>
              </w:tabs>
              <w:suppressAutoHyphens/>
              <w:spacing w:before="60" w:after="60"/>
              <w:jc w:val="right"/>
              <w:rPr>
                <w:szCs w:val="20"/>
                <w:u w:val="single"/>
              </w:rPr>
            </w:pPr>
            <w:r>
              <w:rPr>
                <w:szCs w:val="20"/>
                <w:u w:val="single"/>
              </w:rPr>
              <w:tab/>
            </w:r>
            <w:r w:rsidRPr="00D3421F">
              <w:rPr>
                <w:szCs w:val="20"/>
                <w:u w:val="single"/>
              </w:rPr>
              <w:t>820</w:t>
            </w:r>
          </w:p>
        </w:tc>
      </w:tr>
      <w:tr w:rsidR="00D3421F" w:rsidRPr="00D3421F" w14:paraId="0FE5D43F" w14:textId="77777777" w:rsidTr="00DB7AFF">
        <w:trPr>
          <w:trHeight w:val="288"/>
        </w:trPr>
        <w:tc>
          <w:tcPr>
            <w:tcW w:w="4338" w:type="dxa"/>
            <w:noWrap/>
            <w:hideMark/>
          </w:tcPr>
          <w:p w14:paraId="660EBAE9" w14:textId="77777777" w:rsidR="00D3421F" w:rsidRPr="00D3421F" w:rsidRDefault="00D3421F" w:rsidP="0032044C">
            <w:pPr>
              <w:suppressAutoHyphens/>
              <w:spacing w:before="60" w:after="60"/>
              <w:ind w:firstLineChars="100" w:firstLine="200"/>
              <w:rPr>
                <w:szCs w:val="20"/>
              </w:rPr>
            </w:pPr>
            <w:r w:rsidRPr="00D3421F">
              <w:rPr>
                <w:szCs w:val="20"/>
              </w:rPr>
              <w:t>Total current assets</w:t>
            </w:r>
          </w:p>
        </w:tc>
        <w:tc>
          <w:tcPr>
            <w:tcW w:w="1620" w:type="dxa"/>
            <w:noWrap/>
            <w:hideMark/>
          </w:tcPr>
          <w:p w14:paraId="5E257CFF" w14:textId="54A16910" w:rsidR="00D3421F" w:rsidRPr="00D3421F" w:rsidRDefault="00FE1012" w:rsidP="00FE1012">
            <w:pPr>
              <w:tabs>
                <w:tab w:val="left" w:pos="252"/>
              </w:tabs>
              <w:suppressAutoHyphens/>
              <w:spacing w:before="60" w:after="60"/>
              <w:jc w:val="right"/>
              <w:rPr>
                <w:szCs w:val="20"/>
              </w:rPr>
            </w:pPr>
            <w:r w:rsidRPr="00FE1012">
              <w:rPr>
                <w:sz w:val="10"/>
                <w:szCs w:val="10"/>
              </w:rPr>
              <w:t xml:space="preserve"> </w:t>
            </w:r>
            <w:r w:rsidR="00D3421F" w:rsidRPr="00D3421F">
              <w:rPr>
                <w:szCs w:val="20"/>
              </w:rPr>
              <w:t>$</w:t>
            </w:r>
            <w:r>
              <w:rPr>
                <w:szCs w:val="20"/>
              </w:rPr>
              <w:tab/>
            </w:r>
            <w:r w:rsidR="00D3421F" w:rsidRPr="00D3421F">
              <w:rPr>
                <w:szCs w:val="20"/>
              </w:rPr>
              <w:t>1,180</w:t>
            </w:r>
          </w:p>
        </w:tc>
        <w:tc>
          <w:tcPr>
            <w:tcW w:w="1485" w:type="dxa"/>
            <w:noWrap/>
            <w:hideMark/>
          </w:tcPr>
          <w:p w14:paraId="2DE39C09" w14:textId="3404C3C4" w:rsidR="00D3421F" w:rsidRPr="00D3421F" w:rsidRDefault="00D3421F" w:rsidP="00DB7AFF">
            <w:pPr>
              <w:tabs>
                <w:tab w:val="left" w:pos="477"/>
              </w:tabs>
              <w:suppressAutoHyphens/>
              <w:spacing w:before="60" w:after="60"/>
              <w:jc w:val="right"/>
              <w:rPr>
                <w:szCs w:val="20"/>
              </w:rPr>
            </w:pPr>
            <w:r w:rsidRPr="00D3421F">
              <w:rPr>
                <w:szCs w:val="20"/>
              </w:rPr>
              <w:t>$</w:t>
            </w:r>
            <w:r w:rsidR="008E1AC9" w:rsidRPr="008E1AC9">
              <w:rPr>
                <w:sz w:val="16"/>
                <w:szCs w:val="16"/>
              </w:rPr>
              <w:t xml:space="preserve"> </w:t>
            </w:r>
            <w:r w:rsidRPr="00D3421F">
              <w:rPr>
                <w:szCs w:val="20"/>
              </w:rPr>
              <w:t>1,400</w:t>
            </w:r>
          </w:p>
        </w:tc>
      </w:tr>
      <w:tr w:rsidR="00D3421F" w:rsidRPr="00D3421F" w14:paraId="24202C7F" w14:textId="77777777" w:rsidTr="00DB7AFF">
        <w:trPr>
          <w:trHeight w:val="288"/>
        </w:trPr>
        <w:tc>
          <w:tcPr>
            <w:tcW w:w="4338" w:type="dxa"/>
            <w:noWrap/>
            <w:hideMark/>
          </w:tcPr>
          <w:p w14:paraId="7F0C3998" w14:textId="77777777" w:rsidR="00D3421F" w:rsidRPr="00D3421F" w:rsidRDefault="00D3421F" w:rsidP="0032044C">
            <w:pPr>
              <w:suppressAutoHyphens/>
              <w:spacing w:before="60" w:after="60"/>
              <w:rPr>
                <w:szCs w:val="20"/>
              </w:rPr>
            </w:pPr>
            <w:r w:rsidRPr="00D3421F">
              <w:rPr>
                <w:szCs w:val="20"/>
              </w:rPr>
              <w:t>Gross fixed assets</w:t>
            </w:r>
          </w:p>
        </w:tc>
        <w:tc>
          <w:tcPr>
            <w:tcW w:w="1620" w:type="dxa"/>
            <w:noWrap/>
            <w:hideMark/>
          </w:tcPr>
          <w:p w14:paraId="130A6BB7" w14:textId="26E475ED" w:rsidR="00D3421F" w:rsidRPr="00D3421F" w:rsidRDefault="00D3421F" w:rsidP="00FE1012">
            <w:pPr>
              <w:tabs>
                <w:tab w:val="left" w:pos="522"/>
              </w:tabs>
              <w:suppressAutoHyphens/>
              <w:spacing w:before="60" w:after="60"/>
              <w:jc w:val="right"/>
              <w:rPr>
                <w:szCs w:val="20"/>
              </w:rPr>
            </w:pPr>
            <w:r w:rsidRPr="00D3421F">
              <w:rPr>
                <w:szCs w:val="20"/>
              </w:rPr>
              <w:t>$3,900</w:t>
            </w:r>
          </w:p>
        </w:tc>
        <w:tc>
          <w:tcPr>
            <w:tcW w:w="1485" w:type="dxa"/>
            <w:noWrap/>
            <w:hideMark/>
          </w:tcPr>
          <w:p w14:paraId="6829BC0D" w14:textId="6334A8AF" w:rsidR="00D3421F" w:rsidRPr="00D3421F" w:rsidRDefault="00D3421F" w:rsidP="00DB7AFF">
            <w:pPr>
              <w:tabs>
                <w:tab w:val="left" w:pos="477"/>
              </w:tabs>
              <w:suppressAutoHyphens/>
              <w:spacing w:before="60" w:after="60"/>
              <w:jc w:val="right"/>
              <w:rPr>
                <w:szCs w:val="20"/>
              </w:rPr>
            </w:pPr>
            <w:r w:rsidRPr="00D3421F">
              <w:rPr>
                <w:szCs w:val="20"/>
              </w:rPr>
              <w:t>$4,820</w:t>
            </w:r>
          </w:p>
        </w:tc>
      </w:tr>
      <w:tr w:rsidR="00D3421F" w:rsidRPr="00D3421F" w14:paraId="5EF73394" w14:textId="77777777" w:rsidTr="00DB7AFF">
        <w:trPr>
          <w:trHeight w:val="288"/>
        </w:trPr>
        <w:tc>
          <w:tcPr>
            <w:tcW w:w="4338" w:type="dxa"/>
            <w:noWrap/>
            <w:hideMark/>
          </w:tcPr>
          <w:p w14:paraId="0157BB96" w14:textId="77777777" w:rsidR="00D3421F" w:rsidRPr="00D3421F" w:rsidRDefault="00D3421F" w:rsidP="0032044C">
            <w:pPr>
              <w:suppressAutoHyphens/>
              <w:spacing w:before="60" w:after="60"/>
              <w:ind w:firstLineChars="100" w:firstLine="200"/>
              <w:rPr>
                <w:szCs w:val="20"/>
              </w:rPr>
            </w:pPr>
            <w:r w:rsidRPr="00D3421F">
              <w:rPr>
                <w:szCs w:val="20"/>
              </w:rPr>
              <w:t>Less: Accumulated depreciation</w:t>
            </w:r>
          </w:p>
        </w:tc>
        <w:tc>
          <w:tcPr>
            <w:tcW w:w="1620" w:type="dxa"/>
            <w:noWrap/>
            <w:hideMark/>
          </w:tcPr>
          <w:p w14:paraId="1DC42CDB" w14:textId="7FAA0FDB" w:rsidR="00D3421F" w:rsidRPr="00D3421F" w:rsidRDefault="00D3421F" w:rsidP="00FE1012">
            <w:pPr>
              <w:tabs>
                <w:tab w:val="left" w:pos="162"/>
              </w:tabs>
              <w:suppressAutoHyphens/>
              <w:spacing w:before="60" w:after="60"/>
              <w:jc w:val="right"/>
              <w:rPr>
                <w:szCs w:val="20"/>
                <w:u w:val="single"/>
              </w:rPr>
            </w:pPr>
            <w:r>
              <w:rPr>
                <w:szCs w:val="20"/>
                <w:u w:val="single"/>
              </w:rPr>
              <w:tab/>
            </w:r>
            <w:r w:rsidRPr="00D3421F">
              <w:rPr>
                <w:szCs w:val="20"/>
                <w:u w:val="single"/>
              </w:rPr>
              <w:t>1,000</w:t>
            </w:r>
          </w:p>
        </w:tc>
        <w:tc>
          <w:tcPr>
            <w:tcW w:w="1485" w:type="dxa"/>
            <w:noWrap/>
            <w:hideMark/>
          </w:tcPr>
          <w:p w14:paraId="458A1FEA" w14:textId="15EB8FA3" w:rsidR="00D3421F" w:rsidRPr="00D3421F" w:rsidRDefault="00D3421F" w:rsidP="008E1AC9">
            <w:pPr>
              <w:tabs>
                <w:tab w:val="left" w:pos="162"/>
              </w:tabs>
              <w:suppressAutoHyphens/>
              <w:spacing w:before="60" w:after="60"/>
              <w:jc w:val="right"/>
              <w:rPr>
                <w:szCs w:val="20"/>
                <w:u w:val="single"/>
              </w:rPr>
            </w:pPr>
            <w:r>
              <w:rPr>
                <w:szCs w:val="20"/>
                <w:u w:val="single"/>
              </w:rPr>
              <w:tab/>
            </w:r>
            <w:r w:rsidRPr="00D3421F">
              <w:rPr>
                <w:szCs w:val="20"/>
                <w:u w:val="single"/>
              </w:rPr>
              <w:t>1,320</w:t>
            </w:r>
          </w:p>
        </w:tc>
      </w:tr>
      <w:tr w:rsidR="00D3421F" w:rsidRPr="00D3421F" w14:paraId="363A2CED" w14:textId="77777777" w:rsidTr="00DB7AFF">
        <w:trPr>
          <w:trHeight w:val="288"/>
        </w:trPr>
        <w:tc>
          <w:tcPr>
            <w:tcW w:w="4338" w:type="dxa"/>
            <w:noWrap/>
            <w:hideMark/>
          </w:tcPr>
          <w:p w14:paraId="4C8295A6" w14:textId="77777777" w:rsidR="00D3421F" w:rsidRPr="00D3421F" w:rsidRDefault="00D3421F" w:rsidP="0032044C">
            <w:pPr>
              <w:suppressAutoHyphens/>
              <w:spacing w:before="60" w:after="60"/>
              <w:rPr>
                <w:szCs w:val="20"/>
              </w:rPr>
            </w:pPr>
            <w:r w:rsidRPr="00D3421F">
              <w:rPr>
                <w:szCs w:val="20"/>
              </w:rPr>
              <w:t>Net plant and equipment</w:t>
            </w:r>
          </w:p>
        </w:tc>
        <w:tc>
          <w:tcPr>
            <w:tcW w:w="1620" w:type="dxa"/>
            <w:noWrap/>
            <w:hideMark/>
          </w:tcPr>
          <w:p w14:paraId="48B3D5D3" w14:textId="5DA0F897" w:rsidR="00D3421F" w:rsidRPr="00D3421F" w:rsidRDefault="00D3421F" w:rsidP="00FE1012">
            <w:pPr>
              <w:tabs>
                <w:tab w:val="left" w:pos="522"/>
              </w:tabs>
              <w:suppressAutoHyphens/>
              <w:spacing w:before="60" w:after="60"/>
              <w:jc w:val="right"/>
              <w:rPr>
                <w:szCs w:val="20"/>
              </w:rPr>
            </w:pPr>
            <w:r w:rsidRPr="00D3421F">
              <w:rPr>
                <w:szCs w:val="20"/>
              </w:rPr>
              <w:t>$</w:t>
            </w:r>
            <w:r w:rsidR="00FE1012" w:rsidRPr="00FE1012">
              <w:rPr>
                <w:sz w:val="4"/>
                <w:szCs w:val="4"/>
              </w:rPr>
              <w:t xml:space="preserve"> </w:t>
            </w:r>
            <w:r w:rsidRPr="00D3421F">
              <w:rPr>
                <w:szCs w:val="20"/>
              </w:rPr>
              <w:t>2,900</w:t>
            </w:r>
          </w:p>
        </w:tc>
        <w:tc>
          <w:tcPr>
            <w:tcW w:w="1485" w:type="dxa"/>
            <w:noWrap/>
            <w:hideMark/>
          </w:tcPr>
          <w:p w14:paraId="57E98FB0" w14:textId="783F6B50" w:rsidR="00D3421F" w:rsidRPr="00D3421F" w:rsidRDefault="00D3421F" w:rsidP="00DB7AFF">
            <w:pPr>
              <w:tabs>
                <w:tab w:val="left" w:pos="477"/>
              </w:tabs>
              <w:suppressAutoHyphens/>
              <w:spacing w:before="60" w:after="60"/>
              <w:jc w:val="right"/>
              <w:rPr>
                <w:szCs w:val="20"/>
              </w:rPr>
            </w:pPr>
            <w:r w:rsidRPr="00D3421F">
              <w:rPr>
                <w:szCs w:val="20"/>
              </w:rPr>
              <w:t>$</w:t>
            </w:r>
            <w:r w:rsidR="008E1AC9" w:rsidRPr="008E1AC9">
              <w:rPr>
                <w:sz w:val="6"/>
                <w:szCs w:val="6"/>
              </w:rPr>
              <w:t xml:space="preserve"> </w:t>
            </w:r>
            <w:r w:rsidRPr="00D3421F">
              <w:rPr>
                <w:szCs w:val="20"/>
              </w:rPr>
              <w:t>3,500</w:t>
            </w:r>
          </w:p>
        </w:tc>
      </w:tr>
      <w:tr w:rsidR="00D3421F" w:rsidRPr="00D3421F" w14:paraId="3F6E7CF0" w14:textId="77777777" w:rsidTr="00DB7AFF">
        <w:trPr>
          <w:trHeight w:val="300"/>
        </w:trPr>
        <w:tc>
          <w:tcPr>
            <w:tcW w:w="4338" w:type="dxa"/>
            <w:noWrap/>
            <w:hideMark/>
          </w:tcPr>
          <w:p w14:paraId="70DA5FB4" w14:textId="77777777" w:rsidR="00D3421F" w:rsidRPr="00D3421F" w:rsidRDefault="00D3421F" w:rsidP="0032044C">
            <w:pPr>
              <w:suppressAutoHyphens/>
              <w:spacing w:before="60" w:after="60"/>
              <w:rPr>
                <w:szCs w:val="20"/>
              </w:rPr>
            </w:pPr>
            <w:r w:rsidRPr="00D3421F">
              <w:rPr>
                <w:szCs w:val="20"/>
              </w:rPr>
              <w:t>Total assets</w:t>
            </w:r>
          </w:p>
        </w:tc>
        <w:tc>
          <w:tcPr>
            <w:tcW w:w="1620" w:type="dxa"/>
            <w:noWrap/>
            <w:hideMark/>
          </w:tcPr>
          <w:p w14:paraId="049673E8" w14:textId="7697878C" w:rsidR="00D3421F" w:rsidRPr="00D3421F" w:rsidRDefault="00D3421F" w:rsidP="00FE1012">
            <w:pPr>
              <w:tabs>
                <w:tab w:val="left" w:pos="522"/>
              </w:tabs>
              <w:suppressAutoHyphens/>
              <w:spacing w:before="60" w:after="60"/>
              <w:jc w:val="right"/>
              <w:rPr>
                <w:szCs w:val="20"/>
                <w:u w:val="double"/>
              </w:rPr>
            </w:pPr>
            <w:r w:rsidRPr="00D3421F">
              <w:rPr>
                <w:szCs w:val="20"/>
                <w:u w:val="double"/>
              </w:rPr>
              <w:t>$4,080</w:t>
            </w:r>
          </w:p>
        </w:tc>
        <w:tc>
          <w:tcPr>
            <w:tcW w:w="1485" w:type="dxa"/>
            <w:noWrap/>
            <w:hideMark/>
          </w:tcPr>
          <w:p w14:paraId="7F7B7CC5" w14:textId="77751F0A" w:rsidR="00D3421F" w:rsidRPr="00D3421F" w:rsidRDefault="00D3421F" w:rsidP="00DB7AFF">
            <w:pPr>
              <w:tabs>
                <w:tab w:val="left" w:pos="477"/>
              </w:tabs>
              <w:suppressAutoHyphens/>
              <w:spacing w:before="60" w:after="60"/>
              <w:jc w:val="right"/>
              <w:rPr>
                <w:szCs w:val="20"/>
                <w:u w:val="double"/>
              </w:rPr>
            </w:pPr>
            <w:r w:rsidRPr="00D3421F">
              <w:rPr>
                <w:szCs w:val="20"/>
                <w:u w:val="double"/>
              </w:rPr>
              <w:t>$4,900</w:t>
            </w:r>
          </w:p>
        </w:tc>
      </w:tr>
      <w:tr w:rsidR="00D3421F" w:rsidRPr="00D3421F" w14:paraId="4A3FC3C3" w14:textId="77777777" w:rsidTr="00DB7AFF">
        <w:trPr>
          <w:trHeight w:val="300"/>
        </w:trPr>
        <w:tc>
          <w:tcPr>
            <w:tcW w:w="4338" w:type="dxa"/>
            <w:noWrap/>
            <w:hideMark/>
          </w:tcPr>
          <w:p w14:paraId="0CBBE845" w14:textId="77777777" w:rsidR="00D3421F" w:rsidRPr="00D3421F" w:rsidRDefault="00D3421F" w:rsidP="00D3421F">
            <w:pPr>
              <w:suppressAutoHyphens/>
              <w:rPr>
                <w:szCs w:val="20"/>
              </w:rPr>
            </w:pPr>
            <w:r w:rsidRPr="00D3421F">
              <w:rPr>
                <w:szCs w:val="20"/>
              </w:rPr>
              <w:t> </w:t>
            </w:r>
          </w:p>
        </w:tc>
        <w:tc>
          <w:tcPr>
            <w:tcW w:w="1620" w:type="dxa"/>
            <w:noWrap/>
            <w:hideMark/>
          </w:tcPr>
          <w:p w14:paraId="1FCA53D1" w14:textId="77777777" w:rsidR="00D3421F" w:rsidRPr="00D3421F" w:rsidRDefault="00D3421F" w:rsidP="00D3421F">
            <w:pPr>
              <w:suppressAutoHyphens/>
              <w:jc w:val="right"/>
              <w:rPr>
                <w:szCs w:val="20"/>
              </w:rPr>
            </w:pPr>
          </w:p>
        </w:tc>
        <w:tc>
          <w:tcPr>
            <w:tcW w:w="1485" w:type="dxa"/>
            <w:noWrap/>
            <w:hideMark/>
          </w:tcPr>
          <w:p w14:paraId="4A020327" w14:textId="77777777" w:rsidR="00D3421F" w:rsidRPr="00D3421F" w:rsidRDefault="00D3421F" w:rsidP="00DB7AFF">
            <w:pPr>
              <w:suppressAutoHyphens/>
              <w:jc w:val="right"/>
              <w:rPr>
                <w:szCs w:val="20"/>
              </w:rPr>
            </w:pPr>
            <w:r w:rsidRPr="00D3421F">
              <w:rPr>
                <w:szCs w:val="20"/>
              </w:rPr>
              <w:t> </w:t>
            </w:r>
          </w:p>
        </w:tc>
      </w:tr>
      <w:tr w:rsidR="00D3421F" w:rsidRPr="00D3421F" w14:paraId="476C387B" w14:textId="77777777" w:rsidTr="00DB7AFF">
        <w:trPr>
          <w:trHeight w:val="288"/>
        </w:trPr>
        <w:tc>
          <w:tcPr>
            <w:tcW w:w="4338" w:type="dxa"/>
            <w:noWrap/>
            <w:hideMark/>
          </w:tcPr>
          <w:p w14:paraId="0B45EC74" w14:textId="77777777" w:rsidR="00D3421F" w:rsidRPr="00D3421F" w:rsidRDefault="00D3421F" w:rsidP="0032044C">
            <w:pPr>
              <w:suppressAutoHyphens/>
              <w:spacing w:before="60" w:after="60"/>
              <w:rPr>
                <w:i/>
                <w:szCs w:val="20"/>
              </w:rPr>
            </w:pPr>
            <w:r w:rsidRPr="00D3421F">
              <w:rPr>
                <w:i/>
                <w:szCs w:val="20"/>
              </w:rPr>
              <w:t>Liabilities and Equity</w:t>
            </w:r>
          </w:p>
        </w:tc>
        <w:tc>
          <w:tcPr>
            <w:tcW w:w="1620" w:type="dxa"/>
            <w:noWrap/>
            <w:hideMark/>
          </w:tcPr>
          <w:p w14:paraId="148CE51A" w14:textId="77777777" w:rsidR="00D3421F" w:rsidRPr="00D3421F" w:rsidRDefault="00D3421F" w:rsidP="00D3421F">
            <w:pPr>
              <w:suppressAutoHyphens/>
              <w:spacing w:before="60" w:after="60"/>
              <w:jc w:val="right"/>
              <w:rPr>
                <w:szCs w:val="20"/>
              </w:rPr>
            </w:pPr>
          </w:p>
        </w:tc>
        <w:tc>
          <w:tcPr>
            <w:tcW w:w="1485" w:type="dxa"/>
            <w:noWrap/>
            <w:hideMark/>
          </w:tcPr>
          <w:p w14:paraId="698C5380" w14:textId="77777777" w:rsidR="00D3421F" w:rsidRPr="00D3421F" w:rsidRDefault="00D3421F" w:rsidP="00DB7AFF">
            <w:pPr>
              <w:suppressAutoHyphens/>
              <w:spacing w:before="60" w:after="60"/>
              <w:jc w:val="right"/>
              <w:rPr>
                <w:szCs w:val="20"/>
              </w:rPr>
            </w:pPr>
            <w:r w:rsidRPr="00D3421F">
              <w:rPr>
                <w:szCs w:val="20"/>
              </w:rPr>
              <w:t> </w:t>
            </w:r>
          </w:p>
        </w:tc>
      </w:tr>
      <w:tr w:rsidR="00D3421F" w:rsidRPr="00D3421F" w14:paraId="34258F36" w14:textId="77777777" w:rsidTr="00DB7AFF">
        <w:trPr>
          <w:trHeight w:val="288"/>
        </w:trPr>
        <w:tc>
          <w:tcPr>
            <w:tcW w:w="4338" w:type="dxa"/>
            <w:noWrap/>
            <w:hideMark/>
          </w:tcPr>
          <w:p w14:paraId="1DBF9E81" w14:textId="77777777" w:rsidR="00D3421F" w:rsidRPr="00D3421F" w:rsidRDefault="00D3421F" w:rsidP="0032044C">
            <w:pPr>
              <w:suppressAutoHyphens/>
              <w:spacing w:before="60" w:after="60"/>
              <w:rPr>
                <w:szCs w:val="20"/>
              </w:rPr>
            </w:pPr>
            <w:r w:rsidRPr="00D3421F">
              <w:rPr>
                <w:szCs w:val="20"/>
              </w:rPr>
              <w:t>Accounts payable</w:t>
            </w:r>
          </w:p>
        </w:tc>
        <w:tc>
          <w:tcPr>
            <w:tcW w:w="1620" w:type="dxa"/>
            <w:noWrap/>
            <w:hideMark/>
          </w:tcPr>
          <w:p w14:paraId="5B3069D8" w14:textId="3FA33A66" w:rsidR="00D3421F" w:rsidRPr="00D3421F" w:rsidRDefault="008E1AC9" w:rsidP="008E1AC9">
            <w:pPr>
              <w:tabs>
                <w:tab w:val="left" w:pos="342"/>
              </w:tabs>
              <w:suppressAutoHyphens/>
              <w:spacing w:before="60" w:after="60"/>
              <w:jc w:val="right"/>
              <w:rPr>
                <w:szCs w:val="20"/>
              </w:rPr>
            </w:pPr>
            <w:r w:rsidRPr="008E1AC9">
              <w:rPr>
                <w:sz w:val="8"/>
                <w:szCs w:val="8"/>
              </w:rPr>
              <w:t xml:space="preserve"> </w:t>
            </w:r>
            <w:r w:rsidR="00D3421F" w:rsidRPr="00D3421F">
              <w:rPr>
                <w:szCs w:val="20"/>
              </w:rPr>
              <w:t>$</w:t>
            </w:r>
            <w:r>
              <w:rPr>
                <w:szCs w:val="20"/>
              </w:rPr>
              <w:tab/>
            </w:r>
            <w:r w:rsidR="00D3421F" w:rsidRPr="00D3421F">
              <w:rPr>
                <w:szCs w:val="20"/>
              </w:rPr>
              <w:t>300</w:t>
            </w:r>
          </w:p>
        </w:tc>
        <w:tc>
          <w:tcPr>
            <w:tcW w:w="1485" w:type="dxa"/>
            <w:noWrap/>
            <w:hideMark/>
          </w:tcPr>
          <w:p w14:paraId="5DB998BE" w14:textId="552A43F8" w:rsidR="00D3421F" w:rsidRPr="00D3421F" w:rsidRDefault="008E1AC9" w:rsidP="008E1AC9">
            <w:pPr>
              <w:tabs>
                <w:tab w:val="left" w:pos="342"/>
              </w:tabs>
              <w:suppressAutoHyphens/>
              <w:spacing w:before="60" w:after="60"/>
              <w:jc w:val="right"/>
              <w:rPr>
                <w:szCs w:val="20"/>
              </w:rPr>
            </w:pPr>
            <w:r w:rsidRPr="008E1AC9">
              <w:rPr>
                <w:sz w:val="10"/>
                <w:szCs w:val="10"/>
              </w:rPr>
              <w:t xml:space="preserve"> </w:t>
            </w:r>
            <w:r w:rsidR="00D3421F" w:rsidRPr="00D3421F">
              <w:rPr>
                <w:szCs w:val="20"/>
              </w:rPr>
              <w:t>$</w:t>
            </w:r>
            <w:r w:rsidR="00D3421F">
              <w:rPr>
                <w:szCs w:val="20"/>
              </w:rPr>
              <w:tab/>
            </w:r>
            <w:r w:rsidR="00D3421F" w:rsidRPr="00D3421F">
              <w:rPr>
                <w:szCs w:val="20"/>
              </w:rPr>
              <w:t>400</w:t>
            </w:r>
          </w:p>
        </w:tc>
      </w:tr>
      <w:tr w:rsidR="00D3421F" w:rsidRPr="00D3421F" w14:paraId="1C78F82E" w14:textId="77777777" w:rsidTr="00DB7AFF">
        <w:trPr>
          <w:trHeight w:val="288"/>
        </w:trPr>
        <w:tc>
          <w:tcPr>
            <w:tcW w:w="4338" w:type="dxa"/>
            <w:noWrap/>
            <w:hideMark/>
          </w:tcPr>
          <w:p w14:paraId="1FF3CA75" w14:textId="77777777" w:rsidR="00D3421F" w:rsidRPr="00D3421F" w:rsidRDefault="00D3421F" w:rsidP="0032044C">
            <w:pPr>
              <w:suppressAutoHyphens/>
              <w:spacing w:before="60" w:after="60"/>
              <w:rPr>
                <w:szCs w:val="20"/>
              </w:rPr>
            </w:pPr>
            <w:r w:rsidRPr="00D3421F">
              <w:rPr>
                <w:szCs w:val="20"/>
              </w:rPr>
              <w:t>Notes payable</w:t>
            </w:r>
          </w:p>
        </w:tc>
        <w:tc>
          <w:tcPr>
            <w:tcW w:w="1620" w:type="dxa"/>
            <w:noWrap/>
            <w:hideMark/>
          </w:tcPr>
          <w:p w14:paraId="66AABB0D" w14:textId="247173A5" w:rsidR="00D3421F" w:rsidRPr="00D3421F" w:rsidRDefault="00D3421F" w:rsidP="00D3421F">
            <w:pPr>
              <w:suppressAutoHyphens/>
              <w:spacing w:before="60" w:after="60"/>
              <w:jc w:val="right"/>
              <w:rPr>
                <w:szCs w:val="20"/>
              </w:rPr>
            </w:pPr>
            <w:r w:rsidRPr="00D3421F">
              <w:rPr>
                <w:szCs w:val="20"/>
              </w:rPr>
              <w:t>50</w:t>
            </w:r>
          </w:p>
        </w:tc>
        <w:tc>
          <w:tcPr>
            <w:tcW w:w="1485" w:type="dxa"/>
            <w:noWrap/>
            <w:hideMark/>
          </w:tcPr>
          <w:p w14:paraId="506A6386" w14:textId="79A86CFF" w:rsidR="00D3421F" w:rsidRPr="00D3421F" w:rsidRDefault="00D3421F" w:rsidP="00DB7AFF">
            <w:pPr>
              <w:suppressAutoHyphens/>
              <w:spacing w:before="60" w:after="60"/>
              <w:jc w:val="right"/>
              <w:rPr>
                <w:szCs w:val="20"/>
              </w:rPr>
            </w:pPr>
            <w:r w:rsidRPr="00D3421F">
              <w:rPr>
                <w:szCs w:val="20"/>
              </w:rPr>
              <w:t>250</w:t>
            </w:r>
          </w:p>
        </w:tc>
      </w:tr>
      <w:tr w:rsidR="00D3421F" w:rsidRPr="00D3421F" w14:paraId="32B330D7" w14:textId="77777777" w:rsidTr="00DB7AFF">
        <w:trPr>
          <w:trHeight w:val="288"/>
        </w:trPr>
        <w:tc>
          <w:tcPr>
            <w:tcW w:w="4338" w:type="dxa"/>
            <w:noWrap/>
            <w:hideMark/>
          </w:tcPr>
          <w:p w14:paraId="67D5B0C9" w14:textId="77777777" w:rsidR="00D3421F" w:rsidRPr="00D3421F" w:rsidRDefault="00D3421F" w:rsidP="0032044C">
            <w:pPr>
              <w:suppressAutoHyphens/>
              <w:spacing w:before="60" w:after="60"/>
              <w:rPr>
                <w:szCs w:val="20"/>
              </w:rPr>
            </w:pPr>
            <w:r w:rsidRPr="00D3421F">
              <w:rPr>
                <w:szCs w:val="20"/>
              </w:rPr>
              <w:t>Accruals</w:t>
            </w:r>
          </w:p>
        </w:tc>
        <w:tc>
          <w:tcPr>
            <w:tcW w:w="1620" w:type="dxa"/>
            <w:noWrap/>
            <w:hideMark/>
          </w:tcPr>
          <w:p w14:paraId="0BEBF214" w14:textId="3695083A" w:rsidR="00D3421F" w:rsidRPr="00D3421F" w:rsidRDefault="00D3421F" w:rsidP="00FE1012">
            <w:pPr>
              <w:tabs>
                <w:tab w:val="left" w:pos="252"/>
              </w:tabs>
              <w:suppressAutoHyphens/>
              <w:spacing w:before="60" w:after="60"/>
              <w:jc w:val="right"/>
              <w:rPr>
                <w:szCs w:val="20"/>
                <w:u w:val="single"/>
              </w:rPr>
            </w:pPr>
            <w:r>
              <w:rPr>
                <w:szCs w:val="20"/>
                <w:u w:val="single"/>
              </w:rPr>
              <w:tab/>
            </w:r>
            <w:r w:rsidRPr="00D3421F">
              <w:rPr>
                <w:szCs w:val="20"/>
                <w:u w:val="single"/>
              </w:rPr>
              <w:t>200</w:t>
            </w:r>
          </w:p>
        </w:tc>
        <w:tc>
          <w:tcPr>
            <w:tcW w:w="1485" w:type="dxa"/>
            <w:noWrap/>
            <w:hideMark/>
          </w:tcPr>
          <w:p w14:paraId="60F1AE28" w14:textId="08F52626" w:rsidR="00D3421F" w:rsidRPr="00D3421F" w:rsidRDefault="00D3421F" w:rsidP="008E1AC9">
            <w:pPr>
              <w:tabs>
                <w:tab w:val="left" w:pos="252"/>
              </w:tabs>
              <w:suppressAutoHyphens/>
              <w:spacing w:before="60" w:after="60"/>
              <w:jc w:val="right"/>
              <w:rPr>
                <w:szCs w:val="20"/>
                <w:u w:val="single"/>
              </w:rPr>
            </w:pPr>
            <w:r>
              <w:rPr>
                <w:szCs w:val="20"/>
                <w:u w:val="single"/>
              </w:rPr>
              <w:tab/>
            </w:r>
            <w:r w:rsidRPr="00D3421F">
              <w:rPr>
                <w:szCs w:val="20"/>
                <w:u w:val="single"/>
              </w:rPr>
              <w:t>240</w:t>
            </w:r>
          </w:p>
        </w:tc>
      </w:tr>
      <w:tr w:rsidR="00D3421F" w:rsidRPr="00D3421F" w14:paraId="47003FFE" w14:textId="77777777" w:rsidTr="00DB7AFF">
        <w:trPr>
          <w:trHeight w:val="288"/>
        </w:trPr>
        <w:tc>
          <w:tcPr>
            <w:tcW w:w="4338" w:type="dxa"/>
            <w:noWrap/>
            <w:hideMark/>
          </w:tcPr>
          <w:p w14:paraId="1F6568B2" w14:textId="77777777" w:rsidR="00D3421F" w:rsidRPr="00D3421F" w:rsidRDefault="00D3421F" w:rsidP="0032044C">
            <w:pPr>
              <w:suppressAutoHyphens/>
              <w:spacing w:before="60" w:after="60"/>
              <w:ind w:firstLineChars="100" w:firstLine="200"/>
              <w:rPr>
                <w:szCs w:val="20"/>
              </w:rPr>
            </w:pPr>
            <w:r w:rsidRPr="00D3421F">
              <w:rPr>
                <w:szCs w:val="20"/>
              </w:rPr>
              <w:t>Total current liabilities</w:t>
            </w:r>
          </w:p>
        </w:tc>
        <w:tc>
          <w:tcPr>
            <w:tcW w:w="1620" w:type="dxa"/>
            <w:noWrap/>
            <w:hideMark/>
          </w:tcPr>
          <w:p w14:paraId="106E3E2C" w14:textId="21735103" w:rsidR="00D3421F" w:rsidRPr="00D3421F" w:rsidRDefault="00D3421F" w:rsidP="00FE1012">
            <w:pPr>
              <w:tabs>
                <w:tab w:val="left" w:pos="702"/>
              </w:tabs>
              <w:suppressAutoHyphens/>
              <w:spacing w:before="60" w:after="60"/>
              <w:jc w:val="right"/>
              <w:rPr>
                <w:szCs w:val="20"/>
              </w:rPr>
            </w:pPr>
            <w:r w:rsidRPr="00D3421F">
              <w:rPr>
                <w:szCs w:val="20"/>
              </w:rPr>
              <w:t xml:space="preserve"> $550</w:t>
            </w:r>
          </w:p>
        </w:tc>
        <w:tc>
          <w:tcPr>
            <w:tcW w:w="1485" w:type="dxa"/>
            <w:noWrap/>
            <w:hideMark/>
          </w:tcPr>
          <w:p w14:paraId="5BAE40FE" w14:textId="3643769D" w:rsidR="00D3421F" w:rsidRPr="00D3421F" w:rsidRDefault="008E1AC9" w:rsidP="008E1AC9">
            <w:pPr>
              <w:tabs>
                <w:tab w:val="left" w:pos="342"/>
              </w:tabs>
              <w:suppressAutoHyphens/>
              <w:spacing w:before="60" w:after="60"/>
              <w:jc w:val="right"/>
              <w:rPr>
                <w:szCs w:val="20"/>
              </w:rPr>
            </w:pPr>
            <w:r w:rsidRPr="008E1AC9">
              <w:rPr>
                <w:sz w:val="10"/>
                <w:szCs w:val="10"/>
              </w:rPr>
              <w:t xml:space="preserve"> </w:t>
            </w:r>
            <w:r w:rsidR="00D3421F" w:rsidRPr="00D3421F">
              <w:rPr>
                <w:szCs w:val="20"/>
              </w:rPr>
              <w:t>$</w:t>
            </w:r>
            <w:r w:rsidR="00D3421F">
              <w:rPr>
                <w:szCs w:val="20"/>
              </w:rPr>
              <w:tab/>
            </w:r>
            <w:r w:rsidR="00D3421F" w:rsidRPr="00D3421F">
              <w:rPr>
                <w:szCs w:val="20"/>
              </w:rPr>
              <w:t>890</w:t>
            </w:r>
          </w:p>
        </w:tc>
      </w:tr>
      <w:tr w:rsidR="00D3421F" w:rsidRPr="00D3421F" w14:paraId="3713D84C" w14:textId="77777777" w:rsidTr="00DB7AFF">
        <w:trPr>
          <w:trHeight w:val="288"/>
        </w:trPr>
        <w:tc>
          <w:tcPr>
            <w:tcW w:w="4338" w:type="dxa"/>
            <w:noWrap/>
            <w:hideMark/>
          </w:tcPr>
          <w:p w14:paraId="6FA3C671" w14:textId="77777777" w:rsidR="00D3421F" w:rsidRPr="00D3421F" w:rsidRDefault="00D3421F" w:rsidP="0032044C">
            <w:pPr>
              <w:suppressAutoHyphens/>
              <w:spacing w:before="60" w:after="60"/>
              <w:rPr>
                <w:szCs w:val="20"/>
              </w:rPr>
            </w:pPr>
            <w:r w:rsidRPr="00D3421F">
              <w:rPr>
                <w:szCs w:val="20"/>
              </w:rPr>
              <w:t>Long-term bonds</w:t>
            </w:r>
          </w:p>
        </w:tc>
        <w:tc>
          <w:tcPr>
            <w:tcW w:w="1620" w:type="dxa"/>
            <w:noWrap/>
            <w:hideMark/>
          </w:tcPr>
          <w:p w14:paraId="7900CEB7" w14:textId="4860D4D8" w:rsidR="00D3421F" w:rsidRPr="00D3421F" w:rsidRDefault="00D3421F" w:rsidP="00FE1012">
            <w:pPr>
              <w:tabs>
                <w:tab w:val="left" w:pos="252"/>
              </w:tabs>
              <w:suppressAutoHyphens/>
              <w:spacing w:before="60" w:after="60"/>
              <w:jc w:val="right"/>
              <w:rPr>
                <w:szCs w:val="20"/>
                <w:u w:val="single"/>
              </w:rPr>
            </w:pPr>
            <w:r>
              <w:rPr>
                <w:szCs w:val="20"/>
                <w:u w:val="single"/>
              </w:rPr>
              <w:tab/>
            </w:r>
            <w:r w:rsidRPr="00D3421F">
              <w:rPr>
                <w:szCs w:val="20"/>
                <w:u w:val="single"/>
              </w:rPr>
              <w:t>800</w:t>
            </w:r>
          </w:p>
        </w:tc>
        <w:tc>
          <w:tcPr>
            <w:tcW w:w="1485" w:type="dxa"/>
            <w:noWrap/>
            <w:hideMark/>
          </w:tcPr>
          <w:p w14:paraId="4200E311" w14:textId="5B58B57F" w:rsidR="00D3421F" w:rsidRPr="00D3421F" w:rsidRDefault="00D3421F" w:rsidP="008E1AC9">
            <w:pPr>
              <w:tabs>
                <w:tab w:val="left" w:pos="162"/>
              </w:tabs>
              <w:suppressAutoHyphens/>
              <w:spacing w:before="60" w:after="60"/>
              <w:jc w:val="right"/>
              <w:rPr>
                <w:szCs w:val="20"/>
                <w:u w:val="single"/>
              </w:rPr>
            </w:pPr>
            <w:r>
              <w:rPr>
                <w:szCs w:val="20"/>
                <w:u w:val="single"/>
              </w:rPr>
              <w:tab/>
            </w:r>
            <w:r w:rsidRPr="00D3421F">
              <w:rPr>
                <w:szCs w:val="20"/>
                <w:u w:val="single"/>
              </w:rPr>
              <w:t>1,100</w:t>
            </w:r>
          </w:p>
        </w:tc>
      </w:tr>
      <w:tr w:rsidR="00D3421F" w:rsidRPr="00D3421F" w14:paraId="5C9C0A9A" w14:textId="77777777" w:rsidTr="00DB7AFF">
        <w:trPr>
          <w:trHeight w:val="288"/>
        </w:trPr>
        <w:tc>
          <w:tcPr>
            <w:tcW w:w="4338" w:type="dxa"/>
            <w:noWrap/>
            <w:hideMark/>
          </w:tcPr>
          <w:p w14:paraId="0F5D9C47" w14:textId="77777777" w:rsidR="00D3421F" w:rsidRPr="00D3421F" w:rsidRDefault="00D3421F" w:rsidP="0032044C">
            <w:pPr>
              <w:suppressAutoHyphens/>
              <w:spacing w:before="60" w:after="60"/>
              <w:ind w:firstLineChars="100" w:firstLine="200"/>
              <w:rPr>
                <w:szCs w:val="20"/>
              </w:rPr>
            </w:pPr>
            <w:r w:rsidRPr="00D3421F">
              <w:rPr>
                <w:szCs w:val="20"/>
              </w:rPr>
              <w:t>Total liabilities</w:t>
            </w:r>
          </w:p>
        </w:tc>
        <w:tc>
          <w:tcPr>
            <w:tcW w:w="1620" w:type="dxa"/>
            <w:noWrap/>
            <w:hideMark/>
          </w:tcPr>
          <w:p w14:paraId="1540F9E8" w14:textId="6AE89115" w:rsidR="00D3421F" w:rsidRPr="00D3421F" w:rsidRDefault="00D3421F" w:rsidP="00DB7AFF">
            <w:pPr>
              <w:tabs>
                <w:tab w:val="left" w:pos="612"/>
              </w:tabs>
              <w:suppressAutoHyphens/>
              <w:spacing w:before="60" w:after="60"/>
              <w:jc w:val="right"/>
              <w:rPr>
                <w:szCs w:val="20"/>
              </w:rPr>
            </w:pPr>
            <w:r w:rsidRPr="00D3421F">
              <w:rPr>
                <w:szCs w:val="20"/>
              </w:rPr>
              <w:t>$</w:t>
            </w:r>
            <w:r w:rsidR="00FE1012" w:rsidRPr="008E1AC9">
              <w:rPr>
                <w:sz w:val="18"/>
                <w:szCs w:val="18"/>
              </w:rPr>
              <w:t xml:space="preserve"> </w:t>
            </w:r>
            <w:r w:rsidRPr="00D3421F">
              <w:rPr>
                <w:szCs w:val="20"/>
              </w:rPr>
              <w:t>1,350</w:t>
            </w:r>
          </w:p>
        </w:tc>
        <w:tc>
          <w:tcPr>
            <w:tcW w:w="1485" w:type="dxa"/>
            <w:noWrap/>
            <w:hideMark/>
          </w:tcPr>
          <w:p w14:paraId="76635AB7" w14:textId="7537C285" w:rsidR="00D3421F" w:rsidRPr="00D3421F" w:rsidRDefault="00D3421F" w:rsidP="00DB7AFF">
            <w:pPr>
              <w:suppressAutoHyphens/>
              <w:spacing w:before="60" w:after="60"/>
              <w:jc w:val="right"/>
              <w:rPr>
                <w:szCs w:val="20"/>
              </w:rPr>
            </w:pPr>
            <w:r w:rsidRPr="00D3421F">
              <w:rPr>
                <w:szCs w:val="20"/>
              </w:rPr>
              <w:t>$1,990</w:t>
            </w:r>
          </w:p>
        </w:tc>
      </w:tr>
      <w:tr w:rsidR="00D3421F" w:rsidRPr="00D3421F" w14:paraId="45F1AD76" w14:textId="77777777" w:rsidTr="00DB7AFF">
        <w:trPr>
          <w:trHeight w:val="288"/>
        </w:trPr>
        <w:tc>
          <w:tcPr>
            <w:tcW w:w="4338" w:type="dxa"/>
            <w:noWrap/>
            <w:hideMark/>
          </w:tcPr>
          <w:p w14:paraId="694F93FA" w14:textId="77777777" w:rsidR="00D3421F" w:rsidRPr="00D3421F" w:rsidRDefault="00D3421F" w:rsidP="0032044C">
            <w:pPr>
              <w:suppressAutoHyphens/>
              <w:spacing w:before="60" w:after="60"/>
              <w:rPr>
                <w:szCs w:val="20"/>
              </w:rPr>
            </w:pPr>
            <w:r w:rsidRPr="00D3421F">
              <w:rPr>
                <w:szCs w:val="20"/>
              </w:rPr>
              <w:t>Common stock</w:t>
            </w:r>
          </w:p>
        </w:tc>
        <w:tc>
          <w:tcPr>
            <w:tcW w:w="1620" w:type="dxa"/>
            <w:noWrap/>
            <w:hideMark/>
          </w:tcPr>
          <w:p w14:paraId="2CECDC73" w14:textId="7712CA36" w:rsidR="00D3421F" w:rsidRPr="00D3421F" w:rsidRDefault="00D3421F" w:rsidP="00D3421F">
            <w:pPr>
              <w:suppressAutoHyphens/>
              <w:spacing w:before="60" w:after="60"/>
              <w:jc w:val="right"/>
              <w:rPr>
                <w:szCs w:val="20"/>
              </w:rPr>
            </w:pPr>
            <w:r w:rsidRPr="00D3421F">
              <w:rPr>
                <w:szCs w:val="20"/>
              </w:rPr>
              <w:t>1,000</w:t>
            </w:r>
          </w:p>
        </w:tc>
        <w:tc>
          <w:tcPr>
            <w:tcW w:w="1485" w:type="dxa"/>
            <w:noWrap/>
            <w:hideMark/>
          </w:tcPr>
          <w:p w14:paraId="346C9DE2" w14:textId="772E4C0B" w:rsidR="00D3421F" w:rsidRPr="00D3421F" w:rsidRDefault="00D3421F" w:rsidP="00DB7AFF">
            <w:pPr>
              <w:suppressAutoHyphens/>
              <w:spacing w:before="60" w:after="60"/>
              <w:jc w:val="right"/>
              <w:rPr>
                <w:szCs w:val="20"/>
              </w:rPr>
            </w:pPr>
            <w:r w:rsidRPr="00D3421F">
              <w:rPr>
                <w:szCs w:val="20"/>
              </w:rPr>
              <w:t>1,000</w:t>
            </w:r>
          </w:p>
        </w:tc>
      </w:tr>
      <w:tr w:rsidR="00D3421F" w:rsidRPr="00D3421F" w14:paraId="74CE9C71" w14:textId="77777777" w:rsidTr="00DB7AFF">
        <w:trPr>
          <w:trHeight w:val="288"/>
        </w:trPr>
        <w:tc>
          <w:tcPr>
            <w:tcW w:w="4338" w:type="dxa"/>
            <w:noWrap/>
            <w:hideMark/>
          </w:tcPr>
          <w:p w14:paraId="639850D8" w14:textId="77777777" w:rsidR="00D3421F" w:rsidRPr="00D3421F" w:rsidRDefault="00D3421F" w:rsidP="0032044C">
            <w:pPr>
              <w:suppressAutoHyphens/>
              <w:spacing w:before="60" w:after="60"/>
              <w:rPr>
                <w:szCs w:val="20"/>
              </w:rPr>
            </w:pPr>
            <w:r w:rsidRPr="00D3421F">
              <w:rPr>
                <w:szCs w:val="20"/>
              </w:rPr>
              <w:t>Retained earnings</w:t>
            </w:r>
          </w:p>
        </w:tc>
        <w:tc>
          <w:tcPr>
            <w:tcW w:w="1620" w:type="dxa"/>
            <w:noWrap/>
            <w:hideMark/>
          </w:tcPr>
          <w:p w14:paraId="65626B86" w14:textId="1002D13A" w:rsidR="00D3421F" w:rsidRPr="00D3421F" w:rsidRDefault="00D3421F" w:rsidP="00FE1012">
            <w:pPr>
              <w:tabs>
                <w:tab w:val="left" w:pos="162"/>
              </w:tabs>
              <w:suppressAutoHyphens/>
              <w:spacing w:before="60" w:after="60"/>
              <w:jc w:val="right"/>
              <w:rPr>
                <w:szCs w:val="20"/>
                <w:u w:val="single"/>
              </w:rPr>
            </w:pPr>
            <w:r>
              <w:rPr>
                <w:szCs w:val="20"/>
                <w:u w:val="single"/>
              </w:rPr>
              <w:tab/>
            </w:r>
            <w:r w:rsidRPr="00D3421F">
              <w:rPr>
                <w:szCs w:val="20"/>
                <w:u w:val="single"/>
              </w:rPr>
              <w:t>1,730</w:t>
            </w:r>
          </w:p>
        </w:tc>
        <w:tc>
          <w:tcPr>
            <w:tcW w:w="1485" w:type="dxa"/>
            <w:noWrap/>
            <w:hideMark/>
          </w:tcPr>
          <w:p w14:paraId="72990E83" w14:textId="10277FCC" w:rsidR="00D3421F" w:rsidRPr="00D3421F" w:rsidRDefault="00D3421F" w:rsidP="008E1AC9">
            <w:pPr>
              <w:tabs>
                <w:tab w:val="left" w:pos="162"/>
              </w:tabs>
              <w:suppressAutoHyphens/>
              <w:spacing w:before="60" w:after="60"/>
              <w:jc w:val="right"/>
              <w:rPr>
                <w:szCs w:val="20"/>
                <w:u w:val="single"/>
              </w:rPr>
            </w:pPr>
            <w:r>
              <w:rPr>
                <w:szCs w:val="20"/>
                <w:u w:val="single"/>
              </w:rPr>
              <w:tab/>
            </w:r>
            <w:r w:rsidRPr="00D3421F">
              <w:rPr>
                <w:szCs w:val="20"/>
                <w:u w:val="single"/>
              </w:rPr>
              <w:t>1,910</w:t>
            </w:r>
          </w:p>
        </w:tc>
      </w:tr>
      <w:tr w:rsidR="00D3421F" w:rsidRPr="00D3421F" w14:paraId="102E1B4B" w14:textId="77777777" w:rsidTr="00DB7AFF">
        <w:trPr>
          <w:trHeight w:val="288"/>
        </w:trPr>
        <w:tc>
          <w:tcPr>
            <w:tcW w:w="4338" w:type="dxa"/>
            <w:noWrap/>
            <w:hideMark/>
          </w:tcPr>
          <w:p w14:paraId="3554879F" w14:textId="77777777" w:rsidR="00D3421F" w:rsidRPr="00D3421F" w:rsidRDefault="00D3421F" w:rsidP="0032044C">
            <w:pPr>
              <w:suppressAutoHyphens/>
              <w:spacing w:before="60" w:after="60"/>
              <w:ind w:firstLineChars="100" w:firstLine="200"/>
              <w:rPr>
                <w:szCs w:val="20"/>
              </w:rPr>
            </w:pPr>
            <w:r w:rsidRPr="00D3421F">
              <w:rPr>
                <w:szCs w:val="20"/>
              </w:rPr>
              <w:t>Total equity</w:t>
            </w:r>
          </w:p>
        </w:tc>
        <w:tc>
          <w:tcPr>
            <w:tcW w:w="1620" w:type="dxa"/>
            <w:noWrap/>
            <w:hideMark/>
          </w:tcPr>
          <w:p w14:paraId="06E3C03F" w14:textId="7A853DE3" w:rsidR="00D3421F" w:rsidRPr="00D3421F" w:rsidRDefault="00D3421F" w:rsidP="00DB7AFF">
            <w:pPr>
              <w:tabs>
                <w:tab w:val="left" w:pos="522"/>
              </w:tabs>
              <w:suppressAutoHyphens/>
              <w:spacing w:before="60" w:after="60"/>
              <w:jc w:val="right"/>
              <w:rPr>
                <w:szCs w:val="20"/>
                <w:u w:val="single"/>
              </w:rPr>
            </w:pPr>
            <w:r w:rsidRPr="00D3421F">
              <w:rPr>
                <w:szCs w:val="20"/>
                <w:u w:val="single"/>
              </w:rPr>
              <w:t>$</w:t>
            </w:r>
            <w:r w:rsidR="00FE1012" w:rsidRPr="008E1AC9">
              <w:rPr>
                <w:sz w:val="10"/>
                <w:szCs w:val="10"/>
                <w:u w:val="single"/>
              </w:rPr>
              <w:t xml:space="preserve"> </w:t>
            </w:r>
            <w:r w:rsidRPr="00D3421F">
              <w:rPr>
                <w:szCs w:val="20"/>
                <w:u w:val="single"/>
              </w:rPr>
              <w:t>2,730</w:t>
            </w:r>
          </w:p>
        </w:tc>
        <w:tc>
          <w:tcPr>
            <w:tcW w:w="1485" w:type="dxa"/>
            <w:noWrap/>
            <w:hideMark/>
          </w:tcPr>
          <w:p w14:paraId="0ADE60A4" w14:textId="624A2CD0" w:rsidR="00D3421F" w:rsidRPr="00D3421F" w:rsidRDefault="00D3421F" w:rsidP="00DB7AFF">
            <w:pPr>
              <w:tabs>
                <w:tab w:val="left" w:pos="567"/>
              </w:tabs>
              <w:suppressAutoHyphens/>
              <w:spacing w:before="60" w:after="60"/>
              <w:jc w:val="right"/>
              <w:rPr>
                <w:szCs w:val="20"/>
                <w:u w:val="single"/>
              </w:rPr>
            </w:pPr>
            <w:r w:rsidRPr="00D3421F">
              <w:rPr>
                <w:szCs w:val="20"/>
                <w:u w:val="single"/>
              </w:rPr>
              <w:t>$</w:t>
            </w:r>
            <w:r w:rsidR="008E1AC9" w:rsidRPr="008E1AC9">
              <w:rPr>
                <w:sz w:val="16"/>
                <w:szCs w:val="16"/>
                <w:u w:val="single"/>
              </w:rPr>
              <w:t xml:space="preserve"> </w:t>
            </w:r>
            <w:r w:rsidRPr="00D3421F">
              <w:rPr>
                <w:szCs w:val="20"/>
                <w:u w:val="single"/>
              </w:rPr>
              <w:t>2,910</w:t>
            </w:r>
          </w:p>
        </w:tc>
      </w:tr>
      <w:tr w:rsidR="00D3421F" w:rsidRPr="00D3421F" w14:paraId="6F915CA7" w14:textId="77777777" w:rsidTr="00DB7AFF">
        <w:trPr>
          <w:trHeight w:val="300"/>
        </w:trPr>
        <w:tc>
          <w:tcPr>
            <w:tcW w:w="4338" w:type="dxa"/>
            <w:noWrap/>
            <w:hideMark/>
          </w:tcPr>
          <w:p w14:paraId="53D9CA10" w14:textId="77777777" w:rsidR="00D3421F" w:rsidRPr="00D3421F" w:rsidRDefault="00D3421F" w:rsidP="0032044C">
            <w:pPr>
              <w:suppressAutoHyphens/>
              <w:spacing w:before="60" w:after="60"/>
              <w:rPr>
                <w:szCs w:val="20"/>
              </w:rPr>
            </w:pPr>
            <w:r w:rsidRPr="00D3421F">
              <w:rPr>
                <w:szCs w:val="20"/>
              </w:rPr>
              <w:t>Total liabilities and equity</w:t>
            </w:r>
          </w:p>
        </w:tc>
        <w:tc>
          <w:tcPr>
            <w:tcW w:w="1620" w:type="dxa"/>
            <w:noWrap/>
            <w:hideMark/>
          </w:tcPr>
          <w:p w14:paraId="65299C08" w14:textId="112736AD" w:rsidR="00D3421F" w:rsidRPr="00D3421F" w:rsidRDefault="00D3421F" w:rsidP="00DB7AFF">
            <w:pPr>
              <w:tabs>
                <w:tab w:val="left" w:pos="522"/>
              </w:tabs>
              <w:suppressAutoHyphens/>
              <w:spacing w:before="60" w:after="60"/>
              <w:jc w:val="right"/>
              <w:rPr>
                <w:szCs w:val="20"/>
                <w:u w:val="double"/>
              </w:rPr>
            </w:pPr>
            <w:r w:rsidRPr="00D3421F">
              <w:rPr>
                <w:szCs w:val="20"/>
                <w:u w:val="double"/>
              </w:rPr>
              <w:t>$4,080</w:t>
            </w:r>
          </w:p>
        </w:tc>
        <w:tc>
          <w:tcPr>
            <w:tcW w:w="1485" w:type="dxa"/>
            <w:noWrap/>
            <w:hideMark/>
          </w:tcPr>
          <w:p w14:paraId="0FD4BE33" w14:textId="72DA9D67" w:rsidR="00D3421F" w:rsidRPr="00D3421F" w:rsidRDefault="00D3421F" w:rsidP="00DB7AFF">
            <w:pPr>
              <w:tabs>
                <w:tab w:val="left" w:pos="477"/>
              </w:tabs>
              <w:suppressAutoHyphens/>
              <w:spacing w:before="60" w:after="60"/>
              <w:jc w:val="right"/>
              <w:rPr>
                <w:szCs w:val="20"/>
                <w:u w:val="double"/>
              </w:rPr>
            </w:pPr>
            <w:r w:rsidRPr="00D3421F">
              <w:rPr>
                <w:szCs w:val="20"/>
                <w:u w:val="double"/>
              </w:rPr>
              <w:t>$4,900</w:t>
            </w:r>
          </w:p>
        </w:tc>
      </w:tr>
    </w:tbl>
    <w:p w14:paraId="5AB61F99" w14:textId="77777777" w:rsidR="00D3421F" w:rsidRDefault="00D3421F" w:rsidP="0032044C">
      <w:pPr>
        <w:tabs>
          <w:tab w:val="left" w:pos="-1080"/>
          <w:tab w:val="left" w:pos="-720"/>
          <w:tab w:val="left" w:pos="0"/>
          <w:tab w:val="left" w:pos="720"/>
          <w:tab w:val="left" w:pos="1080"/>
        </w:tabs>
        <w:suppressAutoHyphens/>
        <w:jc w:val="both"/>
        <w:rPr>
          <w:rFonts w:cs="Courier New"/>
          <w:caps/>
          <w:szCs w:val="24"/>
        </w:rPr>
      </w:pPr>
    </w:p>
    <w:tbl>
      <w:tblPr>
        <w:tblStyle w:val="TableGrid"/>
        <w:tblW w:w="8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58"/>
        <w:gridCol w:w="1620"/>
        <w:gridCol w:w="1800"/>
      </w:tblGrid>
      <w:tr w:rsidR="00D3421F" w:rsidRPr="00D3421F" w14:paraId="15560C28" w14:textId="77777777" w:rsidTr="001F3CD7">
        <w:trPr>
          <w:trHeight w:val="355"/>
          <w:tblHeader/>
        </w:trPr>
        <w:tc>
          <w:tcPr>
            <w:tcW w:w="5058" w:type="dxa"/>
            <w:tcBorders>
              <w:top w:val="single" w:sz="4" w:space="0" w:color="auto"/>
              <w:bottom w:val="single" w:sz="4" w:space="0" w:color="auto"/>
            </w:tcBorders>
            <w:noWrap/>
            <w:hideMark/>
          </w:tcPr>
          <w:p w14:paraId="3F4509F3" w14:textId="77777777" w:rsidR="00D3421F" w:rsidRPr="00D3421F" w:rsidRDefault="00D3421F" w:rsidP="001F3CD7">
            <w:pPr>
              <w:keepNext/>
              <w:keepLines/>
              <w:suppressAutoHyphens/>
              <w:spacing w:before="60" w:after="60"/>
              <w:rPr>
                <w:szCs w:val="20"/>
              </w:rPr>
            </w:pPr>
            <w:r w:rsidRPr="00D3421F">
              <w:rPr>
                <w:b/>
                <w:szCs w:val="20"/>
              </w:rPr>
              <w:lastRenderedPageBreak/>
              <w:t>Income Statement</w:t>
            </w:r>
          </w:p>
        </w:tc>
        <w:tc>
          <w:tcPr>
            <w:tcW w:w="1620" w:type="dxa"/>
            <w:tcBorders>
              <w:top w:val="single" w:sz="4" w:space="0" w:color="auto"/>
              <w:bottom w:val="single" w:sz="4" w:space="0" w:color="auto"/>
            </w:tcBorders>
            <w:noWrap/>
            <w:hideMark/>
          </w:tcPr>
          <w:p w14:paraId="569B7290" w14:textId="77777777" w:rsidR="00D3421F" w:rsidRPr="00D3421F" w:rsidRDefault="00D3421F" w:rsidP="001F3CD7">
            <w:pPr>
              <w:keepNext/>
              <w:keepLines/>
              <w:suppressAutoHyphens/>
              <w:spacing w:before="60" w:after="60"/>
              <w:jc w:val="right"/>
              <w:rPr>
                <w:szCs w:val="20"/>
              </w:rPr>
            </w:pPr>
            <w:r w:rsidRPr="00D3421F">
              <w:rPr>
                <w:b/>
                <w:szCs w:val="20"/>
              </w:rPr>
              <w:t>2022</w:t>
            </w:r>
          </w:p>
        </w:tc>
        <w:tc>
          <w:tcPr>
            <w:tcW w:w="1800" w:type="dxa"/>
            <w:tcBorders>
              <w:top w:val="single" w:sz="4" w:space="0" w:color="auto"/>
              <w:bottom w:val="single" w:sz="4" w:space="0" w:color="auto"/>
            </w:tcBorders>
            <w:noWrap/>
            <w:hideMark/>
          </w:tcPr>
          <w:p w14:paraId="64C5DA56" w14:textId="77777777" w:rsidR="00D3421F" w:rsidRPr="00D3421F" w:rsidRDefault="00D3421F" w:rsidP="001F3CD7">
            <w:pPr>
              <w:keepNext/>
              <w:keepLines/>
              <w:suppressAutoHyphens/>
              <w:spacing w:before="60" w:after="60"/>
              <w:jc w:val="right"/>
              <w:rPr>
                <w:szCs w:val="20"/>
              </w:rPr>
            </w:pPr>
            <w:r w:rsidRPr="00D3421F">
              <w:rPr>
                <w:b/>
                <w:szCs w:val="20"/>
              </w:rPr>
              <w:t>2023</w:t>
            </w:r>
          </w:p>
        </w:tc>
      </w:tr>
      <w:tr w:rsidR="00D3421F" w:rsidRPr="00D3421F" w14:paraId="49C11F38" w14:textId="77777777" w:rsidTr="001F3CD7">
        <w:trPr>
          <w:trHeight w:val="355"/>
          <w:tblHeader/>
        </w:trPr>
        <w:tc>
          <w:tcPr>
            <w:tcW w:w="5058" w:type="dxa"/>
            <w:noWrap/>
            <w:hideMark/>
          </w:tcPr>
          <w:p w14:paraId="211D1820" w14:textId="77777777" w:rsidR="00D3421F" w:rsidRPr="00D3421F" w:rsidRDefault="00D3421F" w:rsidP="001F3CD7">
            <w:pPr>
              <w:keepNext/>
              <w:keepLines/>
              <w:suppressAutoHyphens/>
              <w:spacing w:before="60" w:after="60"/>
              <w:rPr>
                <w:szCs w:val="20"/>
              </w:rPr>
            </w:pPr>
            <w:r w:rsidRPr="00D3421F">
              <w:rPr>
                <w:szCs w:val="20"/>
              </w:rPr>
              <w:t>Net sales</w:t>
            </w:r>
          </w:p>
        </w:tc>
        <w:tc>
          <w:tcPr>
            <w:tcW w:w="1620" w:type="dxa"/>
            <w:noWrap/>
            <w:hideMark/>
          </w:tcPr>
          <w:p w14:paraId="743342F0" w14:textId="3D67283B" w:rsidR="00D3421F" w:rsidRPr="00D3421F" w:rsidRDefault="006551E0" w:rsidP="001F3CD7">
            <w:pPr>
              <w:keepNext/>
              <w:keepLines/>
              <w:tabs>
                <w:tab w:val="left" w:pos="432"/>
              </w:tabs>
              <w:suppressAutoHyphens/>
              <w:spacing w:before="60" w:after="60"/>
              <w:jc w:val="right"/>
              <w:rPr>
                <w:szCs w:val="20"/>
              </w:rPr>
            </w:pPr>
            <w:r>
              <w:rPr>
                <w:szCs w:val="20"/>
              </w:rPr>
              <w:t>$</w:t>
            </w:r>
            <w:r w:rsidRPr="006551E0">
              <w:rPr>
                <w:sz w:val="4"/>
                <w:szCs w:val="4"/>
              </w:rPr>
              <w:t xml:space="preserve"> </w:t>
            </w:r>
            <w:r w:rsidR="00D3421F">
              <w:rPr>
                <w:szCs w:val="20"/>
              </w:rPr>
              <w:t>5,500</w:t>
            </w:r>
          </w:p>
        </w:tc>
        <w:tc>
          <w:tcPr>
            <w:tcW w:w="1800" w:type="dxa"/>
            <w:noWrap/>
            <w:hideMark/>
          </w:tcPr>
          <w:p w14:paraId="0F945D04" w14:textId="445F49B3" w:rsidR="00D3421F" w:rsidRPr="00D3421F" w:rsidRDefault="00D3421F" w:rsidP="001F3CD7">
            <w:pPr>
              <w:keepNext/>
              <w:keepLines/>
              <w:tabs>
                <w:tab w:val="left" w:pos="475"/>
              </w:tabs>
              <w:suppressAutoHyphens/>
              <w:spacing w:before="60" w:after="60"/>
              <w:jc w:val="right"/>
              <w:rPr>
                <w:szCs w:val="20"/>
              </w:rPr>
            </w:pPr>
            <w:r w:rsidRPr="00D3421F">
              <w:rPr>
                <w:szCs w:val="20"/>
              </w:rPr>
              <w:t>$6,000</w:t>
            </w:r>
          </w:p>
        </w:tc>
      </w:tr>
      <w:tr w:rsidR="00D3421F" w:rsidRPr="00D3421F" w14:paraId="588472D0" w14:textId="77777777" w:rsidTr="001F3CD7">
        <w:trPr>
          <w:trHeight w:val="355"/>
          <w:tblHeader/>
        </w:trPr>
        <w:tc>
          <w:tcPr>
            <w:tcW w:w="5058" w:type="dxa"/>
            <w:noWrap/>
            <w:hideMark/>
          </w:tcPr>
          <w:p w14:paraId="10D78D19" w14:textId="77777777" w:rsidR="00D3421F" w:rsidRPr="00D3421F" w:rsidRDefault="00D3421F" w:rsidP="001F3CD7">
            <w:pPr>
              <w:keepNext/>
              <w:keepLines/>
              <w:suppressAutoHyphens/>
              <w:spacing w:before="60" w:after="60"/>
              <w:rPr>
                <w:szCs w:val="20"/>
              </w:rPr>
            </w:pPr>
            <w:r w:rsidRPr="00D3421F">
              <w:rPr>
                <w:szCs w:val="20"/>
              </w:rPr>
              <w:t>Cost of goods sold (Excluding depr. &amp; amort.)</w:t>
            </w:r>
          </w:p>
        </w:tc>
        <w:tc>
          <w:tcPr>
            <w:tcW w:w="1620" w:type="dxa"/>
            <w:noWrap/>
            <w:hideMark/>
          </w:tcPr>
          <w:p w14:paraId="384CC52F" w14:textId="795250B0" w:rsidR="00D3421F" w:rsidRPr="00D3421F" w:rsidRDefault="00D3421F" w:rsidP="001F3CD7">
            <w:pPr>
              <w:keepNext/>
              <w:keepLines/>
              <w:suppressAutoHyphens/>
              <w:spacing w:before="60" w:after="60"/>
              <w:jc w:val="right"/>
              <w:rPr>
                <w:szCs w:val="20"/>
              </w:rPr>
            </w:pPr>
            <w:r w:rsidRPr="00D3421F">
              <w:rPr>
                <w:szCs w:val="20"/>
              </w:rPr>
              <w:t>4,300</w:t>
            </w:r>
          </w:p>
        </w:tc>
        <w:tc>
          <w:tcPr>
            <w:tcW w:w="1800" w:type="dxa"/>
            <w:noWrap/>
            <w:hideMark/>
          </w:tcPr>
          <w:p w14:paraId="417249C2" w14:textId="765B2B70" w:rsidR="00D3421F" w:rsidRPr="00D3421F" w:rsidRDefault="00D3421F" w:rsidP="001F3CD7">
            <w:pPr>
              <w:keepNext/>
              <w:keepLines/>
              <w:suppressAutoHyphens/>
              <w:spacing w:before="60" w:after="60"/>
              <w:jc w:val="right"/>
              <w:rPr>
                <w:szCs w:val="20"/>
              </w:rPr>
            </w:pPr>
            <w:r w:rsidRPr="00D3421F">
              <w:rPr>
                <w:szCs w:val="20"/>
              </w:rPr>
              <w:t>4,800</w:t>
            </w:r>
          </w:p>
        </w:tc>
      </w:tr>
      <w:tr w:rsidR="00D3421F" w:rsidRPr="00D3421F" w14:paraId="3F81FD03" w14:textId="77777777" w:rsidTr="001F3CD7">
        <w:trPr>
          <w:trHeight w:val="355"/>
          <w:tblHeader/>
        </w:trPr>
        <w:tc>
          <w:tcPr>
            <w:tcW w:w="5058" w:type="dxa"/>
            <w:noWrap/>
            <w:hideMark/>
          </w:tcPr>
          <w:p w14:paraId="6C357F82" w14:textId="4EF53F71" w:rsidR="00D3421F" w:rsidRPr="00D3421F" w:rsidRDefault="00D3421F" w:rsidP="001F3CD7">
            <w:pPr>
              <w:keepNext/>
              <w:keepLines/>
              <w:suppressAutoHyphens/>
              <w:spacing w:before="60" w:after="60"/>
              <w:rPr>
                <w:szCs w:val="20"/>
              </w:rPr>
            </w:pPr>
            <w:r w:rsidRPr="00D3421F">
              <w:rPr>
                <w:szCs w:val="20"/>
              </w:rPr>
              <w:t>Depreciation and amortiz</w:t>
            </w:r>
            <w:r w:rsidR="00C24839">
              <w:rPr>
                <w:szCs w:val="20"/>
              </w:rPr>
              <w:t>a</w:t>
            </w:r>
            <w:r w:rsidRPr="00D3421F">
              <w:rPr>
                <w:szCs w:val="20"/>
              </w:rPr>
              <w:t>tion</w:t>
            </w:r>
            <w:r w:rsidRPr="00D3421F">
              <w:rPr>
                <w:szCs w:val="20"/>
                <w:vertAlign w:val="superscript"/>
              </w:rPr>
              <w:t>a</w:t>
            </w:r>
          </w:p>
        </w:tc>
        <w:tc>
          <w:tcPr>
            <w:tcW w:w="1620" w:type="dxa"/>
            <w:noWrap/>
            <w:hideMark/>
          </w:tcPr>
          <w:p w14:paraId="5B699849" w14:textId="65EE722A" w:rsidR="00D3421F" w:rsidRPr="00D3421F" w:rsidRDefault="00D3421F" w:rsidP="001F3CD7">
            <w:pPr>
              <w:keepNext/>
              <w:keepLines/>
              <w:suppressAutoHyphens/>
              <w:spacing w:before="60" w:after="60"/>
              <w:jc w:val="right"/>
              <w:rPr>
                <w:szCs w:val="20"/>
              </w:rPr>
            </w:pPr>
            <w:r w:rsidRPr="00D3421F">
              <w:rPr>
                <w:szCs w:val="20"/>
              </w:rPr>
              <w:t>290</w:t>
            </w:r>
          </w:p>
        </w:tc>
        <w:tc>
          <w:tcPr>
            <w:tcW w:w="1800" w:type="dxa"/>
            <w:noWrap/>
            <w:hideMark/>
          </w:tcPr>
          <w:p w14:paraId="1D401C14" w14:textId="229E4E0B" w:rsidR="00D3421F" w:rsidRPr="00D3421F" w:rsidRDefault="00D3421F" w:rsidP="001F3CD7">
            <w:pPr>
              <w:keepNext/>
              <w:keepLines/>
              <w:suppressAutoHyphens/>
              <w:spacing w:before="60" w:after="60"/>
              <w:jc w:val="right"/>
              <w:rPr>
                <w:szCs w:val="20"/>
              </w:rPr>
            </w:pPr>
            <w:r w:rsidRPr="00D3421F">
              <w:rPr>
                <w:szCs w:val="20"/>
              </w:rPr>
              <w:t>320</w:t>
            </w:r>
          </w:p>
        </w:tc>
      </w:tr>
      <w:tr w:rsidR="00D3421F" w:rsidRPr="00D3421F" w14:paraId="5AF6BE75" w14:textId="77777777" w:rsidTr="001F3CD7">
        <w:trPr>
          <w:trHeight w:val="355"/>
          <w:tblHeader/>
        </w:trPr>
        <w:tc>
          <w:tcPr>
            <w:tcW w:w="5058" w:type="dxa"/>
            <w:noWrap/>
            <w:hideMark/>
          </w:tcPr>
          <w:p w14:paraId="78D43C72" w14:textId="77777777" w:rsidR="00D3421F" w:rsidRPr="00D3421F" w:rsidRDefault="00D3421F" w:rsidP="001F3CD7">
            <w:pPr>
              <w:keepNext/>
              <w:keepLines/>
              <w:suppressAutoHyphens/>
              <w:spacing w:before="60" w:after="60"/>
              <w:rPr>
                <w:szCs w:val="20"/>
              </w:rPr>
            </w:pPr>
            <w:r w:rsidRPr="00D3421F">
              <w:rPr>
                <w:szCs w:val="20"/>
              </w:rPr>
              <w:t>Other operating expenses</w:t>
            </w:r>
          </w:p>
        </w:tc>
        <w:tc>
          <w:tcPr>
            <w:tcW w:w="1620" w:type="dxa"/>
            <w:noWrap/>
            <w:hideMark/>
          </w:tcPr>
          <w:p w14:paraId="011FD1E3" w14:textId="6A8DF09D" w:rsidR="00D3421F" w:rsidRPr="00D3421F" w:rsidRDefault="00D3421F" w:rsidP="001F3CD7">
            <w:pPr>
              <w:keepNext/>
              <w:keepLines/>
              <w:tabs>
                <w:tab w:val="left" w:pos="252"/>
              </w:tabs>
              <w:suppressAutoHyphens/>
              <w:spacing w:before="60" w:after="60"/>
              <w:jc w:val="right"/>
              <w:rPr>
                <w:szCs w:val="20"/>
                <w:u w:val="single"/>
              </w:rPr>
            </w:pPr>
            <w:r>
              <w:rPr>
                <w:szCs w:val="20"/>
                <w:u w:val="single"/>
              </w:rPr>
              <w:tab/>
            </w:r>
            <w:r w:rsidRPr="00D3421F">
              <w:rPr>
                <w:szCs w:val="20"/>
                <w:u w:val="single"/>
              </w:rPr>
              <w:t>350</w:t>
            </w:r>
          </w:p>
        </w:tc>
        <w:tc>
          <w:tcPr>
            <w:tcW w:w="1800" w:type="dxa"/>
            <w:noWrap/>
            <w:hideMark/>
          </w:tcPr>
          <w:p w14:paraId="36905AC3" w14:textId="511EBE9C" w:rsidR="00D3421F" w:rsidRPr="00D3421F" w:rsidRDefault="00D3421F" w:rsidP="001F3CD7">
            <w:pPr>
              <w:keepNext/>
              <w:keepLines/>
              <w:tabs>
                <w:tab w:val="left" w:pos="252"/>
              </w:tabs>
              <w:suppressAutoHyphens/>
              <w:spacing w:before="60" w:after="60"/>
              <w:jc w:val="right"/>
              <w:rPr>
                <w:szCs w:val="20"/>
                <w:u w:val="single"/>
              </w:rPr>
            </w:pPr>
            <w:r>
              <w:rPr>
                <w:szCs w:val="20"/>
                <w:u w:val="single"/>
              </w:rPr>
              <w:tab/>
            </w:r>
            <w:r w:rsidRPr="00D3421F">
              <w:rPr>
                <w:szCs w:val="20"/>
                <w:u w:val="single"/>
              </w:rPr>
              <w:t>420</w:t>
            </w:r>
          </w:p>
        </w:tc>
      </w:tr>
      <w:tr w:rsidR="00D3421F" w:rsidRPr="00D3421F" w14:paraId="2F5C20DB" w14:textId="77777777" w:rsidTr="001F3CD7">
        <w:trPr>
          <w:trHeight w:val="355"/>
          <w:tblHeader/>
        </w:trPr>
        <w:tc>
          <w:tcPr>
            <w:tcW w:w="5058" w:type="dxa"/>
            <w:noWrap/>
            <w:hideMark/>
          </w:tcPr>
          <w:p w14:paraId="46F5839E" w14:textId="77777777" w:rsidR="00D3421F" w:rsidRPr="00D3421F" w:rsidRDefault="00D3421F" w:rsidP="001F3CD7">
            <w:pPr>
              <w:keepNext/>
              <w:keepLines/>
              <w:suppressAutoHyphens/>
              <w:spacing w:before="60" w:after="60"/>
              <w:ind w:firstLineChars="100" w:firstLine="200"/>
              <w:rPr>
                <w:szCs w:val="20"/>
              </w:rPr>
            </w:pPr>
            <w:r w:rsidRPr="00D3421F">
              <w:rPr>
                <w:szCs w:val="20"/>
              </w:rPr>
              <w:t>Total operating costs</w:t>
            </w:r>
          </w:p>
        </w:tc>
        <w:tc>
          <w:tcPr>
            <w:tcW w:w="1620" w:type="dxa"/>
            <w:noWrap/>
            <w:hideMark/>
          </w:tcPr>
          <w:p w14:paraId="53C71A91" w14:textId="5C1DBD32" w:rsidR="00D3421F" w:rsidRPr="00D3421F" w:rsidRDefault="00D3421F" w:rsidP="001F3CD7">
            <w:pPr>
              <w:keepNext/>
              <w:keepLines/>
              <w:tabs>
                <w:tab w:val="left" w:pos="432"/>
              </w:tabs>
              <w:suppressAutoHyphens/>
              <w:spacing w:before="60" w:after="60"/>
              <w:jc w:val="right"/>
              <w:rPr>
                <w:szCs w:val="20"/>
                <w:u w:val="single"/>
              </w:rPr>
            </w:pPr>
            <w:r w:rsidRPr="00D3421F">
              <w:rPr>
                <w:szCs w:val="20"/>
                <w:u w:val="single"/>
              </w:rPr>
              <w:t>$4,940</w:t>
            </w:r>
          </w:p>
        </w:tc>
        <w:tc>
          <w:tcPr>
            <w:tcW w:w="1800" w:type="dxa"/>
            <w:noWrap/>
            <w:hideMark/>
          </w:tcPr>
          <w:p w14:paraId="43870F20" w14:textId="1C7CB93E" w:rsidR="00D3421F" w:rsidRPr="00D3421F" w:rsidRDefault="00D3421F" w:rsidP="001F3CD7">
            <w:pPr>
              <w:keepNext/>
              <w:keepLines/>
              <w:tabs>
                <w:tab w:val="left" w:pos="475"/>
              </w:tabs>
              <w:suppressAutoHyphens/>
              <w:spacing w:before="60" w:after="60"/>
              <w:jc w:val="right"/>
              <w:rPr>
                <w:szCs w:val="20"/>
                <w:u w:val="single"/>
              </w:rPr>
            </w:pPr>
            <w:r w:rsidRPr="00D3421F">
              <w:rPr>
                <w:szCs w:val="20"/>
                <w:u w:val="single"/>
              </w:rPr>
              <w:t>$5,540</w:t>
            </w:r>
          </w:p>
        </w:tc>
      </w:tr>
      <w:tr w:rsidR="00D3421F" w:rsidRPr="00D3421F" w14:paraId="4A7BAE96" w14:textId="77777777" w:rsidTr="001F3CD7">
        <w:trPr>
          <w:trHeight w:val="355"/>
          <w:tblHeader/>
        </w:trPr>
        <w:tc>
          <w:tcPr>
            <w:tcW w:w="5058" w:type="dxa"/>
            <w:noWrap/>
            <w:hideMark/>
          </w:tcPr>
          <w:p w14:paraId="7C65506A" w14:textId="77777777" w:rsidR="00D3421F" w:rsidRPr="00D3421F" w:rsidRDefault="00D3421F" w:rsidP="001F3CD7">
            <w:pPr>
              <w:keepNext/>
              <w:keepLines/>
              <w:suppressAutoHyphens/>
              <w:spacing w:before="60" w:after="60"/>
              <w:rPr>
                <w:szCs w:val="20"/>
              </w:rPr>
            </w:pPr>
            <w:r w:rsidRPr="00D3421F">
              <w:rPr>
                <w:szCs w:val="20"/>
              </w:rPr>
              <w:t>Earnings before interest and taxes (EBIT)</w:t>
            </w:r>
          </w:p>
        </w:tc>
        <w:tc>
          <w:tcPr>
            <w:tcW w:w="1620" w:type="dxa"/>
            <w:noWrap/>
            <w:hideMark/>
          </w:tcPr>
          <w:p w14:paraId="55CAF110" w14:textId="5FA26B00" w:rsidR="00D3421F" w:rsidRPr="00D3421F" w:rsidRDefault="006551E0" w:rsidP="001F3CD7">
            <w:pPr>
              <w:keepNext/>
              <w:keepLines/>
              <w:tabs>
                <w:tab w:val="left" w:pos="342"/>
              </w:tabs>
              <w:suppressAutoHyphens/>
              <w:spacing w:before="60" w:after="60"/>
              <w:jc w:val="right"/>
              <w:rPr>
                <w:szCs w:val="20"/>
              </w:rPr>
            </w:pPr>
            <w:r w:rsidRPr="006551E0">
              <w:rPr>
                <w:sz w:val="14"/>
                <w:szCs w:val="14"/>
              </w:rPr>
              <w:t xml:space="preserve"> </w:t>
            </w:r>
            <w:r w:rsidR="00D3421F" w:rsidRPr="00D3421F">
              <w:rPr>
                <w:szCs w:val="20"/>
              </w:rPr>
              <w:t>$</w:t>
            </w:r>
            <w:r w:rsidR="00D3421F">
              <w:rPr>
                <w:szCs w:val="20"/>
              </w:rPr>
              <w:tab/>
            </w:r>
            <w:r w:rsidR="00D3421F" w:rsidRPr="00D3421F">
              <w:rPr>
                <w:szCs w:val="20"/>
              </w:rPr>
              <w:t>560</w:t>
            </w:r>
          </w:p>
        </w:tc>
        <w:tc>
          <w:tcPr>
            <w:tcW w:w="1800" w:type="dxa"/>
            <w:noWrap/>
            <w:hideMark/>
          </w:tcPr>
          <w:p w14:paraId="311D420D" w14:textId="0C31784D" w:rsidR="00D3421F" w:rsidRPr="00D3421F" w:rsidRDefault="00D3421F" w:rsidP="001F3CD7">
            <w:pPr>
              <w:keepNext/>
              <w:keepLines/>
              <w:tabs>
                <w:tab w:val="left" w:pos="342"/>
              </w:tabs>
              <w:suppressAutoHyphens/>
              <w:spacing w:before="60" w:after="60"/>
              <w:jc w:val="right"/>
              <w:rPr>
                <w:szCs w:val="20"/>
              </w:rPr>
            </w:pPr>
            <w:r w:rsidRPr="00A30942">
              <w:rPr>
                <w:sz w:val="14"/>
                <w:szCs w:val="14"/>
              </w:rPr>
              <w:t xml:space="preserve"> </w:t>
            </w:r>
            <w:r w:rsidRPr="00D3421F">
              <w:rPr>
                <w:szCs w:val="20"/>
              </w:rPr>
              <w:t>$</w:t>
            </w:r>
            <w:r>
              <w:rPr>
                <w:szCs w:val="20"/>
              </w:rPr>
              <w:tab/>
            </w:r>
            <w:r w:rsidRPr="00D3421F">
              <w:rPr>
                <w:szCs w:val="20"/>
              </w:rPr>
              <w:t>460</w:t>
            </w:r>
          </w:p>
        </w:tc>
      </w:tr>
      <w:tr w:rsidR="00D3421F" w:rsidRPr="00D3421F" w14:paraId="3DD0E642" w14:textId="77777777" w:rsidTr="001F3CD7">
        <w:trPr>
          <w:trHeight w:val="355"/>
          <w:tblHeader/>
        </w:trPr>
        <w:tc>
          <w:tcPr>
            <w:tcW w:w="5058" w:type="dxa"/>
            <w:noWrap/>
            <w:hideMark/>
          </w:tcPr>
          <w:p w14:paraId="05E57D5F" w14:textId="77777777" w:rsidR="00D3421F" w:rsidRPr="00D3421F" w:rsidRDefault="00D3421F" w:rsidP="001F3CD7">
            <w:pPr>
              <w:keepNext/>
              <w:keepLines/>
              <w:suppressAutoHyphens/>
              <w:spacing w:before="60" w:after="60"/>
              <w:rPr>
                <w:szCs w:val="20"/>
              </w:rPr>
            </w:pPr>
            <w:r w:rsidRPr="00D3421F">
              <w:rPr>
                <w:szCs w:val="20"/>
              </w:rPr>
              <w:t xml:space="preserve">Less interest </w:t>
            </w:r>
          </w:p>
        </w:tc>
        <w:tc>
          <w:tcPr>
            <w:tcW w:w="1620" w:type="dxa"/>
            <w:noWrap/>
            <w:hideMark/>
          </w:tcPr>
          <w:p w14:paraId="500766EC" w14:textId="5AAA9A13" w:rsidR="00D3421F" w:rsidRPr="00D3421F" w:rsidRDefault="00D3421F" w:rsidP="001F3CD7">
            <w:pPr>
              <w:keepNext/>
              <w:keepLines/>
              <w:tabs>
                <w:tab w:val="left" w:pos="342"/>
              </w:tabs>
              <w:suppressAutoHyphens/>
              <w:spacing w:before="60" w:after="60"/>
              <w:jc w:val="right"/>
              <w:rPr>
                <w:szCs w:val="20"/>
                <w:u w:val="single"/>
              </w:rPr>
            </w:pPr>
            <w:r>
              <w:rPr>
                <w:szCs w:val="20"/>
                <w:u w:val="single"/>
              </w:rPr>
              <w:tab/>
            </w:r>
            <w:r w:rsidRPr="00D3421F">
              <w:rPr>
                <w:szCs w:val="20"/>
                <w:u w:val="single"/>
              </w:rPr>
              <w:t>68</w:t>
            </w:r>
          </w:p>
        </w:tc>
        <w:tc>
          <w:tcPr>
            <w:tcW w:w="1800" w:type="dxa"/>
            <w:noWrap/>
            <w:hideMark/>
          </w:tcPr>
          <w:p w14:paraId="0D38242F" w14:textId="2EAB3475" w:rsidR="00D3421F" w:rsidRPr="00D3421F" w:rsidRDefault="00D3421F" w:rsidP="001F3CD7">
            <w:pPr>
              <w:keepNext/>
              <w:keepLines/>
              <w:tabs>
                <w:tab w:val="left" w:pos="342"/>
              </w:tabs>
              <w:suppressAutoHyphens/>
              <w:spacing w:before="60" w:after="60"/>
              <w:jc w:val="right"/>
              <w:rPr>
                <w:szCs w:val="20"/>
                <w:u w:val="single"/>
              </w:rPr>
            </w:pPr>
            <w:r>
              <w:rPr>
                <w:szCs w:val="20"/>
                <w:u w:val="single"/>
              </w:rPr>
              <w:tab/>
            </w:r>
            <w:r w:rsidRPr="00D3421F">
              <w:rPr>
                <w:szCs w:val="20"/>
                <w:u w:val="single"/>
              </w:rPr>
              <w:t>108</w:t>
            </w:r>
          </w:p>
        </w:tc>
      </w:tr>
      <w:tr w:rsidR="00D3421F" w:rsidRPr="00D3421F" w14:paraId="3C3329EF" w14:textId="77777777" w:rsidTr="001F3CD7">
        <w:trPr>
          <w:trHeight w:val="355"/>
          <w:tblHeader/>
        </w:trPr>
        <w:tc>
          <w:tcPr>
            <w:tcW w:w="5058" w:type="dxa"/>
            <w:noWrap/>
            <w:hideMark/>
          </w:tcPr>
          <w:p w14:paraId="121E3AE3" w14:textId="77777777" w:rsidR="00D3421F" w:rsidRPr="00D3421F" w:rsidRDefault="00D3421F" w:rsidP="001F3CD7">
            <w:pPr>
              <w:keepNext/>
              <w:keepLines/>
              <w:suppressAutoHyphens/>
              <w:spacing w:before="60" w:after="60"/>
              <w:ind w:firstLineChars="100" w:firstLine="200"/>
              <w:rPr>
                <w:szCs w:val="20"/>
              </w:rPr>
            </w:pPr>
            <w:r w:rsidRPr="00D3421F">
              <w:rPr>
                <w:szCs w:val="20"/>
              </w:rPr>
              <w:t>Pre-tax earnings</w:t>
            </w:r>
          </w:p>
        </w:tc>
        <w:tc>
          <w:tcPr>
            <w:tcW w:w="1620" w:type="dxa"/>
            <w:noWrap/>
            <w:hideMark/>
          </w:tcPr>
          <w:p w14:paraId="2CC5BFD4" w14:textId="74EFBD8E" w:rsidR="00D3421F" w:rsidRPr="00D3421F" w:rsidRDefault="006551E0" w:rsidP="001F3CD7">
            <w:pPr>
              <w:keepNext/>
              <w:keepLines/>
              <w:tabs>
                <w:tab w:val="left" w:pos="342"/>
              </w:tabs>
              <w:suppressAutoHyphens/>
              <w:spacing w:before="60" w:after="60"/>
              <w:jc w:val="right"/>
              <w:rPr>
                <w:szCs w:val="20"/>
              </w:rPr>
            </w:pPr>
            <w:r w:rsidRPr="006551E0">
              <w:rPr>
                <w:sz w:val="14"/>
                <w:szCs w:val="14"/>
              </w:rPr>
              <w:t xml:space="preserve"> </w:t>
            </w:r>
            <w:r w:rsidR="00D3421F" w:rsidRPr="00D3421F">
              <w:rPr>
                <w:szCs w:val="20"/>
              </w:rPr>
              <w:t>$</w:t>
            </w:r>
            <w:r w:rsidR="00D3421F">
              <w:rPr>
                <w:szCs w:val="20"/>
              </w:rPr>
              <w:tab/>
            </w:r>
            <w:r w:rsidR="00D3421F" w:rsidRPr="00D3421F">
              <w:rPr>
                <w:szCs w:val="20"/>
              </w:rPr>
              <w:t>492</w:t>
            </w:r>
          </w:p>
        </w:tc>
        <w:tc>
          <w:tcPr>
            <w:tcW w:w="1800" w:type="dxa"/>
            <w:noWrap/>
            <w:hideMark/>
          </w:tcPr>
          <w:p w14:paraId="3BE430DC" w14:textId="4A07379A" w:rsidR="00D3421F" w:rsidRPr="00D3421F" w:rsidRDefault="00D3421F" w:rsidP="001F3CD7">
            <w:pPr>
              <w:keepNext/>
              <w:keepLines/>
              <w:tabs>
                <w:tab w:val="left" w:pos="342"/>
              </w:tabs>
              <w:suppressAutoHyphens/>
              <w:spacing w:before="60" w:after="60"/>
              <w:jc w:val="right"/>
              <w:rPr>
                <w:szCs w:val="20"/>
              </w:rPr>
            </w:pPr>
            <w:r w:rsidRPr="00A30942">
              <w:rPr>
                <w:sz w:val="8"/>
                <w:szCs w:val="8"/>
              </w:rPr>
              <w:t xml:space="preserve"> </w:t>
            </w:r>
            <w:r w:rsidRPr="00D3421F">
              <w:rPr>
                <w:szCs w:val="20"/>
              </w:rPr>
              <w:t>$</w:t>
            </w:r>
            <w:r>
              <w:rPr>
                <w:szCs w:val="20"/>
              </w:rPr>
              <w:tab/>
            </w:r>
            <w:r w:rsidRPr="00D3421F">
              <w:rPr>
                <w:szCs w:val="20"/>
              </w:rPr>
              <w:t>352</w:t>
            </w:r>
          </w:p>
        </w:tc>
      </w:tr>
      <w:tr w:rsidR="00D3421F" w:rsidRPr="00D3421F" w14:paraId="039DEE4A" w14:textId="77777777" w:rsidTr="001F3CD7">
        <w:trPr>
          <w:trHeight w:val="355"/>
          <w:tblHeader/>
        </w:trPr>
        <w:tc>
          <w:tcPr>
            <w:tcW w:w="5058" w:type="dxa"/>
            <w:noWrap/>
            <w:hideMark/>
          </w:tcPr>
          <w:p w14:paraId="11DC90A4" w14:textId="77777777" w:rsidR="00D3421F" w:rsidRPr="00D3421F" w:rsidRDefault="00D3421F" w:rsidP="001F3CD7">
            <w:pPr>
              <w:keepNext/>
              <w:keepLines/>
              <w:suppressAutoHyphens/>
              <w:spacing w:before="60" w:after="60"/>
              <w:rPr>
                <w:szCs w:val="20"/>
              </w:rPr>
            </w:pPr>
            <w:r w:rsidRPr="00D3421F">
              <w:rPr>
                <w:szCs w:val="20"/>
              </w:rPr>
              <w:t>Taxes (25%)</w:t>
            </w:r>
          </w:p>
        </w:tc>
        <w:tc>
          <w:tcPr>
            <w:tcW w:w="1620" w:type="dxa"/>
            <w:noWrap/>
            <w:hideMark/>
          </w:tcPr>
          <w:p w14:paraId="55A59CBF" w14:textId="1A8CCFEC" w:rsidR="00D3421F" w:rsidRPr="00D3421F" w:rsidRDefault="00D3421F" w:rsidP="001F3CD7">
            <w:pPr>
              <w:keepNext/>
              <w:keepLines/>
              <w:tabs>
                <w:tab w:val="left" w:pos="342"/>
              </w:tabs>
              <w:suppressAutoHyphens/>
              <w:spacing w:before="60" w:after="60"/>
              <w:jc w:val="right"/>
              <w:rPr>
                <w:szCs w:val="20"/>
                <w:u w:val="single"/>
              </w:rPr>
            </w:pPr>
            <w:r>
              <w:rPr>
                <w:szCs w:val="20"/>
                <w:u w:val="single"/>
              </w:rPr>
              <w:tab/>
            </w:r>
            <w:r w:rsidRPr="00D3421F">
              <w:rPr>
                <w:szCs w:val="20"/>
                <w:u w:val="single"/>
              </w:rPr>
              <w:t>123</w:t>
            </w:r>
          </w:p>
        </w:tc>
        <w:tc>
          <w:tcPr>
            <w:tcW w:w="1800" w:type="dxa"/>
            <w:noWrap/>
            <w:hideMark/>
          </w:tcPr>
          <w:p w14:paraId="0BB6EC8F" w14:textId="49B96C89" w:rsidR="00D3421F" w:rsidRPr="00D3421F" w:rsidRDefault="00D3421F" w:rsidP="001F3CD7">
            <w:pPr>
              <w:keepNext/>
              <w:keepLines/>
              <w:tabs>
                <w:tab w:val="left" w:pos="342"/>
              </w:tabs>
              <w:suppressAutoHyphens/>
              <w:spacing w:before="60" w:after="60"/>
              <w:jc w:val="right"/>
              <w:rPr>
                <w:szCs w:val="20"/>
                <w:u w:val="single"/>
              </w:rPr>
            </w:pPr>
            <w:r>
              <w:rPr>
                <w:szCs w:val="20"/>
                <w:u w:val="single"/>
              </w:rPr>
              <w:tab/>
            </w:r>
            <w:r w:rsidRPr="00D3421F">
              <w:rPr>
                <w:szCs w:val="20"/>
                <w:u w:val="single"/>
              </w:rPr>
              <w:t>88</w:t>
            </w:r>
          </w:p>
        </w:tc>
      </w:tr>
      <w:tr w:rsidR="00D3421F" w:rsidRPr="00D3421F" w14:paraId="7417ACBB" w14:textId="77777777" w:rsidTr="001F3CD7">
        <w:trPr>
          <w:trHeight w:val="355"/>
          <w:tblHeader/>
        </w:trPr>
        <w:tc>
          <w:tcPr>
            <w:tcW w:w="5058" w:type="dxa"/>
            <w:noWrap/>
            <w:hideMark/>
          </w:tcPr>
          <w:p w14:paraId="5CCB332B" w14:textId="77777777" w:rsidR="00D3421F" w:rsidRPr="00D3421F" w:rsidRDefault="00D3421F" w:rsidP="001F3CD7">
            <w:pPr>
              <w:keepNext/>
              <w:keepLines/>
              <w:suppressAutoHyphens/>
              <w:spacing w:before="60" w:after="60"/>
              <w:rPr>
                <w:szCs w:val="20"/>
              </w:rPr>
            </w:pPr>
            <w:r w:rsidRPr="00D3421F">
              <w:rPr>
                <w:szCs w:val="20"/>
              </w:rPr>
              <w:t xml:space="preserve">Net Income </w:t>
            </w:r>
          </w:p>
        </w:tc>
        <w:tc>
          <w:tcPr>
            <w:tcW w:w="1620" w:type="dxa"/>
            <w:noWrap/>
            <w:hideMark/>
          </w:tcPr>
          <w:p w14:paraId="7A76F1DA" w14:textId="5EF68052" w:rsidR="00D3421F" w:rsidRPr="00D3421F" w:rsidRDefault="00D3421F" w:rsidP="001F3CD7">
            <w:pPr>
              <w:keepNext/>
              <w:keepLines/>
              <w:tabs>
                <w:tab w:val="left" w:pos="342"/>
              </w:tabs>
              <w:suppressAutoHyphens/>
              <w:spacing w:before="60" w:after="60"/>
              <w:jc w:val="right"/>
              <w:rPr>
                <w:szCs w:val="20"/>
                <w:u w:val="double"/>
              </w:rPr>
            </w:pPr>
            <w:r w:rsidRPr="006551E0">
              <w:rPr>
                <w:sz w:val="10"/>
                <w:szCs w:val="10"/>
              </w:rPr>
              <w:t xml:space="preserve"> </w:t>
            </w:r>
            <w:r w:rsidRPr="00D3421F">
              <w:rPr>
                <w:szCs w:val="20"/>
                <w:u w:val="double"/>
              </w:rPr>
              <w:t>$</w:t>
            </w:r>
            <w:r>
              <w:rPr>
                <w:szCs w:val="20"/>
                <w:u w:val="double"/>
              </w:rPr>
              <w:tab/>
            </w:r>
            <w:r w:rsidRPr="00D3421F">
              <w:rPr>
                <w:szCs w:val="20"/>
                <w:u w:val="double"/>
              </w:rPr>
              <w:t>369</w:t>
            </w:r>
          </w:p>
        </w:tc>
        <w:tc>
          <w:tcPr>
            <w:tcW w:w="1800" w:type="dxa"/>
            <w:noWrap/>
            <w:hideMark/>
          </w:tcPr>
          <w:p w14:paraId="07CA39CA" w14:textId="455B4296" w:rsidR="00D3421F" w:rsidRPr="00D3421F" w:rsidRDefault="00D3421F" w:rsidP="001F3CD7">
            <w:pPr>
              <w:keepNext/>
              <w:keepLines/>
              <w:tabs>
                <w:tab w:val="left" w:pos="342"/>
              </w:tabs>
              <w:suppressAutoHyphens/>
              <w:spacing w:before="60" w:after="60"/>
              <w:jc w:val="right"/>
              <w:rPr>
                <w:szCs w:val="20"/>
                <w:u w:val="double"/>
              </w:rPr>
            </w:pPr>
            <w:r w:rsidRPr="00A30942">
              <w:rPr>
                <w:sz w:val="10"/>
                <w:szCs w:val="10"/>
              </w:rPr>
              <w:t xml:space="preserve"> </w:t>
            </w:r>
            <w:r w:rsidRPr="00D3421F">
              <w:rPr>
                <w:szCs w:val="20"/>
                <w:u w:val="double"/>
              </w:rPr>
              <w:t>$</w:t>
            </w:r>
            <w:r>
              <w:rPr>
                <w:szCs w:val="20"/>
                <w:u w:val="double"/>
              </w:rPr>
              <w:tab/>
            </w:r>
            <w:r w:rsidRPr="00D3421F">
              <w:rPr>
                <w:szCs w:val="20"/>
                <w:u w:val="double"/>
              </w:rPr>
              <w:t>264</w:t>
            </w:r>
          </w:p>
        </w:tc>
      </w:tr>
      <w:tr w:rsidR="00D3421F" w:rsidRPr="00D3421F" w14:paraId="07CBDE49" w14:textId="77777777" w:rsidTr="001F3CD7">
        <w:trPr>
          <w:trHeight w:val="355"/>
          <w:tblHeader/>
        </w:trPr>
        <w:tc>
          <w:tcPr>
            <w:tcW w:w="5058" w:type="dxa"/>
            <w:noWrap/>
            <w:hideMark/>
          </w:tcPr>
          <w:p w14:paraId="4B4A8489" w14:textId="77777777" w:rsidR="00D3421F" w:rsidRPr="00D3421F" w:rsidRDefault="00D3421F" w:rsidP="001F3CD7">
            <w:pPr>
              <w:keepNext/>
              <w:keepLines/>
              <w:suppressAutoHyphens/>
              <w:spacing w:before="60" w:after="60"/>
              <w:rPr>
                <w:szCs w:val="20"/>
              </w:rPr>
            </w:pPr>
            <w:r w:rsidRPr="00D3421F">
              <w:rPr>
                <w:szCs w:val="20"/>
              </w:rPr>
              <w:t> </w:t>
            </w:r>
          </w:p>
        </w:tc>
        <w:tc>
          <w:tcPr>
            <w:tcW w:w="1620" w:type="dxa"/>
            <w:noWrap/>
            <w:hideMark/>
          </w:tcPr>
          <w:p w14:paraId="04CB4654" w14:textId="77777777" w:rsidR="00D3421F" w:rsidRPr="00D3421F" w:rsidRDefault="00D3421F" w:rsidP="001F3CD7">
            <w:pPr>
              <w:keepNext/>
              <w:keepLines/>
              <w:suppressAutoHyphens/>
              <w:spacing w:before="60" w:after="60"/>
              <w:jc w:val="right"/>
              <w:rPr>
                <w:szCs w:val="20"/>
              </w:rPr>
            </w:pPr>
          </w:p>
        </w:tc>
        <w:tc>
          <w:tcPr>
            <w:tcW w:w="1800" w:type="dxa"/>
            <w:noWrap/>
            <w:hideMark/>
          </w:tcPr>
          <w:p w14:paraId="42F68EAA"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3F5C1CC7" w14:textId="77777777" w:rsidTr="001F3CD7">
        <w:trPr>
          <w:trHeight w:val="355"/>
          <w:tblHeader/>
        </w:trPr>
        <w:tc>
          <w:tcPr>
            <w:tcW w:w="5058" w:type="dxa"/>
            <w:noWrap/>
            <w:hideMark/>
          </w:tcPr>
          <w:p w14:paraId="331B57C8" w14:textId="77777777" w:rsidR="00D3421F" w:rsidRPr="00D3421F" w:rsidRDefault="00D3421F" w:rsidP="001F3CD7">
            <w:pPr>
              <w:keepNext/>
              <w:keepLines/>
              <w:suppressAutoHyphens/>
              <w:spacing w:before="60" w:after="60"/>
              <w:rPr>
                <w:i/>
                <w:iCs/>
                <w:szCs w:val="20"/>
              </w:rPr>
            </w:pPr>
            <w:r w:rsidRPr="00D3421F">
              <w:rPr>
                <w:i/>
                <w:iCs/>
                <w:szCs w:val="20"/>
              </w:rPr>
              <w:t>Note:</w:t>
            </w:r>
          </w:p>
        </w:tc>
        <w:tc>
          <w:tcPr>
            <w:tcW w:w="1620" w:type="dxa"/>
            <w:noWrap/>
            <w:hideMark/>
          </w:tcPr>
          <w:p w14:paraId="3B037583" w14:textId="77777777" w:rsidR="00D3421F" w:rsidRPr="00D3421F" w:rsidRDefault="00D3421F" w:rsidP="001F3CD7">
            <w:pPr>
              <w:keepNext/>
              <w:keepLines/>
              <w:suppressAutoHyphens/>
              <w:spacing w:before="60" w:after="60"/>
              <w:jc w:val="right"/>
              <w:rPr>
                <w:i/>
                <w:iCs/>
                <w:szCs w:val="20"/>
              </w:rPr>
            </w:pPr>
          </w:p>
        </w:tc>
        <w:tc>
          <w:tcPr>
            <w:tcW w:w="1800" w:type="dxa"/>
            <w:noWrap/>
            <w:hideMark/>
          </w:tcPr>
          <w:p w14:paraId="778B8AE3"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17348CE8" w14:textId="77777777" w:rsidTr="001F3CD7">
        <w:trPr>
          <w:trHeight w:val="355"/>
          <w:tblHeader/>
        </w:trPr>
        <w:tc>
          <w:tcPr>
            <w:tcW w:w="5058" w:type="dxa"/>
            <w:noWrap/>
            <w:hideMark/>
          </w:tcPr>
          <w:p w14:paraId="4BC8D0F0" w14:textId="77777777" w:rsidR="00D3421F" w:rsidRPr="00D3421F" w:rsidRDefault="00D3421F" w:rsidP="001F3CD7">
            <w:pPr>
              <w:keepNext/>
              <w:keepLines/>
              <w:suppressAutoHyphens/>
              <w:spacing w:before="60" w:after="60"/>
              <w:rPr>
                <w:szCs w:val="20"/>
              </w:rPr>
            </w:pPr>
            <w:r w:rsidRPr="00D3421F">
              <w:rPr>
                <w:szCs w:val="20"/>
                <w:vertAlign w:val="superscript"/>
              </w:rPr>
              <w:t>a</w:t>
            </w:r>
            <w:r w:rsidRPr="00D3421F">
              <w:rPr>
                <w:szCs w:val="20"/>
              </w:rPr>
              <w:t>Computron has no amortization charges.</w:t>
            </w:r>
          </w:p>
        </w:tc>
        <w:tc>
          <w:tcPr>
            <w:tcW w:w="1620" w:type="dxa"/>
            <w:noWrap/>
            <w:hideMark/>
          </w:tcPr>
          <w:p w14:paraId="72046E70" w14:textId="77777777" w:rsidR="00D3421F" w:rsidRPr="00D3421F" w:rsidRDefault="00D3421F" w:rsidP="001F3CD7">
            <w:pPr>
              <w:keepNext/>
              <w:keepLines/>
              <w:suppressAutoHyphens/>
              <w:spacing w:before="60" w:after="60"/>
              <w:jc w:val="right"/>
              <w:rPr>
                <w:szCs w:val="20"/>
              </w:rPr>
            </w:pPr>
            <w:r w:rsidRPr="00D3421F">
              <w:rPr>
                <w:szCs w:val="20"/>
              </w:rPr>
              <w:t> </w:t>
            </w:r>
          </w:p>
        </w:tc>
        <w:tc>
          <w:tcPr>
            <w:tcW w:w="1800" w:type="dxa"/>
            <w:noWrap/>
            <w:hideMark/>
          </w:tcPr>
          <w:p w14:paraId="395BF0E0" w14:textId="77777777" w:rsidR="00D3421F" w:rsidRPr="00D3421F" w:rsidRDefault="00D3421F" w:rsidP="001F3CD7">
            <w:pPr>
              <w:keepNext/>
              <w:keepLines/>
              <w:suppressAutoHyphens/>
              <w:spacing w:before="60" w:after="60"/>
              <w:jc w:val="right"/>
              <w:rPr>
                <w:szCs w:val="20"/>
              </w:rPr>
            </w:pPr>
            <w:r w:rsidRPr="00D3421F">
              <w:rPr>
                <w:szCs w:val="20"/>
              </w:rPr>
              <w:t> </w:t>
            </w:r>
          </w:p>
        </w:tc>
      </w:tr>
    </w:tbl>
    <w:p w14:paraId="560E575A" w14:textId="77777777" w:rsidR="0032044C" w:rsidRDefault="0032044C" w:rsidP="0032044C">
      <w:pPr>
        <w:suppressAutoHyphens/>
      </w:pPr>
    </w:p>
    <w:tbl>
      <w:tblPr>
        <w:tblStyle w:val="TableGrid"/>
        <w:tblW w:w="8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58"/>
        <w:gridCol w:w="1561"/>
        <w:gridCol w:w="1561"/>
      </w:tblGrid>
      <w:tr w:rsidR="00D3421F" w:rsidRPr="00303F91" w14:paraId="3F73CCF4" w14:textId="77777777" w:rsidTr="00CD668D">
        <w:trPr>
          <w:trHeight w:val="300"/>
          <w:tblHeader/>
        </w:trPr>
        <w:tc>
          <w:tcPr>
            <w:tcW w:w="5058" w:type="dxa"/>
            <w:tcBorders>
              <w:top w:val="single" w:sz="4" w:space="0" w:color="auto"/>
              <w:bottom w:val="single" w:sz="4" w:space="0" w:color="auto"/>
            </w:tcBorders>
            <w:noWrap/>
            <w:hideMark/>
          </w:tcPr>
          <w:p w14:paraId="7F3A04F0" w14:textId="77777777" w:rsidR="00D3421F" w:rsidRPr="00303F91" w:rsidRDefault="00D3421F" w:rsidP="0032044C">
            <w:pPr>
              <w:suppressAutoHyphens/>
              <w:spacing w:before="60" w:after="60"/>
            </w:pPr>
            <w:r>
              <w:rPr>
                <w:b/>
              </w:rPr>
              <w:t xml:space="preserve"> Other Data</w:t>
            </w:r>
          </w:p>
        </w:tc>
        <w:tc>
          <w:tcPr>
            <w:tcW w:w="1561" w:type="dxa"/>
            <w:tcBorders>
              <w:top w:val="single" w:sz="4" w:space="0" w:color="auto"/>
              <w:bottom w:val="single" w:sz="4" w:space="0" w:color="auto"/>
            </w:tcBorders>
            <w:noWrap/>
            <w:hideMark/>
          </w:tcPr>
          <w:p w14:paraId="6FDC64F2" w14:textId="77777777" w:rsidR="00D3421F" w:rsidRPr="00303F91" w:rsidRDefault="00D3421F" w:rsidP="0032044C">
            <w:pPr>
              <w:suppressAutoHyphens/>
              <w:spacing w:before="60" w:after="60"/>
              <w:jc w:val="right"/>
              <w:rPr>
                <w:b/>
              </w:rPr>
            </w:pPr>
            <w:r>
              <w:rPr>
                <w:b/>
              </w:rPr>
              <w:t>2022</w:t>
            </w:r>
          </w:p>
        </w:tc>
        <w:tc>
          <w:tcPr>
            <w:tcW w:w="1561" w:type="dxa"/>
            <w:tcBorders>
              <w:top w:val="single" w:sz="4" w:space="0" w:color="auto"/>
              <w:bottom w:val="single" w:sz="4" w:space="0" w:color="auto"/>
            </w:tcBorders>
            <w:noWrap/>
            <w:hideMark/>
          </w:tcPr>
          <w:p w14:paraId="6D24FFBC" w14:textId="77777777" w:rsidR="00D3421F" w:rsidRPr="00303F91" w:rsidRDefault="00D3421F" w:rsidP="0032044C">
            <w:pPr>
              <w:suppressAutoHyphens/>
              <w:spacing w:before="60" w:after="60"/>
              <w:jc w:val="right"/>
              <w:rPr>
                <w:b/>
              </w:rPr>
            </w:pPr>
            <w:r>
              <w:rPr>
                <w:b/>
              </w:rPr>
              <w:t>2023</w:t>
            </w:r>
          </w:p>
        </w:tc>
      </w:tr>
      <w:tr w:rsidR="00D3421F" w:rsidRPr="00303F91" w14:paraId="1A01030F" w14:textId="77777777" w:rsidTr="009C78F6">
        <w:trPr>
          <w:trHeight w:val="288"/>
        </w:trPr>
        <w:tc>
          <w:tcPr>
            <w:tcW w:w="5058" w:type="dxa"/>
            <w:tcBorders>
              <w:top w:val="single" w:sz="4" w:space="0" w:color="auto"/>
            </w:tcBorders>
            <w:noWrap/>
            <w:hideMark/>
          </w:tcPr>
          <w:p w14:paraId="588A77A5" w14:textId="77777777" w:rsidR="00D3421F" w:rsidRPr="00303F91" w:rsidRDefault="00D3421F" w:rsidP="0032044C">
            <w:pPr>
              <w:suppressAutoHyphens/>
              <w:spacing w:before="60" w:after="60"/>
            </w:pPr>
            <w:r w:rsidRPr="00303F91">
              <w:t>Stock price</w:t>
            </w:r>
          </w:p>
        </w:tc>
        <w:tc>
          <w:tcPr>
            <w:tcW w:w="1561" w:type="dxa"/>
            <w:tcBorders>
              <w:top w:val="single" w:sz="4" w:space="0" w:color="auto"/>
            </w:tcBorders>
            <w:noWrap/>
            <w:hideMark/>
          </w:tcPr>
          <w:p w14:paraId="531CC7F6" w14:textId="61ED7D62" w:rsidR="00D3421F" w:rsidRPr="00303F91" w:rsidRDefault="00D3421F" w:rsidP="00DB7AFF">
            <w:pPr>
              <w:tabs>
                <w:tab w:val="left" w:pos="432"/>
              </w:tabs>
              <w:suppressAutoHyphens/>
              <w:spacing w:before="60" w:after="60"/>
              <w:jc w:val="right"/>
            </w:pPr>
            <w:r w:rsidRPr="00303F91">
              <w:t>$5</w:t>
            </w:r>
            <w:r>
              <w:t>0</w:t>
            </w:r>
            <w:r w:rsidRPr="00303F91">
              <w:t>.00</w:t>
            </w:r>
          </w:p>
        </w:tc>
        <w:tc>
          <w:tcPr>
            <w:tcW w:w="1561" w:type="dxa"/>
            <w:tcBorders>
              <w:top w:val="single" w:sz="4" w:space="0" w:color="auto"/>
            </w:tcBorders>
            <w:noWrap/>
            <w:hideMark/>
          </w:tcPr>
          <w:p w14:paraId="584CEBDB" w14:textId="597DCA0F" w:rsidR="00D3421F" w:rsidRPr="00303F91" w:rsidRDefault="00D3421F" w:rsidP="00DB7AFF">
            <w:pPr>
              <w:tabs>
                <w:tab w:val="left" w:pos="401"/>
              </w:tabs>
              <w:suppressAutoHyphens/>
              <w:spacing w:before="60" w:after="60"/>
              <w:jc w:val="right"/>
            </w:pPr>
            <w:r w:rsidRPr="00303F91">
              <w:t>$</w:t>
            </w:r>
            <w:r>
              <w:t>3</w:t>
            </w:r>
            <w:r w:rsidRPr="00303F91">
              <w:t>0.00</w:t>
            </w:r>
          </w:p>
        </w:tc>
      </w:tr>
      <w:tr w:rsidR="00D3421F" w:rsidRPr="00303F91" w14:paraId="7423E09A" w14:textId="77777777" w:rsidTr="00D3421F">
        <w:trPr>
          <w:trHeight w:val="288"/>
        </w:trPr>
        <w:tc>
          <w:tcPr>
            <w:tcW w:w="5058" w:type="dxa"/>
            <w:noWrap/>
            <w:hideMark/>
          </w:tcPr>
          <w:p w14:paraId="33DF0967" w14:textId="77777777" w:rsidR="00D3421F" w:rsidRPr="00303F91" w:rsidRDefault="00D3421F" w:rsidP="0032044C">
            <w:pPr>
              <w:suppressAutoHyphens/>
              <w:spacing w:before="60" w:after="60"/>
            </w:pPr>
            <w:r w:rsidRPr="00303F91">
              <w:t>Shares outstanding</w:t>
            </w:r>
          </w:p>
        </w:tc>
        <w:tc>
          <w:tcPr>
            <w:tcW w:w="1561" w:type="dxa"/>
            <w:noWrap/>
            <w:hideMark/>
          </w:tcPr>
          <w:p w14:paraId="0E787BAE" w14:textId="77777777" w:rsidR="00D3421F" w:rsidRPr="00303F91" w:rsidRDefault="00D3421F" w:rsidP="0032044C">
            <w:pPr>
              <w:suppressAutoHyphens/>
              <w:spacing w:before="60" w:after="60"/>
              <w:jc w:val="right"/>
            </w:pPr>
            <w:r w:rsidRPr="00303F91">
              <w:t>100</w:t>
            </w:r>
          </w:p>
        </w:tc>
        <w:tc>
          <w:tcPr>
            <w:tcW w:w="1561" w:type="dxa"/>
            <w:noWrap/>
            <w:hideMark/>
          </w:tcPr>
          <w:p w14:paraId="4C8A63CF" w14:textId="77777777" w:rsidR="00D3421F" w:rsidRPr="00303F91" w:rsidRDefault="00D3421F" w:rsidP="0032044C">
            <w:pPr>
              <w:suppressAutoHyphens/>
              <w:spacing w:before="60" w:after="60"/>
              <w:jc w:val="right"/>
            </w:pPr>
            <w:r w:rsidRPr="00303F91">
              <w:t>100</w:t>
            </w:r>
          </w:p>
        </w:tc>
      </w:tr>
      <w:tr w:rsidR="00D3421F" w:rsidRPr="00303F91" w14:paraId="1C239E47" w14:textId="77777777" w:rsidTr="00D3421F">
        <w:trPr>
          <w:trHeight w:val="288"/>
        </w:trPr>
        <w:tc>
          <w:tcPr>
            <w:tcW w:w="5058" w:type="dxa"/>
            <w:noWrap/>
            <w:hideMark/>
          </w:tcPr>
          <w:p w14:paraId="1F6C5D12" w14:textId="77777777" w:rsidR="00D3421F" w:rsidRPr="00303F91" w:rsidRDefault="00D3421F" w:rsidP="0032044C">
            <w:pPr>
              <w:suppressAutoHyphens/>
              <w:spacing w:before="60" w:after="60"/>
            </w:pPr>
            <w:r w:rsidRPr="00303F91">
              <w:t>Common dividends</w:t>
            </w:r>
          </w:p>
        </w:tc>
        <w:tc>
          <w:tcPr>
            <w:tcW w:w="1561" w:type="dxa"/>
            <w:noWrap/>
            <w:hideMark/>
          </w:tcPr>
          <w:p w14:paraId="1B3B4F63" w14:textId="0BCE30D7" w:rsidR="00D3421F" w:rsidRPr="00303F91" w:rsidRDefault="00A30942" w:rsidP="00A30942">
            <w:pPr>
              <w:tabs>
                <w:tab w:val="left" w:pos="432"/>
              </w:tabs>
              <w:suppressAutoHyphens/>
              <w:spacing w:before="60" w:after="60"/>
              <w:jc w:val="right"/>
            </w:pPr>
            <w:r w:rsidRPr="00A30942">
              <w:rPr>
                <w:sz w:val="6"/>
                <w:szCs w:val="6"/>
              </w:rPr>
              <w:t xml:space="preserve"> </w:t>
            </w:r>
            <w:r w:rsidR="00D3421F" w:rsidRPr="00303F91">
              <w:t>$</w:t>
            </w:r>
            <w:r w:rsidR="00D3421F">
              <w:tab/>
            </w:r>
            <w:r w:rsidR="00D3421F" w:rsidRPr="00303F91">
              <w:t>90</w:t>
            </w:r>
          </w:p>
        </w:tc>
        <w:tc>
          <w:tcPr>
            <w:tcW w:w="1561" w:type="dxa"/>
            <w:noWrap/>
            <w:hideMark/>
          </w:tcPr>
          <w:p w14:paraId="27D11BC8" w14:textId="31744746" w:rsidR="00D3421F" w:rsidRPr="00303F91" w:rsidRDefault="00D3421F" w:rsidP="00A30942">
            <w:pPr>
              <w:tabs>
                <w:tab w:val="left" w:pos="401"/>
              </w:tabs>
              <w:suppressAutoHyphens/>
              <w:spacing w:before="60" w:after="60"/>
              <w:jc w:val="right"/>
            </w:pPr>
            <w:r w:rsidRPr="00303F91">
              <w:t>$</w:t>
            </w:r>
            <w:r>
              <w:tab/>
            </w:r>
            <w:r w:rsidRPr="00303F91">
              <w:t>84</w:t>
            </w:r>
          </w:p>
        </w:tc>
      </w:tr>
      <w:tr w:rsidR="00D3421F" w:rsidRPr="00303F91" w14:paraId="6F167E99" w14:textId="77777777" w:rsidTr="00D3421F">
        <w:trPr>
          <w:trHeight w:val="288"/>
        </w:trPr>
        <w:tc>
          <w:tcPr>
            <w:tcW w:w="5058" w:type="dxa"/>
            <w:noWrap/>
            <w:hideMark/>
          </w:tcPr>
          <w:p w14:paraId="1D7BBC5F" w14:textId="77777777" w:rsidR="00D3421F" w:rsidRPr="00303F91" w:rsidRDefault="00D3421F" w:rsidP="0032044C">
            <w:pPr>
              <w:suppressAutoHyphens/>
              <w:spacing w:before="60" w:after="60"/>
            </w:pPr>
            <w:r w:rsidRPr="00303F91">
              <w:t>Tax rate</w:t>
            </w:r>
          </w:p>
        </w:tc>
        <w:tc>
          <w:tcPr>
            <w:tcW w:w="1561" w:type="dxa"/>
            <w:noWrap/>
            <w:hideMark/>
          </w:tcPr>
          <w:p w14:paraId="2EF6534B" w14:textId="77777777" w:rsidR="00D3421F" w:rsidRPr="00303F91" w:rsidRDefault="00D3421F" w:rsidP="0032044C">
            <w:pPr>
              <w:suppressAutoHyphens/>
              <w:spacing w:before="60" w:after="60"/>
              <w:jc w:val="right"/>
            </w:pPr>
            <w:r w:rsidRPr="00303F91">
              <w:t>25%</w:t>
            </w:r>
          </w:p>
        </w:tc>
        <w:tc>
          <w:tcPr>
            <w:tcW w:w="1561" w:type="dxa"/>
            <w:noWrap/>
            <w:hideMark/>
          </w:tcPr>
          <w:p w14:paraId="29C11384" w14:textId="77777777" w:rsidR="00D3421F" w:rsidRPr="00303F91" w:rsidRDefault="00D3421F" w:rsidP="0032044C">
            <w:pPr>
              <w:suppressAutoHyphens/>
              <w:spacing w:before="60" w:after="60"/>
              <w:jc w:val="right"/>
            </w:pPr>
            <w:r w:rsidRPr="00303F91">
              <w:t>25%</w:t>
            </w:r>
          </w:p>
        </w:tc>
      </w:tr>
      <w:tr w:rsidR="00D3421F" w:rsidRPr="00303F91" w14:paraId="505421A9" w14:textId="77777777" w:rsidTr="00D3421F">
        <w:trPr>
          <w:trHeight w:val="288"/>
        </w:trPr>
        <w:tc>
          <w:tcPr>
            <w:tcW w:w="5058" w:type="dxa"/>
            <w:noWrap/>
            <w:hideMark/>
          </w:tcPr>
          <w:p w14:paraId="4D03B701" w14:textId="77777777" w:rsidR="00D3421F" w:rsidRPr="00303F91" w:rsidRDefault="00D3421F" w:rsidP="0032044C">
            <w:pPr>
              <w:suppressAutoHyphens/>
              <w:spacing w:before="60" w:after="60"/>
            </w:pPr>
            <w:r w:rsidRPr="00303F91">
              <w:t>Weighted average cost of cap</w:t>
            </w:r>
            <w:r>
              <w:t>i</w:t>
            </w:r>
            <w:r w:rsidRPr="00303F91">
              <w:t>tal (WACC)</w:t>
            </w:r>
          </w:p>
        </w:tc>
        <w:tc>
          <w:tcPr>
            <w:tcW w:w="1561" w:type="dxa"/>
            <w:noWrap/>
            <w:hideMark/>
          </w:tcPr>
          <w:p w14:paraId="22909222" w14:textId="77777777" w:rsidR="00D3421F" w:rsidRPr="00303F91" w:rsidRDefault="00D3421F" w:rsidP="0032044C">
            <w:pPr>
              <w:suppressAutoHyphens/>
              <w:spacing w:before="60" w:after="60"/>
              <w:jc w:val="right"/>
            </w:pPr>
            <w:r w:rsidRPr="00303F91">
              <w:t>1</w:t>
            </w:r>
            <w:r>
              <w:t>0</w:t>
            </w:r>
            <w:r w:rsidRPr="00303F91">
              <w:t>.00%</w:t>
            </w:r>
          </w:p>
        </w:tc>
        <w:tc>
          <w:tcPr>
            <w:tcW w:w="1561" w:type="dxa"/>
            <w:noWrap/>
            <w:hideMark/>
          </w:tcPr>
          <w:p w14:paraId="64313F3E" w14:textId="77777777" w:rsidR="00D3421F" w:rsidRPr="00303F91" w:rsidRDefault="00D3421F" w:rsidP="0032044C">
            <w:pPr>
              <w:suppressAutoHyphens/>
              <w:spacing w:before="60" w:after="60"/>
              <w:jc w:val="right"/>
            </w:pPr>
            <w:r w:rsidRPr="00303F91">
              <w:t>1</w:t>
            </w:r>
            <w:r>
              <w:t>0</w:t>
            </w:r>
            <w:r w:rsidRPr="00303F91">
              <w:t>.00%</w:t>
            </w:r>
          </w:p>
        </w:tc>
      </w:tr>
    </w:tbl>
    <w:p w14:paraId="6A2D0126" w14:textId="151140D3" w:rsidR="00D3421F" w:rsidRDefault="00D3421F" w:rsidP="0032044C">
      <w:pPr>
        <w:suppressAutoHyphens/>
      </w:pPr>
    </w:p>
    <w:tbl>
      <w:tblPr>
        <w:tblStyle w:val="TableGrid"/>
        <w:tblW w:w="7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1080"/>
        <w:gridCol w:w="1440"/>
      </w:tblGrid>
      <w:tr w:rsidR="00D3421F" w:rsidRPr="00D3421F" w14:paraId="690E3BF8" w14:textId="77777777" w:rsidTr="00CD668D">
        <w:trPr>
          <w:trHeight w:val="300"/>
          <w:tblHeader/>
        </w:trPr>
        <w:tc>
          <w:tcPr>
            <w:tcW w:w="5058" w:type="dxa"/>
            <w:tcBorders>
              <w:top w:val="single" w:sz="4" w:space="0" w:color="auto"/>
              <w:bottom w:val="single" w:sz="4" w:space="0" w:color="auto"/>
            </w:tcBorders>
            <w:noWrap/>
            <w:hideMark/>
          </w:tcPr>
          <w:p w14:paraId="732C2D83" w14:textId="77777777" w:rsidR="00D3421F" w:rsidRPr="00D3421F" w:rsidRDefault="00D3421F" w:rsidP="001F3CD7">
            <w:pPr>
              <w:keepNext/>
              <w:keepLines/>
              <w:suppressAutoHyphens/>
              <w:spacing w:before="60" w:after="60"/>
              <w:rPr>
                <w:szCs w:val="20"/>
              </w:rPr>
            </w:pPr>
            <w:r w:rsidRPr="00D3421F">
              <w:rPr>
                <w:szCs w:val="20"/>
              </w:rPr>
              <w:t> </w:t>
            </w:r>
            <w:r w:rsidRPr="00D3421F">
              <w:rPr>
                <w:b/>
                <w:szCs w:val="20"/>
              </w:rPr>
              <w:t>Statement of Cash Flows</w:t>
            </w:r>
          </w:p>
        </w:tc>
        <w:tc>
          <w:tcPr>
            <w:tcW w:w="1080" w:type="dxa"/>
            <w:tcBorders>
              <w:top w:val="single" w:sz="4" w:space="0" w:color="auto"/>
              <w:bottom w:val="single" w:sz="4" w:space="0" w:color="auto"/>
            </w:tcBorders>
            <w:noWrap/>
            <w:hideMark/>
          </w:tcPr>
          <w:p w14:paraId="00DAFF97" w14:textId="25D3624D" w:rsidR="00D3421F" w:rsidRPr="00D3421F" w:rsidRDefault="00CD668D" w:rsidP="001F3CD7">
            <w:pPr>
              <w:keepNext/>
              <w:keepLines/>
              <w:suppressAutoHyphens/>
              <w:spacing w:before="60" w:after="60"/>
              <w:rPr>
                <w:szCs w:val="20"/>
              </w:rPr>
            </w:pPr>
            <w:r>
              <w:rPr>
                <w:szCs w:val="20"/>
              </w:rPr>
              <w:t> </w:t>
            </w:r>
          </w:p>
        </w:tc>
        <w:tc>
          <w:tcPr>
            <w:tcW w:w="1440" w:type="dxa"/>
            <w:tcBorders>
              <w:top w:val="single" w:sz="4" w:space="0" w:color="auto"/>
              <w:bottom w:val="single" w:sz="4" w:space="0" w:color="auto"/>
            </w:tcBorders>
            <w:noWrap/>
            <w:hideMark/>
          </w:tcPr>
          <w:p w14:paraId="52FDAE22" w14:textId="5BBAB4A9" w:rsidR="00D3421F" w:rsidRPr="00D3421F" w:rsidRDefault="00D3421F" w:rsidP="001F3CD7">
            <w:pPr>
              <w:keepNext/>
              <w:keepLines/>
              <w:suppressAutoHyphens/>
              <w:spacing w:before="60" w:after="60"/>
              <w:jc w:val="right"/>
              <w:rPr>
                <w:b/>
                <w:szCs w:val="20"/>
              </w:rPr>
            </w:pPr>
            <w:r w:rsidRPr="00D3421F">
              <w:rPr>
                <w:b/>
                <w:szCs w:val="20"/>
              </w:rPr>
              <w:t>2023</w:t>
            </w:r>
          </w:p>
        </w:tc>
      </w:tr>
      <w:tr w:rsidR="00D3421F" w:rsidRPr="00D3421F" w14:paraId="70BE25AA" w14:textId="77777777" w:rsidTr="009C78F6">
        <w:trPr>
          <w:trHeight w:val="288"/>
        </w:trPr>
        <w:tc>
          <w:tcPr>
            <w:tcW w:w="5058" w:type="dxa"/>
            <w:tcBorders>
              <w:top w:val="single" w:sz="4" w:space="0" w:color="auto"/>
            </w:tcBorders>
            <w:noWrap/>
            <w:hideMark/>
          </w:tcPr>
          <w:p w14:paraId="621F8F54" w14:textId="77777777" w:rsidR="00D3421F" w:rsidRPr="00D3421F" w:rsidRDefault="00D3421F" w:rsidP="001F3CD7">
            <w:pPr>
              <w:keepNext/>
              <w:keepLines/>
              <w:suppressAutoHyphens/>
              <w:spacing w:before="60" w:after="60"/>
              <w:rPr>
                <w:i/>
                <w:szCs w:val="20"/>
              </w:rPr>
            </w:pPr>
            <w:r w:rsidRPr="00D3421F">
              <w:rPr>
                <w:i/>
                <w:szCs w:val="20"/>
              </w:rPr>
              <w:t>Operating Activities</w:t>
            </w:r>
          </w:p>
        </w:tc>
        <w:tc>
          <w:tcPr>
            <w:tcW w:w="1080" w:type="dxa"/>
            <w:tcBorders>
              <w:top w:val="single" w:sz="4" w:space="0" w:color="auto"/>
            </w:tcBorders>
            <w:noWrap/>
            <w:hideMark/>
          </w:tcPr>
          <w:p w14:paraId="6FCA7B7B" w14:textId="77777777" w:rsidR="00D3421F" w:rsidRPr="00D3421F" w:rsidRDefault="00D3421F" w:rsidP="001F3CD7">
            <w:pPr>
              <w:keepNext/>
              <w:keepLines/>
              <w:suppressAutoHyphens/>
              <w:spacing w:before="60" w:after="60"/>
              <w:rPr>
                <w:szCs w:val="20"/>
                <w:u w:val="single"/>
              </w:rPr>
            </w:pPr>
          </w:p>
        </w:tc>
        <w:tc>
          <w:tcPr>
            <w:tcW w:w="1440" w:type="dxa"/>
            <w:tcBorders>
              <w:top w:val="single" w:sz="4" w:space="0" w:color="auto"/>
            </w:tcBorders>
            <w:noWrap/>
            <w:hideMark/>
          </w:tcPr>
          <w:p w14:paraId="238CEF1E"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37F063D6" w14:textId="77777777" w:rsidTr="00DB7AFF">
        <w:trPr>
          <w:trHeight w:val="288"/>
        </w:trPr>
        <w:tc>
          <w:tcPr>
            <w:tcW w:w="5058" w:type="dxa"/>
            <w:noWrap/>
            <w:hideMark/>
          </w:tcPr>
          <w:p w14:paraId="49B7EDCF" w14:textId="2A14AE4B" w:rsidR="00D3421F" w:rsidRPr="00D3421F" w:rsidRDefault="00D3421F" w:rsidP="001F3CD7">
            <w:pPr>
              <w:keepNext/>
              <w:keepLines/>
              <w:suppressAutoHyphens/>
              <w:spacing w:before="60" w:after="60"/>
              <w:ind w:firstLine="288"/>
              <w:rPr>
                <w:szCs w:val="20"/>
              </w:rPr>
            </w:pPr>
            <w:r w:rsidRPr="00D3421F">
              <w:rPr>
                <w:szCs w:val="20"/>
              </w:rPr>
              <w:t>Net Income before preferred dividends</w:t>
            </w:r>
          </w:p>
        </w:tc>
        <w:tc>
          <w:tcPr>
            <w:tcW w:w="1080" w:type="dxa"/>
            <w:noWrap/>
            <w:hideMark/>
          </w:tcPr>
          <w:p w14:paraId="302AEC33" w14:textId="77777777" w:rsidR="00D3421F" w:rsidRPr="00D3421F" w:rsidRDefault="00D3421F" w:rsidP="001F3CD7">
            <w:pPr>
              <w:keepNext/>
              <w:keepLines/>
              <w:suppressAutoHyphens/>
              <w:spacing w:before="60" w:after="60"/>
              <w:rPr>
                <w:szCs w:val="20"/>
              </w:rPr>
            </w:pPr>
          </w:p>
        </w:tc>
        <w:tc>
          <w:tcPr>
            <w:tcW w:w="1440" w:type="dxa"/>
            <w:noWrap/>
            <w:hideMark/>
          </w:tcPr>
          <w:p w14:paraId="12B15401" w14:textId="6FA4CED7" w:rsidR="00D3421F" w:rsidRPr="00D3421F" w:rsidRDefault="00D3421F" w:rsidP="001F3CD7">
            <w:pPr>
              <w:keepNext/>
              <w:keepLines/>
              <w:tabs>
                <w:tab w:val="left" w:pos="342"/>
              </w:tabs>
              <w:suppressAutoHyphens/>
              <w:spacing w:before="60" w:after="60"/>
              <w:jc w:val="right"/>
              <w:rPr>
                <w:szCs w:val="20"/>
              </w:rPr>
            </w:pPr>
            <w:r w:rsidRPr="00A30942">
              <w:rPr>
                <w:sz w:val="22"/>
              </w:rPr>
              <w:t xml:space="preserve"> </w:t>
            </w:r>
            <w:r w:rsidRPr="00D3421F">
              <w:rPr>
                <w:szCs w:val="20"/>
              </w:rPr>
              <w:t>$</w:t>
            </w:r>
            <w:r>
              <w:rPr>
                <w:szCs w:val="20"/>
              </w:rPr>
              <w:tab/>
            </w:r>
            <w:r w:rsidRPr="00D3421F">
              <w:rPr>
                <w:szCs w:val="20"/>
              </w:rPr>
              <w:t>264</w:t>
            </w:r>
          </w:p>
        </w:tc>
      </w:tr>
      <w:tr w:rsidR="00D3421F" w:rsidRPr="00D3421F" w14:paraId="2AE3A191" w14:textId="77777777" w:rsidTr="00DB7AFF">
        <w:trPr>
          <w:trHeight w:val="288"/>
        </w:trPr>
        <w:tc>
          <w:tcPr>
            <w:tcW w:w="5058" w:type="dxa"/>
            <w:noWrap/>
            <w:hideMark/>
          </w:tcPr>
          <w:p w14:paraId="1C32C86F" w14:textId="77777777" w:rsidR="00D3421F" w:rsidRPr="00D3421F" w:rsidRDefault="00D3421F" w:rsidP="001F3CD7">
            <w:pPr>
              <w:keepNext/>
              <w:keepLines/>
              <w:suppressAutoHyphens/>
              <w:spacing w:before="60" w:after="60"/>
              <w:rPr>
                <w:i/>
                <w:iCs/>
                <w:szCs w:val="20"/>
              </w:rPr>
            </w:pPr>
            <w:r w:rsidRPr="00D3421F">
              <w:rPr>
                <w:i/>
                <w:iCs/>
                <w:szCs w:val="20"/>
              </w:rPr>
              <w:t>Noncash Adjustments</w:t>
            </w:r>
          </w:p>
        </w:tc>
        <w:tc>
          <w:tcPr>
            <w:tcW w:w="1080" w:type="dxa"/>
            <w:noWrap/>
            <w:hideMark/>
          </w:tcPr>
          <w:p w14:paraId="63400CEF" w14:textId="77777777" w:rsidR="00D3421F" w:rsidRPr="00D3421F" w:rsidRDefault="00D3421F" w:rsidP="001F3CD7">
            <w:pPr>
              <w:keepNext/>
              <w:keepLines/>
              <w:suppressAutoHyphens/>
              <w:spacing w:before="60" w:after="60"/>
              <w:rPr>
                <w:i/>
                <w:iCs/>
                <w:szCs w:val="20"/>
              </w:rPr>
            </w:pPr>
          </w:p>
        </w:tc>
        <w:tc>
          <w:tcPr>
            <w:tcW w:w="1440" w:type="dxa"/>
            <w:noWrap/>
            <w:hideMark/>
          </w:tcPr>
          <w:p w14:paraId="61F5B9BE"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20038D62" w14:textId="77777777" w:rsidTr="00DB7AFF">
        <w:trPr>
          <w:trHeight w:val="288"/>
        </w:trPr>
        <w:tc>
          <w:tcPr>
            <w:tcW w:w="5058" w:type="dxa"/>
            <w:noWrap/>
            <w:hideMark/>
          </w:tcPr>
          <w:p w14:paraId="79B9EE98" w14:textId="345E9019" w:rsidR="00D3421F" w:rsidRPr="00D3421F" w:rsidRDefault="00D3421F" w:rsidP="001F3CD7">
            <w:pPr>
              <w:keepNext/>
              <w:keepLines/>
              <w:suppressAutoHyphens/>
              <w:spacing w:before="60" w:after="60"/>
              <w:ind w:firstLine="288"/>
              <w:rPr>
                <w:szCs w:val="20"/>
              </w:rPr>
            </w:pPr>
            <w:r w:rsidRPr="00D3421F">
              <w:rPr>
                <w:szCs w:val="20"/>
              </w:rPr>
              <w:t>Depreciation and amortization</w:t>
            </w:r>
          </w:p>
        </w:tc>
        <w:tc>
          <w:tcPr>
            <w:tcW w:w="1080" w:type="dxa"/>
            <w:noWrap/>
            <w:hideMark/>
          </w:tcPr>
          <w:p w14:paraId="6D0342E3" w14:textId="77777777" w:rsidR="00D3421F" w:rsidRPr="00D3421F" w:rsidRDefault="00D3421F" w:rsidP="001F3CD7">
            <w:pPr>
              <w:keepNext/>
              <w:keepLines/>
              <w:suppressAutoHyphens/>
              <w:spacing w:before="60" w:after="60"/>
              <w:rPr>
                <w:szCs w:val="20"/>
              </w:rPr>
            </w:pPr>
          </w:p>
        </w:tc>
        <w:tc>
          <w:tcPr>
            <w:tcW w:w="1440" w:type="dxa"/>
            <w:noWrap/>
            <w:hideMark/>
          </w:tcPr>
          <w:p w14:paraId="3360B4C4" w14:textId="078D41DC" w:rsidR="00D3421F" w:rsidRPr="00D3421F" w:rsidRDefault="00D3421F" w:rsidP="001F3CD7">
            <w:pPr>
              <w:keepNext/>
              <w:keepLines/>
              <w:suppressAutoHyphens/>
              <w:spacing w:before="60" w:after="60"/>
              <w:jc w:val="right"/>
              <w:rPr>
                <w:szCs w:val="20"/>
              </w:rPr>
            </w:pPr>
            <w:r w:rsidRPr="00D3421F">
              <w:rPr>
                <w:szCs w:val="20"/>
              </w:rPr>
              <w:t>320</w:t>
            </w:r>
          </w:p>
        </w:tc>
      </w:tr>
      <w:tr w:rsidR="00D3421F" w:rsidRPr="00D3421F" w14:paraId="1508AC9E" w14:textId="77777777" w:rsidTr="00DB7AFF">
        <w:trPr>
          <w:trHeight w:val="288"/>
        </w:trPr>
        <w:tc>
          <w:tcPr>
            <w:tcW w:w="5058" w:type="dxa"/>
            <w:noWrap/>
            <w:hideMark/>
          </w:tcPr>
          <w:p w14:paraId="4353BBB2" w14:textId="77777777" w:rsidR="00D3421F" w:rsidRPr="00D3421F" w:rsidRDefault="00D3421F" w:rsidP="001F3CD7">
            <w:pPr>
              <w:keepNext/>
              <w:keepLines/>
              <w:suppressAutoHyphens/>
              <w:spacing w:before="60" w:after="60"/>
              <w:rPr>
                <w:i/>
                <w:iCs/>
                <w:szCs w:val="20"/>
              </w:rPr>
            </w:pPr>
            <w:r w:rsidRPr="00D3421F">
              <w:rPr>
                <w:i/>
                <w:iCs/>
                <w:szCs w:val="20"/>
              </w:rPr>
              <w:t>Due to Changes in Working Capital</w:t>
            </w:r>
          </w:p>
        </w:tc>
        <w:tc>
          <w:tcPr>
            <w:tcW w:w="1080" w:type="dxa"/>
            <w:noWrap/>
            <w:hideMark/>
          </w:tcPr>
          <w:p w14:paraId="7E54865C" w14:textId="77777777" w:rsidR="00D3421F" w:rsidRPr="00D3421F" w:rsidRDefault="00D3421F" w:rsidP="001F3CD7">
            <w:pPr>
              <w:keepNext/>
              <w:keepLines/>
              <w:suppressAutoHyphens/>
              <w:spacing w:before="60" w:after="60"/>
              <w:rPr>
                <w:i/>
                <w:iCs/>
                <w:szCs w:val="20"/>
              </w:rPr>
            </w:pPr>
          </w:p>
        </w:tc>
        <w:tc>
          <w:tcPr>
            <w:tcW w:w="1440" w:type="dxa"/>
            <w:noWrap/>
            <w:hideMark/>
          </w:tcPr>
          <w:p w14:paraId="7D071DA1"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01E13B39" w14:textId="77777777" w:rsidTr="00DB7AFF">
        <w:trPr>
          <w:trHeight w:val="288"/>
        </w:trPr>
        <w:tc>
          <w:tcPr>
            <w:tcW w:w="5058" w:type="dxa"/>
            <w:noWrap/>
            <w:hideMark/>
          </w:tcPr>
          <w:p w14:paraId="08D2D7EF" w14:textId="6FD0AFF8" w:rsidR="00D3421F" w:rsidRPr="00D3421F" w:rsidRDefault="00D3421F" w:rsidP="001F3CD7">
            <w:pPr>
              <w:keepNext/>
              <w:keepLines/>
              <w:suppressAutoHyphens/>
              <w:spacing w:before="60" w:after="60"/>
              <w:ind w:firstLine="288"/>
              <w:rPr>
                <w:szCs w:val="20"/>
              </w:rPr>
            </w:pPr>
            <w:r w:rsidRPr="00D3421F">
              <w:rPr>
                <w:szCs w:val="20"/>
              </w:rPr>
              <w:t>Change in accounts receivable</w:t>
            </w:r>
          </w:p>
        </w:tc>
        <w:tc>
          <w:tcPr>
            <w:tcW w:w="1080" w:type="dxa"/>
            <w:noWrap/>
            <w:hideMark/>
          </w:tcPr>
          <w:p w14:paraId="1BB29796" w14:textId="77777777" w:rsidR="00D3421F" w:rsidRPr="00D3421F" w:rsidRDefault="00D3421F" w:rsidP="001F3CD7">
            <w:pPr>
              <w:keepNext/>
              <w:keepLines/>
              <w:suppressAutoHyphens/>
              <w:spacing w:before="60" w:after="60"/>
              <w:rPr>
                <w:szCs w:val="20"/>
              </w:rPr>
            </w:pPr>
          </w:p>
        </w:tc>
        <w:tc>
          <w:tcPr>
            <w:tcW w:w="1440" w:type="dxa"/>
            <w:noWrap/>
            <w:hideMark/>
          </w:tcPr>
          <w:p w14:paraId="71CDDE97" w14:textId="5D472946" w:rsidR="00D3421F" w:rsidRPr="00D3421F" w:rsidRDefault="00D3421F" w:rsidP="001F3CD7">
            <w:pPr>
              <w:keepNext/>
              <w:keepLines/>
              <w:suppressAutoHyphens/>
              <w:spacing w:before="60" w:after="60"/>
              <w:jc w:val="right"/>
              <w:rPr>
                <w:szCs w:val="20"/>
              </w:rPr>
            </w:pPr>
            <w:r w:rsidRPr="00D3421F">
              <w:rPr>
                <w:szCs w:val="20"/>
              </w:rPr>
              <w:t>(120)</w:t>
            </w:r>
          </w:p>
        </w:tc>
      </w:tr>
      <w:tr w:rsidR="00D3421F" w:rsidRPr="00D3421F" w14:paraId="3C404A7A" w14:textId="77777777" w:rsidTr="00DB7AFF">
        <w:trPr>
          <w:trHeight w:val="288"/>
        </w:trPr>
        <w:tc>
          <w:tcPr>
            <w:tcW w:w="5058" w:type="dxa"/>
            <w:noWrap/>
            <w:hideMark/>
          </w:tcPr>
          <w:p w14:paraId="38A9B0A1" w14:textId="70A36157" w:rsidR="00D3421F" w:rsidRPr="00D3421F" w:rsidRDefault="00D3421F" w:rsidP="001F3CD7">
            <w:pPr>
              <w:keepNext/>
              <w:keepLines/>
              <w:suppressAutoHyphens/>
              <w:spacing w:before="60" w:after="60"/>
              <w:ind w:firstLine="288"/>
              <w:rPr>
                <w:szCs w:val="20"/>
              </w:rPr>
            </w:pPr>
            <w:r w:rsidRPr="00D3421F">
              <w:rPr>
                <w:szCs w:val="20"/>
              </w:rPr>
              <w:t>Change in inventories</w:t>
            </w:r>
          </w:p>
        </w:tc>
        <w:tc>
          <w:tcPr>
            <w:tcW w:w="1080" w:type="dxa"/>
            <w:noWrap/>
            <w:hideMark/>
          </w:tcPr>
          <w:p w14:paraId="60E9EFCC" w14:textId="77777777" w:rsidR="00D3421F" w:rsidRPr="00D3421F" w:rsidRDefault="00D3421F" w:rsidP="001F3CD7">
            <w:pPr>
              <w:keepNext/>
              <w:keepLines/>
              <w:suppressAutoHyphens/>
              <w:spacing w:before="60" w:after="60"/>
              <w:rPr>
                <w:szCs w:val="20"/>
              </w:rPr>
            </w:pPr>
          </w:p>
        </w:tc>
        <w:tc>
          <w:tcPr>
            <w:tcW w:w="1440" w:type="dxa"/>
            <w:noWrap/>
            <w:hideMark/>
          </w:tcPr>
          <w:p w14:paraId="0DB03725" w14:textId="0E074D22" w:rsidR="00D3421F" w:rsidRPr="00D3421F" w:rsidRDefault="00D3421F" w:rsidP="001F3CD7">
            <w:pPr>
              <w:keepNext/>
              <w:keepLines/>
              <w:suppressAutoHyphens/>
              <w:spacing w:before="60" w:after="60"/>
              <w:jc w:val="right"/>
              <w:rPr>
                <w:szCs w:val="20"/>
              </w:rPr>
            </w:pPr>
            <w:r w:rsidRPr="00D3421F">
              <w:rPr>
                <w:szCs w:val="20"/>
              </w:rPr>
              <w:t>(200)</w:t>
            </w:r>
          </w:p>
        </w:tc>
      </w:tr>
      <w:tr w:rsidR="00D3421F" w:rsidRPr="00D3421F" w14:paraId="585BE9E3" w14:textId="77777777" w:rsidTr="00DB7AFF">
        <w:trPr>
          <w:trHeight w:val="288"/>
        </w:trPr>
        <w:tc>
          <w:tcPr>
            <w:tcW w:w="5058" w:type="dxa"/>
            <w:noWrap/>
            <w:hideMark/>
          </w:tcPr>
          <w:p w14:paraId="09760177" w14:textId="44156AEC" w:rsidR="00D3421F" w:rsidRPr="00D3421F" w:rsidRDefault="00D3421F" w:rsidP="001F3CD7">
            <w:pPr>
              <w:keepNext/>
              <w:keepLines/>
              <w:suppressAutoHyphens/>
              <w:spacing w:before="60" w:after="60"/>
              <w:ind w:firstLine="288"/>
              <w:rPr>
                <w:szCs w:val="20"/>
              </w:rPr>
            </w:pPr>
            <w:r w:rsidRPr="00D3421F">
              <w:rPr>
                <w:szCs w:val="20"/>
              </w:rPr>
              <w:t>Change in accounts payable</w:t>
            </w:r>
          </w:p>
        </w:tc>
        <w:tc>
          <w:tcPr>
            <w:tcW w:w="1080" w:type="dxa"/>
            <w:noWrap/>
            <w:hideMark/>
          </w:tcPr>
          <w:p w14:paraId="0F22EF3A" w14:textId="77777777" w:rsidR="00D3421F" w:rsidRPr="00D3421F" w:rsidRDefault="00D3421F" w:rsidP="001F3CD7">
            <w:pPr>
              <w:keepNext/>
              <w:keepLines/>
              <w:suppressAutoHyphens/>
              <w:spacing w:before="60" w:after="60"/>
              <w:rPr>
                <w:szCs w:val="20"/>
              </w:rPr>
            </w:pPr>
          </w:p>
        </w:tc>
        <w:tc>
          <w:tcPr>
            <w:tcW w:w="1440" w:type="dxa"/>
            <w:noWrap/>
            <w:hideMark/>
          </w:tcPr>
          <w:p w14:paraId="1BCB111B" w14:textId="51244F97" w:rsidR="00D3421F" w:rsidRPr="00D3421F" w:rsidRDefault="00D3421F" w:rsidP="001F3CD7">
            <w:pPr>
              <w:keepNext/>
              <w:keepLines/>
              <w:suppressAutoHyphens/>
              <w:spacing w:before="60" w:after="60"/>
              <w:jc w:val="right"/>
              <w:rPr>
                <w:szCs w:val="20"/>
              </w:rPr>
            </w:pPr>
            <w:r w:rsidRPr="00D3421F">
              <w:rPr>
                <w:szCs w:val="20"/>
              </w:rPr>
              <w:t>100</w:t>
            </w:r>
          </w:p>
        </w:tc>
      </w:tr>
      <w:tr w:rsidR="00D3421F" w:rsidRPr="00D3421F" w14:paraId="41D10A95" w14:textId="77777777" w:rsidTr="00DB7AFF">
        <w:trPr>
          <w:trHeight w:val="288"/>
        </w:trPr>
        <w:tc>
          <w:tcPr>
            <w:tcW w:w="5058" w:type="dxa"/>
            <w:noWrap/>
            <w:hideMark/>
          </w:tcPr>
          <w:p w14:paraId="59288254" w14:textId="123B588D" w:rsidR="00D3421F" w:rsidRPr="00D3421F" w:rsidRDefault="00D3421F" w:rsidP="001F3CD7">
            <w:pPr>
              <w:keepNext/>
              <w:keepLines/>
              <w:suppressAutoHyphens/>
              <w:spacing w:before="60" w:after="60"/>
              <w:ind w:firstLine="288"/>
              <w:rPr>
                <w:szCs w:val="20"/>
              </w:rPr>
            </w:pPr>
            <w:r w:rsidRPr="00D3421F">
              <w:rPr>
                <w:szCs w:val="20"/>
              </w:rPr>
              <w:t>Change in accruals</w:t>
            </w:r>
          </w:p>
        </w:tc>
        <w:tc>
          <w:tcPr>
            <w:tcW w:w="1080" w:type="dxa"/>
            <w:noWrap/>
            <w:hideMark/>
          </w:tcPr>
          <w:p w14:paraId="021CBAB1" w14:textId="77777777" w:rsidR="00D3421F" w:rsidRPr="00D3421F" w:rsidRDefault="00D3421F" w:rsidP="001F3CD7">
            <w:pPr>
              <w:keepNext/>
              <w:keepLines/>
              <w:suppressAutoHyphens/>
              <w:spacing w:before="60" w:after="60"/>
              <w:rPr>
                <w:szCs w:val="20"/>
              </w:rPr>
            </w:pPr>
          </w:p>
        </w:tc>
        <w:tc>
          <w:tcPr>
            <w:tcW w:w="1440" w:type="dxa"/>
            <w:noWrap/>
            <w:hideMark/>
          </w:tcPr>
          <w:p w14:paraId="70F6A97D" w14:textId="790E364F" w:rsidR="00D3421F" w:rsidRPr="00D3421F" w:rsidRDefault="00D3421F" w:rsidP="001F3CD7">
            <w:pPr>
              <w:keepNext/>
              <w:keepLines/>
              <w:tabs>
                <w:tab w:val="left" w:pos="342"/>
              </w:tabs>
              <w:suppressAutoHyphens/>
              <w:spacing w:before="60" w:after="60"/>
              <w:jc w:val="right"/>
              <w:rPr>
                <w:szCs w:val="20"/>
                <w:u w:val="single"/>
              </w:rPr>
            </w:pPr>
            <w:r>
              <w:rPr>
                <w:szCs w:val="20"/>
                <w:u w:val="single"/>
              </w:rPr>
              <w:tab/>
            </w:r>
            <w:r w:rsidRPr="00D3421F">
              <w:rPr>
                <w:szCs w:val="20"/>
                <w:u w:val="single"/>
              </w:rPr>
              <w:t>40</w:t>
            </w:r>
          </w:p>
        </w:tc>
      </w:tr>
      <w:tr w:rsidR="00D3421F" w:rsidRPr="00D3421F" w14:paraId="48D0733A" w14:textId="77777777" w:rsidTr="00DB7AFF">
        <w:trPr>
          <w:trHeight w:val="288"/>
        </w:trPr>
        <w:tc>
          <w:tcPr>
            <w:tcW w:w="5058" w:type="dxa"/>
            <w:noWrap/>
            <w:hideMark/>
          </w:tcPr>
          <w:p w14:paraId="0B8FDECF" w14:textId="77777777" w:rsidR="00D3421F" w:rsidRPr="00D3421F" w:rsidRDefault="00D3421F" w:rsidP="001F3CD7">
            <w:pPr>
              <w:keepNext/>
              <w:keepLines/>
              <w:suppressAutoHyphens/>
              <w:spacing w:before="60" w:after="60"/>
              <w:rPr>
                <w:szCs w:val="20"/>
              </w:rPr>
            </w:pPr>
            <w:r w:rsidRPr="00D3421F">
              <w:rPr>
                <w:szCs w:val="20"/>
              </w:rPr>
              <w:t>Net cash provided by operating activities</w:t>
            </w:r>
          </w:p>
        </w:tc>
        <w:tc>
          <w:tcPr>
            <w:tcW w:w="1080" w:type="dxa"/>
            <w:noWrap/>
            <w:hideMark/>
          </w:tcPr>
          <w:p w14:paraId="29635529" w14:textId="77777777" w:rsidR="00D3421F" w:rsidRPr="00D3421F" w:rsidRDefault="00D3421F" w:rsidP="001F3CD7">
            <w:pPr>
              <w:keepNext/>
              <w:keepLines/>
              <w:suppressAutoHyphens/>
              <w:spacing w:before="60" w:after="60"/>
              <w:rPr>
                <w:szCs w:val="20"/>
              </w:rPr>
            </w:pPr>
          </w:p>
        </w:tc>
        <w:tc>
          <w:tcPr>
            <w:tcW w:w="1440" w:type="dxa"/>
            <w:noWrap/>
            <w:hideMark/>
          </w:tcPr>
          <w:p w14:paraId="00E41399" w14:textId="0BEF1C25" w:rsidR="00D3421F" w:rsidRPr="00D3421F" w:rsidRDefault="00D3421F" w:rsidP="001F3CD7">
            <w:pPr>
              <w:keepNext/>
              <w:keepLines/>
              <w:tabs>
                <w:tab w:val="left" w:pos="252"/>
              </w:tabs>
              <w:suppressAutoHyphens/>
              <w:spacing w:before="60" w:after="60"/>
              <w:jc w:val="right"/>
              <w:rPr>
                <w:szCs w:val="20"/>
              </w:rPr>
            </w:pPr>
            <w:r w:rsidRPr="00D3421F">
              <w:rPr>
                <w:szCs w:val="20"/>
              </w:rPr>
              <w:t>$</w:t>
            </w:r>
            <w:r>
              <w:rPr>
                <w:szCs w:val="20"/>
              </w:rPr>
              <w:tab/>
            </w:r>
            <w:r w:rsidRPr="00D3421F">
              <w:rPr>
                <w:szCs w:val="20"/>
              </w:rPr>
              <w:t>404</w:t>
            </w:r>
          </w:p>
        </w:tc>
      </w:tr>
      <w:tr w:rsidR="00D3421F" w:rsidRPr="00D3421F" w14:paraId="0D1635ED" w14:textId="77777777" w:rsidTr="00DB7AFF">
        <w:trPr>
          <w:trHeight w:val="288"/>
        </w:trPr>
        <w:tc>
          <w:tcPr>
            <w:tcW w:w="5058" w:type="dxa"/>
            <w:noWrap/>
            <w:hideMark/>
          </w:tcPr>
          <w:p w14:paraId="7FE15D12" w14:textId="77777777" w:rsidR="00D3421F" w:rsidRPr="00D3421F" w:rsidRDefault="00D3421F" w:rsidP="001F3CD7">
            <w:pPr>
              <w:keepNext/>
              <w:keepLines/>
              <w:suppressAutoHyphens/>
              <w:spacing w:before="60" w:after="60"/>
              <w:rPr>
                <w:szCs w:val="20"/>
              </w:rPr>
            </w:pPr>
            <w:r w:rsidRPr="00D3421F">
              <w:rPr>
                <w:szCs w:val="20"/>
              </w:rPr>
              <w:t> </w:t>
            </w:r>
          </w:p>
        </w:tc>
        <w:tc>
          <w:tcPr>
            <w:tcW w:w="1080" w:type="dxa"/>
            <w:noWrap/>
            <w:hideMark/>
          </w:tcPr>
          <w:p w14:paraId="03BC8184" w14:textId="77777777" w:rsidR="00D3421F" w:rsidRPr="00D3421F" w:rsidRDefault="00D3421F" w:rsidP="001F3CD7">
            <w:pPr>
              <w:keepNext/>
              <w:keepLines/>
              <w:suppressAutoHyphens/>
              <w:spacing w:before="60" w:after="60"/>
              <w:rPr>
                <w:szCs w:val="20"/>
              </w:rPr>
            </w:pPr>
          </w:p>
        </w:tc>
        <w:tc>
          <w:tcPr>
            <w:tcW w:w="1440" w:type="dxa"/>
            <w:noWrap/>
            <w:hideMark/>
          </w:tcPr>
          <w:p w14:paraId="201CD4A3" w14:textId="77777777" w:rsidR="00D3421F" w:rsidRPr="00D3421F" w:rsidRDefault="00D3421F" w:rsidP="001F3CD7">
            <w:pPr>
              <w:keepNext/>
              <w:keepLines/>
              <w:suppressAutoHyphens/>
              <w:spacing w:before="60" w:after="60"/>
              <w:jc w:val="right"/>
              <w:rPr>
                <w:szCs w:val="20"/>
              </w:rPr>
            </w:pPr>
            <w:r w:rsidRPr="00D3421F">
              <w:rPr>
                <w:szCs w:val="20"/>
              </w:rPr>
              <w:t> </w:t>
            </w:r>
          </w:p>
        </w:tc>
      </w:tr>
    </w:tbl>
    <w:p w14:paraId="43D23A81" w14:textId="79C45195" w:rsidR="00F731D9" w:rsidRPr="00D3421F" w:rsidRDefault="00F731D9" w:rsidP="00D3421F">
      <w:pPr>
        <w:tabs>
          <w:tab w:val="left" w:pos="5058"/>
          <w:tab w:val="left" w:pos="6138"/>
        </w:tabs>
        <w:suppressAutoHyphens/>
        <w:spacing w:before="60" w:after="60"/>
        <w:rPr>
          <w:szCs w:val="20"/>
        </w:rPr>
      </w:pPr>
    </w:p>
    <w:tbl>
      <w:tblPr>
        <w:tblStyle w:val="TableGrid"/>
        <w:tblW w:w="7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1080"/>
        <w:gridCol w:w="1440"/>
      </w:tblGrid>
      <w:tr w:rsidR="00D3421F" w:rsidRPr="00D3421F" w14:paraId="2AFC055A" w14:textId="77777777" w:rsidTr="00F84D90">
        <w:trPr>
          <w:trHeight w:val="288"/>
          <w:tblHeader/>
        </w:trPr>
        <w:tc>
          <w:tcPr>
            <w:tcW w:w="5058" w:type="dxa"/>
            <w:tcBorders>
              <w:bottom w:val="single" w:sz="4" w:space="0" w:color="auto"/>
            </w:tcBorders>
            <w:noWrap/>
            <w:hideMark/>
          </w:tcPr>
          <w:p w14:paraId="281F8E3B" w14:textId="1D08AA59" w:rsidR="00D3421F" w:rsidRPr="00D3421F" w:rsidRDefault="008D18FB" w:rsidP="001F3CD7">
            <w:pPr>
              <w:keepNext/>
              <w:keepLines/>
              <w:pageBreakBefore/>
              <w:suppressAutoHyphens/>
              <w:spacing w:before="60" w:after="60"/>
              <w:rPr>
                <w:i/>
                <w:szCs w:val="20"/>
              </w:rPr>
            </w:pPr>
            <w:r w:rsidRPr="00D3421F">
              <w:rPr>
                <w:szCs w:val="20"/>
              </w:rPr>
              <w:lastRenderedPageBreak/>
              <w:t> </w:t>
            </w:r>
            <w:r w:rsidRPr="00D3421F">
              <w:rPr>
                <w:b/>
                <w:szCs w:val="20"/>
              </w:rPr>
              <w:t>Statement of Cash Flows</w:t>
            </w:r>
            <w:r w:rsidR="00C05E56">
              <w:rPr>
                <w:b/>
                <w:szCs w:val="20"/>
              </w:rPr>
              <w:t xml:space="preserve"> </w:t>
            </w:r>
            <w:r w:rsidR="00C05E56" w:rsidRPr="00C05E56">
              <w:rPr>
                <w:i/>
              </w:rPr>
              <w:t>(continued)</w:t>
            </w:r>
          </w:p>
        </w:tc>
        <w:tc>
          <w:tcPr>
            <w:tcW w:w="1080" w:type="dxa"/>
            <w:tcBorders>
              <w:bottom w:val="single" w:sz="4" w:space="0" w:color="auto"/>
            </w:tcBorders>
            <w:noWrap/>
            <w:hideMark/>
          </w:tcPr>
          <w:p w14:paraId="5DA02BB3" w14:textId="1B37A847" w:rsidR="00D3421F" w:rsidRPr="00650662" w:rsidRDefault="00650662" w:rsidP="001F3CD7">
            <w:pPr>
              <w:keepNext/>
              <w:keepLines/>
              <w:pageBreakBefore/>
              <w:suppressAutoHyphens/>
              <w:spacing w:before="60" w:after="60"/>
              <w:rPr>
                <w:szCs w:val="20"/>
              </w:rPr>
            </w:pPr>
            <w:r w:rsidRPr="00650662">
              <w:rPr>
                <w:szCs w:val="20"/>
              </w:rPr>
              <w:t> </w:t>
            </w:r>
          </w:p>
        </w:tc>
        <w:tc>
          <w:tcPr>
            <w:tcW w:w="1440" w:type="dxa"/>
            <w:tcBorders>
              <w:bottom w:val="single" w:sz="4" w:space="0" w:color="auto"/>
            </w:tcBorders>
            <w:noWrap/>
            <w:hideMark/>
          </w:tcPr>
          <w:p w14:paraId="334CF912" w14:textId="584F2367" w:rsidR="00D3421F" w:rsidRPr="00D3421F" w:rsidRDefault="008D18FB" w:rsidP="001F3CD7">
            <w:pPr>
              <w:keepNext/>
              <w:keepLines/>
              <w:pageBreakBefore/>
              <w:suppressAutoHyphens/>
              <w:spacing w:before="60" w:after="60"/>
              <w:jc w:val="right"/>
              <w:rPr>
                <w:szCs w:val="20"/>
              </w:rPr>
            </w:pPr>
            <w:r w:rsidRPr="00D3421F">
              <w:rPr>
                <w:b/>
                <w:szCs w:val="20"/>
              </w:rPr>
              <w:t>2023</w:t>
            </w:r>
          </w:p>
        </w:tc>
      </w:tr>
      <w:tr w:rsidR="00F731D9" w:rsidRPr="00D3421F" w14:paraId="24F3063B" w14:textId="77777777" w:rsidTr="00F84D90">
        <w:trPr>
          <w:trHeight w:val="288"/>
        </w:trPr>
        <w:tc>
          <w:tcPr>
            <w:tcW w:w="5058" w:type="dxa"/>
            <w:tcBorders>
              <w:top w:val="single" w:sz="4" w:space="0" w:color="auto"/>
            </w:tcBorders>
            <w:noWrap/>
          </w:tcPr>
          <w:p w14:paraId="47BA222E" w14:textId="5C9BC2E5" w:rsidR="00F731D9" w:rsidRPr="00D3421F" w:rsidRDefault="008D18FB" w:rsidP="001F3CD7">
            <w:pPr>
              <w:keepNext/>
              <w:keepLines/>
              <w:suppressAutoHyphens/>
              <w:spacing w:before="60" w:after="60"/>
              <w:rPr>
                <w:i/>
                <w:szCs w:val="20"/>
              </w:rPr>
            </w:pPr>
            <w:r w:rsidRPr="00D3421F">
              <w:rPr>
                <w:i/>
                <w:szCs w:val="20"/>
              </w:rPr>
              <w:t>Investing Activities</w:t>
            </w:r>
          </w:p>
        </w:tc>
        <w:tc>
          <w:tcPr>
            <w:tcW w:w="1080" w:type="dxa"/>
            <w:tcBorders>
              <w:top w:val="single" w:sz="4" w:space="0" w:color="auto"/>
            </w:tcBorders>
            <w:noWrap/>
          </w:tcPr>
          <w:p w14:paraId="4ABE09B7" w14:textId="77777777" w:rsidR="00F731D9" w:rsidRPr="00D3421F" w:rsidRDefault="00F731D9" w:rsidP="001F3CD7">
            <w:pPr>
              <w:keepNext/>
              <w:keepLines/>
              <w:pageBreakBefore/>
              <w:suppressAutoHyphens/>
              <w:spacing w:before="60" w:after="60"/>
              <w:rPr>
                <w:szCs w:val="20"/>
                <w:u w:val="single"/>
              </w:rPr>
            </w:pPr>
          </w:p>
        </w:tc>
        <w:tc>
          <w:tcPr>
            <w:tcW w:w="1440" w:type="dxa"/>
            <w:tcBorders>
              <w:top w:val="single" w:sz="4" w:space="0" w:color="auto"/>
            </w:tcBorders>
            <w:noWrap/>
          </w:tcPr>
          <w:p w14:paraId="7787847F" w14:textId="77777777" w:rsidR="00F731D9" w:rsidRPr="00D3421F" w:rsidRDefault="00F731D9" w:rsidP="001F3CD7">
            <w:pPr>
              <w:keepNext/>
              <w:keepLines/>
              <w:pageBreakBefore/>
              <w:suppressAutoHyphens/>
              <w:spacing w:before="60" w:after="60"/>
              <w:jc w:val="right"/>
              <w:rPr>
                <w:szCs w:val="20"/>
              </w:rPr>
            </w:pPr>
          </w:p>
        </w:tc>
      </w:tr>
      <w:tr w:rsidR="00D3421F" w:rsidRPr="00D3421F" w14:paraId="47C651D9" w14:textId="77777777" w:rsidTr="00DB7AFF">
        <w:trPr>
          <w:trHeight w:val="288"/>
        </w:trPr>
        <w:tc>
          <w:tcPr>
            <w:tcW w:w="5058" w:type="dxa"/>
            <w:noWrap/>
            <w:hideMark/>
          </w:tcPr>
          <w:p w14:paraId="2166110F" w14:textId="50BCC283" w:rsidR="00D3421F" w:rsidRPr="00D3421F" w:rsidRDefault="00D3421F" w:rsidP="001F3CD7">
            <w:pPr>
              <w:keepNext/>
              <w:keepLines/>
              <w:suppressAutoHyphens/>
              <w:spacing w:before="60" w:after="60"/>
              <w:ind w:firstLine="288"/>
              <w:rPr>
                <w:szCs w:val="20"/>
              </w:rPr>
            </w:pPr>
            <w:r w:rsidRPr="00D3421F">
              <w:rPr>
                <w:szCs w:val="20"/>
              </w:rPr>
              <w:t>Cash used to acquire fixed assets</w:t>
            </w:r>
          </w:p>
        </w:tc>
        <w:tc>
          <w:tcPr>
            <w:tcW w:w="1080" w:type="dxa"/>
            <w:noWrap/>
            <w:hideMark/>
          </w:tcPr>
          <w:p w14:paraId="63A92B3D" w14:textId="77777777" w:rsidR="00D3421F" w:rsidRPr="00D3421F" w:rsidRDefault="00D3421F" w:rsidP="001F3CD7">
            <w:pPr>
              <w:keepNext/>
              <w:keepLines/>
              <w:suppressAutoHyphens/>
              <w:spacing w:before="60" w:after="60"/>
              <w:rPr>
                <w:szCs w:val="20"/>
              </w:rPr>
            </w:pPr>
          </w:p>
        </w:tc>
        <w:tc>
          <w:tcPr>
            <w:tcW w:w="1440" w:type="dxa"/>
            <w:noWrap/>
            <w:hideMark/>
          </w:tcPr>
          <w:p w14:paraId="708C0C71" w14:textId="1C936898" w:rsidR="00D3421F" w:rsidRPr="00D3421F" w:rsidRDefault="00D3421F" w:rsidP="001F3CD7">
            <w:pPr>
              <w:keepNext/>
              <w:keepLines/>
              <w:tabs>
                <w:tab w:val="left" w:pos="504"/>
              </w:tabs>
              <w:suppressAutoHyphens/>
              <w:spacing w:before="60" w:after="60"/>
              <w:jc w:val="right"/>
              <w:rPr>
                <w:szCs w:val="20"/>
              </w:rPr>
            </w:pPr>
            <w:r w:rsidRPr="00D3421F">
              <w:rPr>
                <w:szCs w:val="20"/>
              </w:rPr>
              <w:t>$(920)</w:t>
            </w:r>
          </w:p>
        </w:tc>
      </w:tr>
      <w:tr w:rsidR="00D3421F" w:rsidRPr="00D3421F" w14:paraId="00293352" w14:textId="77777777" w:rsidTr="00DB7AFF">
        <w:trPr>
          <w:trHeight w:val="288"/>
        </w:trPr>
        <w:tc>
          <w:tcPr>
            <w:tcW w:w="5058" w:type="dxa"/>
            <w:noWrap/>
            <w:hideMark/>
          </w:tcPr>
          <w:p w14:paraId="1E3EC2FB" w14:textId="556907BE" w:rsidR="00D3421F" w:rsidRPr="00D3421F" w:rsidRDefault="00D3421F" w:rsidP="001F3CD7">
            <w:pPr>
              <w:keepNext/>
              <w:keepLines/>
              <w:suppressAutoHyphens/>
              <w:spacing w:before="60" w:after="60"/>
              <w:ind w:firstLine="288"/>
              <w:rPr>
                <w:szCs w:val="20"/>
              </w:rPr>
            </w:pPr>
            <w:r w:rsidRPr="00D3421F">
              <w:rPr>
                <w:szCs w:val="20"/>
              </w:rPr>
              <w:t>Change in short-term investments</w:t>
            </w:r>
          </w:p>
        </w:tc>
        <w:tc>
          <w:tcPr>
            <w:tcW w:w="1080" w:type="dxa"/>
            <w:noWrap/>
            <w:hideMark/>
          </w:tcPr>
          <w:p w14:paraId="68CAE628" w14:textId="77777777" w:rsidR="00D3421F" w:rsidRPr="00D3421F" w:rsidRDefault="00D3421F" w:rsidP="001F3CD7">
            <w:pPr>
              <w:keepNext/>
              <w:keepLines/>
              <w:suppressAutoHyphens/>
              <w:spacing w:before="60" w:after="60"/>
              <w:rPr>
                <w:szCs w:val="20"/>
              </w:rPr>
            </w:pPr>
          </w:p>
        </w:tc>
        <w:tc>
          <w:tcPr>
            <w:tcW w:w="1440" w:type="dxa"/>
            <w:noWrap/>
            <w:hideMark/>
          </w:tcPr>
          <w:p w14:paraId="6CB53E70" w14:textId="75226921" w:rsidR="00D3421F" w:rsidRPr="00D3421F" w:rsidRDefault="00D3421F" w:rsidP="001F3CD7">
            <w:pPr>
              <w:keepNext/>
              <w:keepLines/>
              <w:tabs>
                <w:tab w:val="left" w:pos="342"/>
              </w:tabs>
              <w:suppressAutoHyphens/>
              <w:spacing w:before="60" w:after="60"/>
              <w:jc w:val="right"/>
              <w:rPr>
                <w:szCs w:val="20"/>
                <w:u w:val="single"/>
              </w:rPr>
            </w:pPr>
            <w:r>
              <w:rPr>
                <w:szCs w:val="20"/>
                <w:u w:val="single"/>
              </w:rPr>
              <w:tab/>
            </w:r>
            <w:r w:rsidRPr="00D3421F">
              <w:rPr>
                <w:szCs w:val="20"/>
                <w:u w:val="single"/>
              </w:rPr>
              <w:t>90</w:t>
            </w:r>
          </w:p>
        </w:tc>
      </w:tr>
      <w:tr w:rsidR="00D3421F" w:rsidRPr="00D3421F" w14:paraId="04F182E5" w14:textId="77777777" w:rsidTr="00DB7AFF">
        <w:trPr>
          <w:trHeight w:val="288"/>
        </w:trPr>
        <w:tc>
          <w:tcPr>
            <w:tcW w:w="5058" w:type="dxa"/>
            <w:noWrap/>
            <w:hideMark/>
          </w:tcPr>
          <w:p w14:paraId="47A2822B" w14:textId="77777777" w:rsidR="00D3421F" w:rsidRPr="00D3421F" w:rsidRDefault="00D3421F" w:rsidP="001F3CD7">
            <w:pPr>
              <w:keepNext/>
              <w:keepLines/>
              <w:suppressAutoHyphens/>
              <w:spacing w:before="60" w:after="60"/>
              <w:rPr>
                <w:szCs w:val="20"/>
              </w:rPr>
            </w:pPr>
            <w:r w:rsidRPr="00D3421F">
              <w:rPr>
                <w:szCs w:val="20"/>
              </w:rPr>
              <w:t>Net cash provided by investing activities</w:t>
            </w:r>
          </w:p>
        </w:tc>
        <w:tc>
          <w:tcPr>
            <w:tcW w:w="1080" w:type="dxa"/>
            <w:noWrap/>
            <w:hideMark/>
          </w:tcPr>
          <w:p w14:paraId="406879FF" w14:textId="77777777" w:rsidR="00D3421F" w:rsidRPr="00D3421F" w:rsidRDefault="00D3421F" w:rsidP="001F3CD7">
            <w:pPr>
              <w:keepNext/>
              <w:keepLines/>
              <w:suppressAutoHyphens/>
              <w:spacing w:before="60" w:after="60"/>
              <w:rPr>
                <w:szCs w:val="20"/>
              </w:rPr>
            </w:pPr>
          </w:p>
        </w:tc>
        <w:tc>
          <w:tcPr>
            <w:tcW w:w="1440" w:type="dxa"/>
            <w:noWrap/>
            <w:hideMark/>
          </w:tcPr>
          <w:p w14:paraId="0D8A126C" w14:textId="5BBD0CAC" w:rsidR="00D3421F" w:rsidRPr="00D3421F" w:rsidRDefault="00D3421F" w:rsidP="001F3CD7">
            <w:pPr>
              <w:keepNext/>
              <w:keepLines/>
              <w:tabs>
                <w:tab w:val="left" w:pos="504"/>
              </w:tabs>
              <w:suppressAutoHyphens/>
              <w:spacing w:before="60" w:after="60"/>
              <w:jc w:val="right"/>
              <w:rPr>
                <w:szCs w:val="20"/>
              </w:rPr>
            </w:pPr>
            <w:r w:rsidRPr="00D3421F">
              <w:rPr>
                <w:szCs w:val="20"/>
              </w:rPr>
              <w:t>$(830)</w:t>
            </w:r>
          </w:p>
        </w:tc>
      </w:tr>
      <w:tr w:rsidR="00D3421F" w:rsidRPr="00D3421F" w14:paraId="7F86E415" w14:textId="77777777" w:rsidTr="00DB7AFF">
        <w:trPr>
          <w:trHeight w:val="288"/>
        </w:trPr>
        <w:tc>
          <w:tcPr>
            <w:tcW w:w="5058" w:type="dxa"/>
            <w:noWrap/>
            <w:hideMark/>
          </w:tcPr>
          <w:p w14:paraId="40374483" w14:textId="77777777" w:rsidR="00D3421F" w:rsidRPr="00D3421F" w:rsidRDefault="00D3421F" w:rsidP="001F3CD7">
            <w:pPr>
              <w:keepNext/>
              <w:keepLines/>
              <w:suppressAutoHyphens/>
              <w:spacing w:before="60" w:after="60"/>
              <w:rPr>
                <w:szCs w:val="20"/>
              </w:rPr>
            </w:pPr>
            <w:r w:rsidRPr="00D3421F">
              <w:rPr>
                <w:szCs w:val="20"/>
              </w:rPr>
              <w:t> </w:t>
            </w:r>
          </w:p>
        </w:tc>
        <w:tc>
          <w:tcPr>
            <w:tcW w:w="1080" w:type="dxa"/>
            <w:noWrap/>
            <w:hideMark/>
          </w:tcPr>
          <w:p w14:paraId="234C2DB5" w14:textId="77777777" w:rsidR="00D3421F" w:rsidRPr="00D3421F" w:rsidRDefault="00D3421F" w:rsidP="001F3CD7">
            <w:pPr>
              <w:keepNext/>
              <w:keepLines/>
              <w:suppressAutoHyphens/>
              <w:spacing w:before="60" w:after="60"/>
              <w:rPr>
                <w:szCs w:val="20"/>
              </w:rPr>
            </w:pPr>
          </w:p>
        </w:tc>
        <w:tc>
          <w:tcPr>
            <w:tcW w:w="1440" w:type="dxa"/>
            <w:noWrap/>
            <w:hideMark/>
          </w:tcPr>
          <w:p w14:paraId="6C687CC1"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001254B8" w14:textId="77777777" w:rsidTr="00DB7AFF">
        <w:trPr>
          <w:trHeight w:val="288"/>
        </w:trPr>
        <w:tc>
          <w:tcPr>
            <w:tcW w:w="5058" w:type="dxa"/>
            <w:noWrap/>
            <w:hideMark/>
          </w:tcPr>
          <w:p w14:paraId="74E8F016" w14:textId="77777777" w:rsidR="00D3421F" w:rsidRPr="00D3421F" w:rsidRDefault="00D3421F" w:rsidP="001F3CD7">
            <w:pPr>
              <w:keepNext/>
              <w:keepLines/>
              <w:suppressAutoHyphens/>
              <w:spacing w:before="60" w:after="60"/>
              <w:rPr>
                <w:i/>
                <w:szCs w:val="20"/>
              </w:rPr>
            </w:pPr>
            <w:r w:rsidRPr="00D3421F">
              <w:rPr>
                <w:i/>
                <w:szCs w:val="20"/>
              </w:rPr>
              <w:t>Financing Activities</w:t>
            </w:r>
          </w:p>
        </w:tc>
        <w:tc>
          <w:tcPr>
            <w:tcW w:w="1080" w:type="dxa"/>
            <w:noWrap/>
            <w:hideMark/>
          </w:tcPr>
          <w:p w14:paraId="274F82F1" w14:textId="77777777" w:rsidR="00D3421F" w:rsidRPr="00D3421F" w:rsidRDefault="00D3421F" w:rsidP="001F3CD7">
            <w:pPr>
              <w:keepNext/>
              <w:keepLines/>
              <w:suppressAutoHyphens/>
              <w:spacing w:before="60" w:after="60"/>
              <w:rPr>
                <w:szCs w:val="20"/>
                <w:u w:val="single"/>
              </w:rPr>
            </w:pPr>
          </w:p>
        </w:tc>
        <w:tc>
          <w:tcPr>
            <w:tcW w:w="1440" w:type="dxa"/>
            <w:noWrap/>
            <w:hideMark/>
          </w:tcPr>
          <w:p w14:paraId="4A001429"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34FBCEB4" w14:textId="77777777" w:rsidTr="00DB7AFF">
        <w:trPr>
          <w:trHeight w:val="288"/>
        </w:trPr>
        <w:tc>
          <w:tcPr>
            <w:tcW w:w="5058" w:type="dxa"/>
            <w:noWrap/>
            <w:hideMark/>
          </w:tcPr>
          <w:p w14:paraId="5A48D8EE" w14:textId="3B225249" w:rsidR="00D3421F" w:rsidRPr="00D3421F" w:rsidRDefault="00D3421F" w:rsidP="001F3CD7">
            <w:pPr>
              <w:keepNext/>
              <w:keepLines/>
              <w:suppressAutoHyphens/>
              <w:spacing w:before="60" w:after="60"/>
              <w:ind w:firstLine="288"/>
              <w:rPr>
                <w:szCs w:val="20"/>
              </w:rPr>
            </w:pPr>
            <w:r w:rsidRPr="00D3421F">
              <w:rPr>
                <w:szCs w:val="20"/>
              </w:rPr>
              <w:t>Change in notes payable</w:t>
            </w:r>
          </w:p>
        </w:tc>
        <w:tc>
          <w:tcPr>
            <w:tcW w:w="1080" w:type="dxa"/>
            <w:noWrap/>
            <w:hideMark/>
          </w:tcPr>
          <w:p w14:paraId="37B7043F" w14:textId="77777777" w:rsidR="00D3421F" w:rsidRPr="00D3421F" w:rsidRDefault="00D3421F" w:rsidP="001F3CD7">
            <w:pPr>
              <w:keepNext/>
              <w:keepLines/>
              <w:suppressAutoHyphens/>
              <w:spacing w:before="60" w:after="60"/>
              <w:rPr>
                <w:szCs w:val="20"/>
              </w:rPr>
            </w:pPr>
          </w:p>
        </w:tc>
        <w:tc>
          <w:tcPr>
            <w:tcW w:w="1440" w:type="dxa"/>
            <w:noWrap/>
            <w:hideMark/>
          </w:tcPr>
          <w:p w14:paraId="166B7F35" w14:textId="6F175E67" w:rsidR="00D3421F" w:rsidRPr="00D3421F" w:rsidRDefault="00D3421F" w:rsidP="001F3CD7">
            <w:pPr>
              <w:keepNext/>
              <w:keepLines/>
              <w:tabs>
                <w:tab w:val="left" w:pos="252"/>
              </w:tabs>
              <w:suppressAutoHyphens/>
              <w:spacing w:before="60" w:after="60"/>
              <w:jc w:val="right"/>
              <w:rPr>
                <w:szCs w:val="20"/>
              </w:rPr>
            </w:pPr>
            <w:r w:rsidRPr="00D3421F">
              <w:rPr>
                <w:szCs w:val="20"/>
              </w:rPr>
              <w:t>$</w:t>
            </w:r>
            <w:r>
              <w:rPr>
                <w:szCs w:val="20"/>
              </w:rPr>
              <w:tab/>
            </w:r>
            <w:r w:rsidRPr="00D3421F">
              <w:rPr>
                <w:szCs w:val="20"/>
              </w:rPr>
              <w:t>200</w:t>
            </w:r>
          </w:p>
        </w:tc>
      </w:tr>
      <w:tr w:rsidR="00D3421F" w:rsidRPr="00D3421F" w14:paraId="4D43C5B5" w14:textId="77777777" w:rsidTr="00DB7AFF">
        <w:trPr>
          <w:trHeight w:val="288"/>
        </w:trPr>
        <w:tc>
          <w:tcPr>
            <w:tcW w:w="5058" w:type="dxa"/>
            <w:noWrap/>
            <w:hideMark/>
          </w:tcPr>
          <w:p w14:paraId="3B358D95" w14:textId="6305E982" w:rsidR="00D3421F" w:rsidRPr="00D3421F" w:rsidRDefault="00D3421F" w:rsidP="001F3CD7">
            <w:pPr>
              <w:keepNext/>
              <w:keepLines/>
              <w:suppressAutoHyphens/>
              <w:spacing w:before="60" w:after="60"/>
              <w:ind w:firstLine="288"/>
              <w:rPr>
                <w:szCs w:val="20"/>
              </w:rPr>
            </w:pPr>
            <w:r w:rsidRPr="00D3421F">
              <w:rPr>
                <w:szCs w:val="20"/>
              </w:rPr>
              <w:t>Change in long-term debt</w:t>
            </w:r>
          </w:p>
        </w:tc>
        <w:tc>
          <w:tcPr>
            <w:tcW w:w="1080" w:type="dxa"/>
            <w:noWrap/>
            <w:hideMark/>
          </w:tcPr>
          <w:p w14:paraId="10855DD4" w14:textId="77777777" w:rsidR="00D3421F" w:rsidRPr="00D3421F" w:rsidRDefault="00D3421F" w:rsidP="001F3CD7">
            <w:pPr>
              <w:keepNext/>
              <w:keepLines/>
              <w:suppressAutoHyphens/>
              <w:spacing w:before="60" w:after="60"/>
              <w:rPr>
                <w:szCs w:val="20"/>
              </w:rPr>
            </w:pPr>
          </w:p>
        </w:tc>
        <w:tc>
          <w:tcPr>
            <w:tcW w:w="1440" w:type="dxa"/>
            <w:noWrap/>
            <w:hideMark/>
          </w:tcPr>
          <w:p w14:paraId="691106EE" w14:textId="51116458" w:rsidR="00D3421F" w:rsidRPr="00D3421F" w:rsidRDefault="00D3421F" w:rsidP="001F3CD7">
            <w:pPr>
              <w:keepNext/>
              <w:keepLines/>
              <w:suppressAutoHyphens/>
              <w:spacing w:before="60" w:after="60"/>
              <w:jc w:val="right"/>
              <w:rPr>
                <w:szCs w:val="20"/>
              </w:rPr>
            </w:pPr>
            <w:r w:rsidRPr="00D3421F">
              <w:rPr>
                <w:szCs w:val="20"/>
              </w:rPr>
              <w:t>300</w:t>
            </w:r>
          </w:p>
        </w:tc>
      </w:tr>
      <w:tr w:rsidR="00D3421F" w:rsidRPr="00D3421F" w14:paraId="18C44310" w14:textId="77777777" w:rsidTr="00DB7AFF">
        <w:trPr>
          <w:trHeight w:val="288"/>
        </w:trPr>
        <w:tc>
          <w:tcPr>
            <w:tcW w:w="5058" w:type="dxa"/>
            <w:noWrap/>
            <w:hideMark/>
          </w:tcPr>
          <w:p w14:paraId="3C048426" w14:textId="16DB141B" w:rsidR="00D3421F" w:rsidRPr="00D3421F" w:rsidRDefault="00D3421F" w:rsidP="001F3CD7">
            <w:pPr>
              <w:keepNext/>
              <w:keepLines/>
              <w:suppressAutoHyphens/>
              <w:spacing w:before="60" w:after="60"/>
              <w:ind w:firstLine="288"/>
              <w:rPr>
                <w:szCs w:val="20"/>
              </w:rPr>
            </w:pPr>
            <w:r w:rsidRPr="00D3421F">
              <w:rPr>
                <w:szCs w:val="20"/>
              </w:rPr>
              <w:t>Payment of cash dividends</w:t>
            </w:r>
          </w:p>
        </w:tc>
        <w:tc>
          <w:tcPr>
            <w:tcW w:w="1080" w:type="dxa"/>
            <w:noWrap/>
            <w:hideMark/>
          </w:tcPr>
          <w:p w14:paraId="144E8604" w14:textId="77777777" w:rsidR="00D3421F" w:rsidRPr="00D3421F" w:rsidRDefault="00D3421F" w:rsidP="001F3CD7">
            <w:pPr>
              <w:keepNext/>
              <w:keepLines/>
              <w:suppressAutoHyphens/>
              <w:spacing w:before="60" w:after="60"/>
              <w:rPr>
                <w:szCs w:val="20"/>
              </w:rPr>
            </w:pPr>
          </w:p>
        </w:tc>
        <w:tc>
          <w:tcPr>
            <w:tcW w:w="1440" w:type="dxa"/>
            <w:noWrap/>
            <w:hideMark/>
          </w:tcPr>
          <w:p w14:paraId="4E2FBF21" w14:textId="3076EFF3" w:rsidR="00D3421F" w:rsidRPr="00D3421F" w:rsidRDefault="00D3421F" w:rsidP="001F3CD7">
            <w:pPr>
              <w:keepNext/>
              <w:keepLines/>
              <w:tabs>
                <w:tab w:val="left" w:pos="252"/>
              </w:tabs>
              <w:suppressAutoHyphens/>
              <w:spacing w:before="60" w:after="60"/>
              <w:jc w:val="right"/>
              <w:rPr>
                <w:szCs w:val="20"/>
                <w:u w:val="single"/>
              </w:rPr>
            </w:pPr>
            <w:r>
              <w:rPr>
                <w:szCs w:val="20"/>
                <w:u w:val="single"/>
              </w:rPr>
              <w:tab/>
            </w:r>
            <w:r w:rsidRPr="00D3421F">
              <w:rPr>
                <w:szCs w:val="20"/>
                <w:u w:val="single"/>
              </w:rPr>
              <w:t>(84)</w:t>
            </w:r>
          </w:p>
        </w:tc>
      </w:tr>
      <w:tr w:rsidR="00D3421F" w:rsidRPr="00D3421F" w14:paraId="61519B82" w14:textId="77777777" w:rsidTr="00DB7AFF">
        <w:trPr>
          <w:trHeight w:val="288"/>
        </w:trPr>
        <w:tc>
          <w:tcPr>
            <w:tcW w:w="5058" w:type="dxa"/>
            <w:noWrap/>
            <w:hideMark/>
          </w:tcPr>
          <w:p w14:paraId="3C4D69C5" w14:textId="77777777" w:rsidR="00D3421F" w:rsidRPr="00D3421F" w:rsidRDefault="00D3421F" w:rsidP="001F3CD7">
            <w:pPr>
              <w:keepNext/>
              <w:keepLines/>
              <w:suppressAutoHyphens/>
              <w:spacing w:before="60" w:after="60"/>
              <w:rPr>
                <w:szCs w:val="20"/>
              </w:rPr>
            </w:pPr>
            <w:r w:rsidRPr="00D3421F">
              <w:rPr>
                <w:szCs w:val="20"/>
              </w:rPr>
              <w:t>Net cash provided by financing activities</w:t>
            </w:r>
          </w:p>
        </w:tc>
        <w:tc>
          <w:tcPr>
            <w:tcW w:w="1080" w:type="dxa"/>
            <w:noWrap/>
            <w:hideMark/>
          </w:tcPr>
          <w:p w14:paraId="00DF83CF" w14:textId="77777777" w:rsidR="00D3421F" w:rsidRPr="00D3421F" w:rsidRDefault="00D3421F" w:rsidP="001F3CD7">
            <w:pPr>
              <w:keepNext/>
              <w:keepLines/>
              <w:suppressAutoHyphens/>
              <w:spacing w:before="60" w:after="60"/>
              <w:rPr>
                <w:szCs w:val="20"/>
              </w:rPr>
            </w:pPr>
          </w:p>
        </w:tc>
        <w:tc>
          <w:tcPr>
            <w:tcW w:w="1440" w:type="dxa"/>
            <w:noWrap/>
            <w:hideMark/>
          </w:tcPr>
          <w:p w14:paraId="6978FB67" w14:textId="6E8D80A3" w:rsidR="00D3421F" w:rsidRPr="00D3421F" w:rsidRDefault="00A30942" w:rsidP="001F3CD7">
            <w:pPr>
              <w:keepNext/>
              <w:keepLines/>
              <w:tabs>
                <w:tab w:val="left" w:pos="342"/>
              </w:tabs>
              <w:suppressAutoHyphens/>
              <w:spacing w:before="60" w:after="60"/>
              <w:jc w:val="right"/>
              <w:rPr>
                <w:szCs w:val="20"/>
              </w:rPr>
            </w:pPr>
            <w:r w:rsidRPr="00A30942">
              <w:rPr>
                <w:sz w:val="16"/>
                <w:szCs w:val="16"/>
              </w:rPr>
              <w:t xml:space="preserve"> </w:t>
            </w:r>
            <w:r w:rsidR="00D3421F" w:rsidRPr="00D3421F">
              <w:rPr>
                <w:szCs w:val="20"/>
              </w:rPr>
              <w:t>$</w:t>
            </w:r>
            <w:r w:rsidR="00D3421F">
              <w:rPr>
                <w:szCs w:val="20"/>
              </w:rPr>
              <w:tab/>
            </w:r>
            <w:r w:rsidR="00D3421F" w:rsidRPr="00D3421F">
              <w:rPr>
                <w:szCs w:val="20"/>
              </w:rPr>
              <w:t>416</w:t>
            </w:r>
          </w:p>
        </w:tc>
      </w:tr>
      <w:tr w:rsidR="00D3421F" w:rsidRPr="00D3421F" w14:paraId="5C372545" w14:textId="77777777" w:rsidTr="00DB7AFF">
        <w:trPr>
          <w:trHeight w:val="288"/>
        </w:trPr>
        <w:tc>
          <w:tcPr>
            <w:tcW w:w="5058" w:type="dxa"/>
            <w:noWrap/>
            <w:hideMark/>
          </w:tcPr>
          <w:p w14:paraId="12C7C0D7" w14:textId="77777777" w:rsidR="00D3421F" w:rsidRPr="00D3421F" w:rsidRDefault="00D3421F" w:rsidP="001F3CD7">
            <w:pPr>
              <w:keepNext/>
              <w:keepLines/>
              <w:suppressAutoHyphens/>
              <w:spacing w:before="60" w:after="60"/>
              <w:rPr>
                <w:szCs w:val="20"/>
              </w:rPr>
            </w:pPr>
            <w:r w:rsidRPr="00D3421F">
              <w:rPr>
                <w:szCs w:val="20"/>
              </w:rPr>
              <w:t> </w:t>
            </w:r>
          </w:p>
        </w:tc>
        <w:tc>
          <w:tcPr>
            <w:tcW w:w="1080" w:type="dxa"/>
            <w:noWrap/>
            <w:hideMark/>
          </w:tcPr>
          <w:p w14:paraId="143DC031" w14:textId="77777777" w:rsidR="00D3421F" w:rsidRPr="00D3421F" w:rsidRDefault="00D3421F" w:rsidP="001F3CD7">
            <w:pPr>
              <w:keepNext/>
              <w:keepLines/>
              <w:suppressAutoHyphens/>
              <w:spacing w:before="60" w:after="60"/>
              <w:rPr>
                <w:szCs w:val="20"/>
              </w:rPr>
            </w:pPr>
          </w:p>
        </w:tc>
        <w:tc>
          <w:tcPr>
            <w:tcW w:w="1440" w:type="dxa"/>
            <w:noWrap/>
            <w:hideMark/>
          </w:tcPr>
          <w:p w14:paraId="24BC05CC" w14:textId="77777777" w:rsidR="00D3421F" w:rsidRPr="00D3421F" w:rsidRDefault="00D3421F" w:rsidP="001F3CD7">
            <w:pPr>
              <w:keepNext/>
              <w:keepLines/>
              <w:suppressAutoHyphens/>
              <w:spacing w:before="60" w:after="60"/>
              <w:jc w:val="right"/>
              <w:rPr>
                <w:szCs w:val="20"/>
              </w:rPr>
            </w:pPr>
            <w:r w:rsidRPr="00D3421F">
              <w:rPr>
                <w:szCs w:val="20"/>
              </w:rPr>
              <w:t> </w:t>
            </w:r>
          </w:p>
        </w:tc>
      </w:tr>
      <w:tr w:rsidR="00D3421F" w:rsidRPr="00D3421F" w14:paraId="0F313F8A" w14:textId="77777777" w:rsidTr="00DB7AFF">
        <w:trPr>
          <w:trHeight w:val="288"/>
        </w:trPr>
        <w:tc>
          <w:tcPr>
            <w:tcW w:w="5058" w:type="dxa"/>
            <w:noWrap/>
            <w:hideMark/>
          </w:tcPr>
          <w:p w14:paraId="4A9DB0D1" w14:textId="77777777" w:rsidR="00D3421F" w:rsidRPr="00D3421F" w:rsidRDefault="00D3421F" w:rsidP="001F3CD7">
            <w:pPr>
              <w:keepNext/>
              <w:keepLines/>
              <w:suppressAutoHyphens/>
              <w:spacing w:before="60" w:after="60"/>
              <w:rPr>
                <w:szCs w:val="20"/>
              </w:rPr>
            </w:pPr>
            <w:r w:rsidRPr="00D3421F">
              <w:rPr>
                <w:szCs w:val="20"/>
              </w:rPr>
              <w:t>Net change in cash and equivalents</w:t>
            </w:r>
          </w:p>
        </w:tc>
        <w:tc>
          <w:tcPr>
            <w:tcW w:w="1080" w:type="dxa"/>
            <w:noWrap/>
            <w:hideMark/>
          </w:tcPr>
          <w:p w14:paraId="1E951938" w14:textId="77777777" w:rsidR="00D3421F" w:rsidRPr="00D3421F" w:rsidRDefault="00D3421F" w:rsidP="001F3CD7">
            <w:pPr>
              <w:keepNext/>
              <w:keepLines/>
              <w:suppressAutoHyphens/>
              <w:spacing w:before="60" w:after="60"/>
              <w:rPr>
                <w:szCs w:val="20"/>
              </w:rPr>
            </w:pPr>
          </w:p>
        </w:tc>
        <w:tc>
          <w:tcPr>
            <w:tcW w:w="1440" w:type="dxa"/>
            <w:noWrap/>
            <w:hideMark/>
          </w:tcPr>
          <w:p w14:paraId="5448FD7B" w14:textId="4A157846" w:rsidR="00D3421F" w:rsidRPr="00D3421F" w:rsidRDefault="00A30942" w:rsidP="001F3CD7">
            <w:pPr>
              <w:keepNext/>
              <w:keepLines/>
              <w:tabs>
                <w:tab w:val="left" w:pos="342"/>
              </w:tabs>
              <w:suppressAutoHyphens/>
              <w:spacing w:before="60" w:after="60"/>
              <w:jc w:val="right"/>
              <w:rPr>
                <w:szCs w:val="20"/>
              </w:rPr>
            </w:pPr>
            <w:r>
              <w:rPr>
                <w:szCs w:val="20"/>
              </w:rPr>
              <w:t xml:space="preserve"> </w:t>
            </w:r>
            <w:r w:rsidR="00D3421F" w:rsidRPr="00D3421F">
              <w:rPr>
                <w:szCs w:val="20"/>
              </w:rPr>
              <w:t>$</w:t>
            </w:r>
            <w:r w:rsidR="00D3421F">
              <w:rPr>
                <w:szCs w:val="20"/>
              </w:rPr>
              <w:tab/>
            </w:r>
            <w:r w:rsidR="00D3421F" w:rsidRPr="00D3421F">
              <w:rPr>
                <w:szCs w:val="20"/>
              </w:rPr>
              <w:t>(10)</w:t>
            </w:r>
          </w:p>
        </w:tc>
      </w:tr>
      <w:tr w:rsidR="00D3421F" w:rsidRPr="00D3421F" w14:paraId="200C1591" w14:textId="77777777" w:rsidTr="00DB7AFF">
        <w:trPr>
          <w:trHeight w:val="288"/>
        </w:trPr>
        <w:tc>
          <w:tcPr>
            <w:tcW w:w="5058" w:type="dxa"/>
            <w:noWrap/>
            <w:hideMark/>
          </w:tcPr>
          <w:p w14:paraId="6F5F3B2A" w14:textId="77777777" w:rsidR="00D3421F" w:rsidRPr="00D3421F" w:rsidRDefault="00D3421F" w:rsidP="001F3CD7">
            <w:pPr>
              <w:keepNext/>
              <w:keepLines/>
              <w:suppressAutoHyphens/>
              <w:spacing w:before="60" w:after="60"/>
              <w:rPr>
                <w:szCs w:val="20"/>
              </w:rPr>
            </w:pPr>
            <w:r w:rsidRPr="00D3421F">
              <w:rPr>
                <w:szCs w:val="20"/>
              </w:rPr>
              <w:t>Cash and securities at beginning of the year</w:t>
            </w:r>
          </w:p>
        </w:tc>
        <w:tc>
          <w:tcPr>
            <w:tcW w:w="1080" w:type="dxa"/>
            <w:noWrap/>
            <w:hideMark/>
          </w:tcPr>
          <w:p w14:paraId="336DB6A4" w14:textId="77777777" w:rsidR="00D3421F" w:rsidRPr="00D3421F" w:rsidRDefault="00D3421F" w:rsidP="001F3CD7">
            <w:pPr>
              <w:keepNext/>
              <w:keepLines/>
              <w:suppressAutoHyphens/>
              <w:spacing w:before="60" w:after="60"/>
              <w:rPr>
                <w:szCs w:val="20"/>
              </w:rPr>
            </w:pPr>
          </w:p>
        </w:tc>
        <w:tc>
          <w:tcPr>
            <w:tcW w:w="1440" w:type="dxa"/>
            <w:noWrap/>
            <w:hideMark/>
          </w:tcPr>
          <w:p w14:paraId="2DA7F91A" w14:textId="69C347C2" w:rsidR="00D3421F" w:rsidRPr="00D3421F" w:rsidRDefault="00D3421F" w:rsidP="001F3CD7">
            <w:pPr>
              <w:keepNext/>
              <w:keepLines/>
              <w:tabs>
                <w:tab w:val="left" w:pos="342"/>
              </w:tabs>
              <w:suppressAutoHyphens/>
              <w:spacing w:before="60" w:after="60"/>
              <w:jc w:val="right"/>
              <w:rPr>
                <w:szCs w:val="20"/>
                <w:u w:val="single"/>
              </w:rPr>
            </w:pPr>
            <w:r>
              <w:rPr>
                <w:szCs w:val="20"/>
                <w:u w:val="single"/>
              </w:rPr>
              <w:tab/>
            </w:r>
            <w:r w:rsidRPr="00D3421F">
              <w:rPr>
                <w:szCs w:val="20"/>
                <w:u w:val="single"/>
              </w:rPr>
              <w:t>60</w:t>
            </w:r>
          </w:p>
        </w:tc>
      </w:tr>
      <w:tr w:rsidR="00D3421F" w:rsidRPr="00D3421F" w14:paraId="1DE4D0F3" w14:textId="77777777" w:rsidTr="00DB7AFF">
        <w:trPr>
          <w:trHeight w:val="300"/>
        </w:trPr>
        <w:tc>
          <w:tcPr>
            <w:tcW w:w="5058" w:type="dxa"/>
            <w:noWrap/>
            <w:hideMark/>
          </w:tcPr>
          <w:p w14:paraId="0AA41B38" w14:textId="77777777" w:rsidR="00D3421F" w:rsidRPr="00D3421F" w:rsidRDefault="00D3421F" w:rsidP="001F3CD7">
            <w:pPr>
              <w:keepNext/>
              <w:keepLines/>
              <w:suppressAutoHyphens/>
              <w:spacing w:before="60" w:after="60"/>
              <w:rPr>
                <w:szCs w:val="20"/>
              </w:rPr>
            </w:pPr>
            <w:r w:rsidRPr="00D3421F">
              <w:rPr>
                <w:szCs w:val="20"/>
              </w:rPr>
              <w:t>Cash and securities at end of the year</w:t>
            </w:r>
          </w:p>
        </w:tc>
        <w:tc>
          <w:tcPr>
            <w:tcW w:w="1080" w:type="dxa"/>
            <w:noWrap/>
            <w:hideMark/>
          </w:tcPr>
          <w:p w14:paraId="54B4E804" w14:textId="77777777" w:rsidR="00D3421F" w:rsidRPr="00D3421F" w:rsidRDefault="00D3421F" w:rsidP="001F3CD7">
            <w:pPr>
              <w:keepNext/>
              <w:keepLines/>
              <w:suppressAutoHyphens/>
              <w:spacing w:before="60" w:after="60"/>
              <w:rPr>
                <w:szCs w:val="20"/>
              </w:rPr>
            </w:pPr>
          </w:p>
        </w:tc>
        <w:tc>
          <w:tcPr>
            <w:tcW w:w="1440" w:type="dxa"/>
            <w:noWrap/>
            <w:hideMark/>
          </w:tcPr>
          <w:p w14:paraId="1B5B7003" w14:textId="1B7636FA" w:rsidR="00D3421F" w:rsidRPr="00D3421F" w:rsidRDefault="00A30942" w:rsidP="001F3CD7">
            <w:pPr>
              <w:keepNext/>
              <w:keepLines/>
              <w:tabs>
                <w:tab w:val="left" w:pos="432"/>
              </w:tabs>
              <w:suppressAutoHyphens/>
              <w:spacing w:before="60" w:after="60"/>
              <w:jc w:val="right"/>
              <w:rPr>
                <w:szCs w:val="20"/>
                <w:u w:val="double"/>
              </w:rPr>
            </w:pPr>
            <w:r w:rsidRPr="00A30942">
              <w:rPr>
                <w:sz w:val="16"/>
                <w:szCs w:val="16"/>
              </w:rPr>
              <w:t xml:space="preserve"> </w:t>
            </w:r>
            <w:r w:rsidR="00D3421F" w:rsidRPr="00D3421F">
              <w:rPr>
                <w:szCs w:val="20"/>
                <w:u w:val="double"/>
              </w:rPr>
              <w:t>$</w:t>
            </w:r>
            <w:r w:rsidR="00D3421F">
              <w:rPr>
                <w:szCs w:val="20"/>
                <w:u w:val="double"/>
              </w:rPr>
              <w:tab/>
            </w:r>
            <w:r w:rsidR="00D3421F" w:rsidRPr="00D3421F">
              <w:rPr>
                <w:szCs w:val="20"/>
                <w:u w:val="double"/>
              </w:rPr>
              <w:t>50</w:t>
            </w:r>
          </w:p>
        </w:tc>
      </w:tr>
    </w:tbl>
    <w:p w14:paraId="28BC2DA8" w14:textId="25EEFE2E" w:rsidR="00A14BB7" w:rsidRPr="007727EC" w:rsidRDefault="00A14BB7" w:rsidP="006A2C81">
      <w:pPr>
        <w:pStyle w:val="Question"/>
        <w:spacing w:before="240"/>
        <w:ind w:left="720" w:hanging="360"/>
        <w:rPr>
          <w:b/>
          <w:szCs w:val="20"/>
        </w:rPr>
      </w:pPr>
      <w:r w:rsidRPr="007727EC">
        <w:rPr>
          <w:b/>
          <w:szCs w:val="20"/>
        </w:rPr>
        <w:t>a.</w:t>
      </w:r>
      <w:r w:rsidRPr="007727EC">
        <w:rPr>
          <w:b/>
          <w:szCs w:val="20"/>
        </w:rPr>
        <w:tab/>
      </w:r>
      <w:r w:rsidR="00756174" w:rsidRPr="007727EC">
        <w:rPr>
          <w:b/>
          <w:szCs w:val="20"/>
        </w:rPr>
        <w:t>What effect did the expansion have on sales and net income? What effect did the expansion have on the asset side of the balance sheet? What effect did it have on liabilities and equity?</w:t>
      </w:r>
    </w:p>
    <w:p w14:paraId="7157D350" w14:textId="77777777" w:rsidR="00DB0D7D" w:rsidRPr="007727EC" w:rsidRDefault="00DB0D7D" w:rsidP="00DB0D7D">
      <w:pPr>
        <w:pStyle w:val="Answer-or-feedback"/>
        <w:spacing w:after="0"/>
        <w:ind w:left="1714" w:hanging="994"/>
        <w:rPr>
          <w:b/>
          <w:szCs w:val="20"/>
        </w:rPr>
      </w:pPr>
      <w:r w:rsidRPr="007727EC">
        <w:rPr>
          <w:b/>
          <w:szCs w:val="20"/>
        </w:rPr>
        <w:t>Answer:</w:t>
      </w:r>
    </w:p>
    <w:p w14:paraId="435CA979" w14:textId="533ADE1E" w:rsidR="00DB0D7D" w:rsidRPr="007727EC" w:rsidRDefault="00756174" w:rsidP="007727EC">
      <w:pPr>
        <w:pStyle w:val="Answer-or-feedback"/>
        <w:ind w:left="720" w:firstLine="0"/>
        <w:rPr>
          <w:b/>
          <w:szCs w:val="20"/>
        </w:rPr>
      </w:pPr>
      <w:r w:rsidRPr="007727EC">
        <w:rPr>
          <w:szCs w:val="20"/>
        </w:rPr>
        <w:t>Sales increased by $500 million (9% growth), but net income fell by $105 million. Current assets and net plant and equipment each grew by over 20%. Large increases in debt funded the expansion, causing a 59% increase in interest payments.</w:t>
      </w:r>
    </w:p>
    <w:p w14:paraId="56305142" w14:textId="77777777" w:rsidR="00A14BB7" w:rsidRPr="007727EC" w:rsidRDefault="00A14BB7" w:rsidP="002F56B1">
      <w:pPr>
        <w:pStyle w:val="Question"/>
        <w:ind w:left="720" w:hanging="360"/>
        <w:rPr>
          <w:b/>
          <w:szCs w:val="20"/>
        </w:rPr>
      </w:pPr>
      <w:r w:rsidRPr="007727EC">
        <w:rPr>
          <w:b/>
          <w:szCs w:val="20"/>
        </w:rPr>
        <w:t>b.</w:t>
      </w:r>
      <w:r w:rsidRPr="007727EC">
        <w:rPr>
          <w:b/>
          <w:szCs w:val="20"/>
        </w:rPr>
        <w:tab/>
        <w:t>What do you conclude from the statement of cash flows?</w:t>
      </w:r>
    </w:p>
    <w:p w14:paraId="51529667" w14:textId="77777777" w:rsidR="00DB0D7D" w:rsidRPr="007727EC" w:rsidRDefault="00DB0D7D" w:rsidP="00DB0D7D">
      <w:pPr>
        <w:pStyle w:val="Answer-or-feedback"/>
        <w:spacing w:after="0"/>
        <w:ind w:left="1714" w:hanging="994"/>
        <w:rPr>
          <w:b/>
          <w:szCs w:val="20"/>
        </w:rPr>
      </w:pPr>
      <w:r w:rsidRPr="007727EC">
        <w:rPr>
          <w:b/>
          <w:szCs w:val="20"/>
        </w:rPr>
        <w:t>Answer:</w:t>
      </w:r>
    </w:p>
    <w:p w14:paraId="79DDAA3E" w14:textId="74080868" w:rsidR="00DB0D7D" w:rsidRPr="007727EC" w:rsidRDefault="00756174" w:rsidP="007727EC">
      <w:pPr>
        <w:pStyle w:val="Answer-or-feedback"/>
        <w:ind w:left="720" w:firstLine="0"/>
        <w:rPr>
          <w:b/>
          <w:szCs w:val="20"/>
        </w:rPr>
      </w:pPr>
      <w:r w:rsidRPr="007727EC">
        <w:rPr>
          <w:color w:val="000000"/>
          <w:szCs w:val="20"/>
        </w:rPr>
        <w:t>Net CF from operations was positive, but was dragged down by a large net increase in working capital. Net CF from investing was negative even though the firm sold short-term investments. This was because the expenditures in fixed assets were so high. Net CF from financing shows heavy borrowing. Even after borrowing, the cash account fell</w:t>
      </w:r>
      <w:r w:rsidRPr="007727EC">
        <w:rPr>
          <w:caps/>
          <w:color w:val="000000"/>
          <w:szCs w:val="20"/>
        </w:rPr>
        <w:t>.</w:t>
      </w:r>
    </w:p>
    <w:p w14:paraId="16AA38E8" w14:textId="77777777" w:rsidR="00A14BB7" w:rsidRPr="007727EC" w:rsidRDefault="00A14BB7" w:rsidP="002F56B1">
      <w:pPr>
        <w:pStyle w:val="Question"/>
        <w:ind w:left="720" w:hanging="360"/>
        <w:rPr>
          <w:b/>
          <w:szCs w:val="20"/>
        </w:rPr>
      </w:pPr>
      <w:r w:rsidRPr="007727EC">
        <w:rPr>
          <w:b/>
          <w:szCs w:val="20"/>
        </w:rPr>
        <w:t>c.</w:t>
      </w:r>
      <w:r w:rsidRPr="007727EC">
        <w:rPr>
          <w:b/>
          <w:szCs w:val="20"/>
        </w:rPr>
        <w:tab/>
        <w:t>What is free cash flow? Why is it important? What are the five uses of FCF?</w:t>
      </w:r>
    </w:p>
    <w:p w14:paraId="6860CE4C" w14:textId="77777777" w:rsidR="00DB0D7D" w:rsidRPr="007727EC" w:rsidRDefault="00DB0D7D" w:rsidP="00DB0D7D">
      <w:pPr>
        <w:pStyle w:val="Answer-or-feedback"/>
        <w:spacing w:after="0"/>
        <w:ind w:left="1714" w:hanging="994"/>
        <w:rPr>
          <w:b/>
          <w:szCs w:val="20"/>
        </w:rPr>
      </w:pPr>
      <w:r w:rsidRPr="007727EC">
        <w:rPr>
          <w:b/>
          <w:szCs w:val="20"/>
        </w:rPr>
        <w:t>Answer:</w:t>
      </w:r>
    </w:p>
    <w:p w14:paraId="0575EDBE" w14:textId="7208ACFA" w:rsidR="00DB0D7D" w:rsidRPr="007727EC" w:rsidRDefault="00756174" w:rsidP="007727EC">
      <w:pPr>
        <w:pStyle w:val="Answer-or-feedback"/>
        <w:ind w:left="720" w:firstLine="0"/>
      </w:pPr>
      <w:r w:rsidRPr="007727EC">
        <w:rPr>
          <w:color w:val="000000"/>
          <w:szCs w:val="20"/>
        </w:rPr>
        <w:t>FCF is the amount of cash available from operations for distribution to all investors (including stockholders and debtholders) after making the necessary investments to support operations. A company’s value depends upon the amount of FCF it can generate.</w:t>
      </w:r>
    </w:p>
    <w:p w14:paraId="1C9FADA5" w14:textId="4CE9133C" w:rsidR="00756174" w:rsidRPr="007727EC" w:rsidRDefault="00756174" w:rsidP="007727EC">
      <w:pPr>
        <w:pStyle w:val="Answer-or-feedback"/>
        <w:ind w:left="1080"/>
        <w:rPr>
          <w:rFonts w:eastAsia="Arial Unicode MS"/>
          <w:caps/>
          <w:color w:val="000000"/>
          <w:szCs w:val="20"/>
        </w:rPr>
      </w:pPr>
      <w:r w:rsidRPr="007727EC">
        <w:rPr>
          <w:szCs w:val="20"/>
        </w:rPr>
        <w:t>1.</w:t>
      </w:r>
      <w:r w:rsidR="007727EC">
        <w:rPr>
          <w:szCs w:val="20"/>
        </w:rPr>
        <w:tab/>
      </w:r>
      <w:r w:rsidRPr="007727EC">
        <w:rPr>
          <w:color w:val="000000"/>
          <w:szCs w:val="20"/>
        </w:rPr>
        <w:t>Pay interest on debt</w:t>
      </w:r>
      <w:r w:rsidRPr="007727EC">
        <w:rPr>
          <w:caps/>
          <w:color w:val="000000"/>
          <w:szCs w:val="20"/>
        </w:rPr>
        <w:t>.</w:t>
      </w:r>
    </w:p>
    <w:p w14:paraId="34D54D9C" w14:textId="55F0A343" w:rsidR="00756174" w:rsidRPr="007727EC" w:rsidRDefault="00756174" w:rsidP="007727EC">
      <w:pPr>
        <w:pStyle w:val="Answer-or-feedback"/>
        <w:ind w:left="1080"/>
        <w:rPr>
          <w:caps/>
          <w:color w:val="000000"/>
          <w:szCs w:val="20"/>
        </w:rPr>
      </w:pPr>
      <w:r w:rsidRPr="007727EC">
        <w:rPr>
          <w:rFonts w:eastAsia="Arial Unicode MS"/>
          <w:caps/>
          <w:color w:val="000000"/>
          <w:szCs w:val="20"/>
        </w:rPr>
        <w:t>2.</w:t>
      </w:r>
      <w:r w:rsidR="007727EC">
        <w:rPr>
          <w:rFonts w:eastAsia="Arial Unicode MS"/>
          <w:caps/>
          <w:color w:val="000000"/>
          <w:szCs w:val="20"/>
        </w:rPr>
        <w:tab/>
      </w:r>
      <w:r w:rsidRPr="007727EC">
        <w:rPr>
          <w:color w:val="000000"/>
          <w:szCs w:val="20"/>
        </w:rPr>
        <w:t>Pay back principal on debt.</w:t>
      </w:r>
    </w:p>
    <w:p w14:paraId="760F3C20" w14:textId="17D9C181" w:rsidR="00756174" w:rsidRDefault="00756174" w:rsidP="00A6398F">
      <w:pPr>
        <w:pStyle w:val="Answer-or-feedback"/>
        <w:spacing w:after="0"/>
        <w:ind w:left="1080"/>
        <w:rPr>
          <w:color w:val="000000"/>
          <w:szCs w:val="20"/>
        </w:rPr>
      </w:pPr>
      <w:r w:rsidRPr="007727EC">
        <w:rPr>
          <w:color w:val="000000"/>
          <w:szCs w:val="20"/>
        </w:rPr>
        <w:t>3.</w:t>
      </w:r>
      <w:r w:rsidR="007727EC">
        <w:rPr>
          <w:color w:val="000000"/>
          <w:szCs w:val="20"/>
        </w:rPr>
        <w:tab/>
      </w:r>
      <w:r w:rsidRPr="007727EC">
        <w:rPr>
          <w:color w:val="000000"/>
          <w:szCs w:val="20"/>
        </w:rPr>
        <w:t>Pay dividends.</w:t>
      </w:r>
    </w:p>
    <w:p w14:paraId="6471E62A" w14:textId="77777777" w:rsidR="00A6398F" w:rsidRPr="00A6398F" w:rsidRDefault="00A6398F" w:rsidP="00A6398F">
      <w:pPr>
        <w:pStyle w:val="Answer-or-feedback"/>
        <w:suppressAutoHyphens/>
        <w:outlineLvl w:val="1"/>
        <w:rPr>
          <w:sz w:val="10"/>
          <w:szCs w:val="10"/>
        </w:rPr>
      </w:pPr>
    </w:p>
    <w:p w14:paraId="41828B64" w14:textId="37C91995" w:rsidR="00756174" w:rsidRPr="007727EC" w:rsidRDefault="00756174" w:rsidP="007727EC">
      <w:pPr>
        <w:pStyle w:val="Answer-or-feedback"/>
        <w:ind w:left="1080"/>
        <w:rPr>
          <w:caps/>
          <w:color w:val="000000"/>
          <w:szCs w:val="20"/>
        </w:rPr>
      </w:pPr>
      <w:r w:rsidRPr="007727EC">
        <w:rPr>
          <w:color w:val="000000"/>
          <w:szCs w:val="20"/>
        </w:rPr>
        <w:t>4.</w:t>
      </w:r>
      <w:r w:rsidR="007727EC">
        <w:rPr>
          <w:color w:val="000000"/>
          <w:szCs w:val="20"/>
        </w:rPr>
        <w:tab/>
      </w:r>
      <w:r w:rsidRPr="007727EC">
        <w:rPr>
          <w:color w:val="000000"/>
          <w:szCs w:val="20"/>
        </w:rPr>
        <w:t>Buy back stock.</w:t>
      </w:r>
    </w:p>
    <w:p w14:paraId="482A473B" w14:textId="1A4EBDC9" w:rsidR="00756174" w:rsidRPr="007727EC" w:rsidRDefault="00756174" w:rsidP="007727EC">
      <w:pPr>
        <w:pStyle w:val="Answer-or-feedback"/>
        <w:ind w:left="1080"/>
        <w:rPr>
          <w:color w:val="000000"/>
          <w:szCs w:val="20"/>
        </w:rPr>
      </w:pPr>
      <w:r w:rsidRPr="007727EC">
        <w:rPr>
          <w:color w:val="000000"/>
          <w:szCs w:val="20"/>
        </w:rPr>
        <w:lastRenderedPageBreak/>
        <w:t>5.</w:t>
      </w:r>
      <w:r w:rsidR="007727EC">
        <w:rPr>
          <w:color w:val="000000"/>
          <w:szCs w:val="20"/>
        </w:rPr>
        <w:tab/>
      </w:r>
      <w:r w:rsidRPr="007727EC">
        <w:rPr>
          <w:color w:val="000000"/>
          <w:szCs w:val="20"/>
        </w:rPr>
        <w:t>Buy nonoperating assets (e.g., marketable securities, investments in other companies, etc.)</w:t>
      </w:r>
    </w:p>
    <w:p w14:paraId="1B55CD49" w14:textId="0613E349" w:rsidR="00A14BB7" w:rsidRPr="007727EC" w:rsidRDefault="00A14BB7" w:rsidP="002F56B1">
      <w:pPr>
        <w:pStyle w:val="Question"/>
        <w:ind w:left="720" w:hanging="360"/>
        <w:rPr>
          <w:b/>
          <w:szCs w:val="20"/>
        </w:rPr>
      </w:pPr>
      <w:r w:rsidRPr="007727EC">
        <w:rPr>
          <w:b/>
          <w:szCs w:val="20"/>
        </w:rPr>
        <w:t>d.</w:t>
      </w:r>
      <w:r w:rsidRPr="007727EC">
        <w:rPr>
          <w:b/>
          <w:szCs w:val="20"/>
        </w:rPr>
        <w:tab/>
      </w:r>
      <w:r w:rsidR="00756174" w:rsidRPr="007727EC">
        <w:rPr>
          <w:b/>
          <w:szCs w:val="20"/>
        </w:rPr>
        <w:t>What is Computron’s net operating profit after taxes (NOPAT)? What are operating current assets? What are operating current liabilities? How much net operating working capital and total net operating capital does Computron have?</w:t>
      </w:r>
    </w:p>
    <w:p w14:paraId="2F059B6B" w14:textId="77777777" w:rsidR="00DB0D7D" w:rsidRPr="007727EC" w:rsidRDefault="00DB0D7D" w:rsidP="00DB0D7D">
      <w:pPr>
        <w:pStyle w:val="Answer-or-feedback"/>
        <w:spacing w:after="0"/>
        <w:ind w:left="1714" w:hanging="994"/>
        <w:rPr>
          <w:b/>
          <w:szCs w:val="20"/>
        </w:rPr>
      </w:pPr>
      <w:r w:rsidRPr="007727EC">
        <w:rPr>
          <w:b/>
          <w:szCs w:val="20"/>
        </w:rPr>
        <w:t>Answer:</w:t>
      </w:r>
    </w:p>
    <w:p w14:paraId="16ADD632" w14:textId="46348A34" w:rsidR="00DB0D7D" w:rsidRPr="007727EC" w:rsidRDefault="00756174" w:rsidP="007727EC">
      <w:pPr>
        <w:pStyle w:val="Answer-or-feedback"/>
        <w:ind w:left="720" w:firstLine="0"/>
        <w:rPr>
          <w:b/>
          <w:szCs w:val="20"/>
        </w:rPr>
      </w:pPr>
      <w:r w:rsidRPr="007727EC">
        <w:rPr>
          <w:caps/>
          <w:color w:val="000000"/>
          <w:szCs w:val="20"/>
        </w:rPr>
        <w:t xml:space="preserve">NOPAT = EBIT(1 </w:t>
      </w:r>
      <w:r w:rsidRPr="007727EC">
        <w:rPr>
          <w:szCs w:val="20"/>
        </w:rPr>
        <w:t>−</w:t>
      </w:r>
      <w:r w:rsidRPr="007727EC">
        <w:rPr>
          <w:caps/>
          <w:color w:val="000000"/>
          <w:szCs w:val="20"/>
        </w:rPr>
        <w:t xml:space="preserve"> Tax rate)</w:t>
      </w:r>
    </w:p>
    <w:p w14:paraId="76BD2462" w14:textId="77777777" w:rsidR="00756174" w:rsidRPr="007727EC" w:rsidRDefault="00756174" w:rsidP="007727EC">
      <w:pPr>
        <w:pStyle w:val="Answer-or-feedback"/>
        <w:ind w:left="720" w:firstLine="0"/>
        <w:rPr>
          <w:color w:val="000000"/>
          <w:szCs w:val="20"/>
        </w:rPr>
      </w:pPr>
      <w:r w:rsidRPr="007727EC">
        <w:rPr>
          <w:color w:val="000000"/>
          <w:szCs w:val="20"/>
        </w:rPr>
        <w:t>Current year:</w:t>
      </w:r>
    </w:p>
    <w:p w14:paraId="5129C082" w14:textId="41B57AEE" w:rsidR="00756174" w:rsidRPr="007727EC" w:rsidRDefault="00756174" w:rsidP="007727EC">
      <w:pPr>
        <w:pStyle w:val="Answer-or-feedback"/>
        <w:ind w:left="720" w:firstLine="0"/>
        <w:rPr>
          <w:b/>
          <w:bCs/>
          <w:caps/>
          <w:szCs w:val="20"/>
        </w:rPr>
      </w:pPr>
      <w:r w:rsidRPr="007727EC">
        <w:rPr>
          <w:caps/>
          <w:color w:val="000000"/>
          <w:szCs w:val="20"/>
        </w:rPr>
        <w:t>NOPAT</w:t>
      </w:r>
      <w:r w:rsidR="007727EC">
        <w:rPr>
          <w:caps/>
          <w:color w:val="000000"/>
          <w:szCs w:val="20"/>
        </w:rPr>
        <w:t xml:space="preserve"> </w:t>
      </w:r>
      <w:r w:rsidRPr="007727EC">
        <w:rPr>
          <w:caps/>
          <w:color w:val="000000"/>
          <w:szCs w:val="20"/>
        </w:rPr>
        <w:t xml:space="preserve">= 460(1 </w:t>
      </w:r>
      <w:r w:rsidRPr="007727EC">
        <w:rPr>
          <w:szCs w:val="20"/>
        </w:rPr>
        <w:t>−</w:t>
      </w:r>
      <w:r w:rsidRPr="007727EC">
        <w:rPr>
          <w:caps/>
          <w:color w:val="000000"/>
          <w:szCs w:val="20"/>
        </w:rPr>
        <w:t xml:space="preserve"> 0.25)</w:t>
      </w:r>
    </w:p>
    <w:p w14:paraId="49CB0D46" w14:textId="51773786" w:rsidR="00756174" w:rsidRPr="007727EC" w:rsidRDefault="007727EC" w:rsidP="007727EC">
      <w:pPr>
        <w:pStyle w:val="Answer-or-feedback"/>
        <w:ind w:left="1411" w:firstLine="0"/>
        <w:rPr>
          <w:caps/>
          <w:color w:val="000000"/>
          <w:szCs w:val="20"/>
        </w:rPr>
      </w:pPr>
      <w:r>
        <w:rPr>
          <w:b/>
          <w:bCs/>
          <w:caps/>
          <w:szCs w:val="20"/>
        </w:rPr>
        <w:t xml:space="preserve"> </w:t>
      </w:r>
      <w:r w:rsidR="00756174" w:rsidRPr="007727EC">
        <w:rPr>
          <w:caps/>
          <w:color w:val="000000"/>
          <w:szCs w:val="20"/>
        </w:rPr>
        <w:t>= $345.</w:t>
      </w:r>
    </w:p>
    <w:p w14:paraId="74E99F97" w14:textId="77777777" w:rsidR="00756174" w:rsidRPr="007727EC" w:rsidRDefault="00756174" w:rsidP="007727EC">
      <w:pPr>
        <w:pStyle w:val="Answer-or-feedback"/>
        <w:ind w:left="720" w:firstLine="0"/>
        <w:rPr>
          <w:color w:val="000000"/>
          <w:szCs w:val="20"/>
        </w:rPr>
      </w:pPr>
      <w:r w:rsidRPr="007727EC">
        <w:rPr>
          <w:color w:val="000000"/>
          <w:szCs w:val="20"/>
        </w:rPr>
        <w:t>Previous year:</w:t>
      </w:r>
    </w:p>
    <w:p w14:paraId="419C57D8" w14:textId="0C2659B2" w:rsidR="00756174" w:rsidRPr="007727EC" w:rsidRDefault="00756174" w:rsidP="007727EC">
      <w:pPr>
        <w:pStyle w:val="Answer-or-feedback"/>
        <w:ind w:left="720" w:firstLine="0"/>
        <w:rPr>
          <w:caps/>
          <w:color w:val="000000"/>
          <w:szCs w:val="20"/>
        </w:rPr>
      </w:pPr>
      <w:r w:rsidRPr="007727EC">
        <w:rPr>
          <w:caps/>
          <w:color w:val="000000"/>
          <w:szCs w:val="20"/>
        </w:rPr>
        <w:t>NOPAT</w:t>
      </w:r>
      <w:r w:rsidR="005249DD">
        <w:rPr>
          <w:caps/>
          <w:color w:val="000000"/>
          <w:szCs w:val="20"/>
        </w:rPr>
        <w:t xml:space="preserve"> </w:t>
      </w:r>
      <w:r w:rsidRPr="007727EC">
        <w:rPr>
          <w:caps/>
          <w:color w:val="000000"/>
          <w:szCs w:val="20"/>
        </w:rPr>
        <w:t>= $420.</w:t>
      </w:r>
    </w:p>
    <w:p w14:paraId="0AD9C37A" w14:textId="77777777" w:rsidR="00756174" w:rsidRPr="007727EC" w:rsidRDefault="00756174" w:rsidP="005249DD">
      <w:pPr>
        <w:pStyle w:val="Answer-or-feedback"/>
        <w:ind w:left="720" w:firstLine="0"/>
        <w:rPr>
          <w:caps/>
          <w:color w:val="000000"/>
          <w:szCs w:val="20"/>
        </w:rPr>
      </w:pPr>
      <w:r w:rsidRPr="007727EC">
        <w:rPr>
          <w:color w:val="000000"/>
          <w:szCs w:val="20"/>
        </w:rPr>
        <w:t>Operating current assets are the CA needed to support operations. OP CA include: cash, inventory, receivables. OP CA exclude: short-term investments, because these are not a part of operations. Operating current liabilities are the CL resulting as a normal part of operations. OP CL include: accounts payable and accruals. OP CA exclude: notes payable, because this is a source of financing, not a part of operations</w:t>
      </w:r>
      <w:r w:rsidRPr="007727EC">
        <w:rPr>
          <w:caps/>
          <w:color w:val="000000"/>
          <w:szCs w:val="20"/>
        </w:rPr>
        <w:t>.</w:t>
      </w:r>
    </w:p>
    <w:p w14:paraId="563AE6CC" w14:textId="0C390D4E" w:rsidR="00756174" w:rsidRPr="007727EC" w:rsidRDefault="00756174" w:rsidP="005249DD">
      <w:pPr>
        <w:pStyle w:val="Answer-or-feedback"/>
        <w:ind w:left="720" w:firstLine="0"/>
        <w:rPr>
          <w:caps/>
          <w:color w:val="000000"/>
          <w:szCs w:val="20"/>
        </w:rPr>
      </w:pPr>
      <w:r w:rsidRPr="007727EC">
        <w:rPr>
          <w:color w:val="000000"/>
          <w:szCs w:val="20"/>
        </w:rPr>
        <w:t>NOWC = operating CA – operating CL</w:t>
      </w:r>
    </w:p>
    <w:p w14:paraId="36F9A489" w14:textId="77777777" w:rsidR="00756174" w:rsidRPr="007727EC" w:rsidRDefault="00756174" w:rsidP="005249DD">
      <w:pPr>
        <w:pStyle w:val="Answer-or-feedback"/>
        <w:ind w:left="720" w:firstLine="0"/>
        <w:rPr>
          <w:color w:val="000000"/>
          <w:szCs w:val="20"/>
        </w:rPr>
      </w:pPr>
      <w:r w:rsidRPr="007727EC">
        <w:rPr>
          <w:color w:val="000000"/>
          <w:szCs w:val="20"/>
        </w:rPr>
        <w:t>Current year:</w:t>
      </w:r>
    </w:p>
    <w:p w14:paraId="2229E92C" w14:textId="56519177" w:rsidR="00756174" w:rsidRPr="007727EC" w:rsidRDefault="00756174" w:rsidP="005249DD">
      <w:pPr>
        <w:pStyle w:val="Answer-or-feedback"/>
        <w:ind w:left="720" w:firstLine="0"/>
        <w:rPr>
          <w:caps/>
          <w:color w:val="000000"/>
          <w:szCs w:val="20"/>
        </w:rPr>
      </w:pPr>
      <w:r w:rsidRPr="007727EC">
        <w:rPr>
          <w:color w:val="000000"/>
          <w:szCs w:val="20"/>
        </w:rPr>
        <w:t>NOWC</w:t>
      </w:r>
      <w:r w:rsidR="005249DD">
        <w:rPr>
          <w:color w:val="000000"/>
          <w:szCs w:val="20"/>
        </w:rPr>
        <w:t xml:space="preserve"> </w:t>
      </w:r>
      <w:r w:rsidRPr="007727EC">
        <w:rPr>
          <w:caps/>
          <w:color w:val="000000"/>
          <w:szCs w:val="20"/>
        </w:rPr>
        <w:t xml:space="preserve">= ($50 + $520 + 820) </w:t>
      </w:r>
      <w:r w:rsidR="00634ECC">
        <w:rPr>
          <w:caps/>
          <w:color w:val="000000"/>
          <w:szCs w:val="20"/>
        </w:rPr>
        <w:t>–</w:t>
      </w:r>
      <w:r w:rsidRPr="007727EC">
        <w:rPr>
          <w:caps/>
          <w:color w:val="000000"/>
          <w:szCs w:val="20"/>
        </w:rPr>
        <w:t xml:space="preserve"> ($400 + $240)</w:t>
      </w:r>
    </w:p>
    <w:p w14:paraId="3CE308D0" w14:textId="2F8C189E" w:rsidR="00756174" w:rsidRPr="007727EC" w:rsidRDefault="005249DD" w:rsidP="005249DD">
      <w:pPr>
        <w:pStyle w:val="Answer-or-feedback"/>
        <w:ind w:left="1339" w:firstLine="0"/>
        <w:rPr>
          <w:caps/>
          <w:color w:val="000000"/>
          <w:szCs w:val="20"/>
        </w:rPr>
      </w:pPr>
      <w:r>
        <w:rPr>
          <w:caps/>
          <w:color w:val="000000"/>
          <w:szCs w:val="20"/>
        </w:rPr>
        <w:t xml:space="preserve"> </w:t>
      </w:r>
      <w:r w:rsidR="00756174" w:rsidRPr="007727EC">
        <w:rPr>
          <w:caps/>
          <w:color w:val="000000"/>
          <w:szCs w:val="20"/>
        </w:rPr>
        <w:t xml:space="preserve">= $1,390 </w:t>
      </w:r>
      <w:r w:rsidR="00634ECC">
        <w:rPr>
          <w:caps/>
          <w:color w:val="000000"/>
          <w:szCs w:val="20"/>
        </w:rPr>
        <w:t>–</w:t>
      </w:r>
      <w:r w:rsidR="00756174" w:rsidRPr="007727EC">
        <w:rPr>
          <w:caps/>
          <w:color w:val="000000"/>
          <w:szCs w:val="20"/>
        </w:rPr>
        <w:t xml:space="preserve"> $640</w:t>
      </w:r>
    </w:p>
    <w:p w14:paraId="6CD5E681" w14:textId="71E44CEE" w:rsidR="00756174" w:rsidRPr="005249DD" w:rsidRDefault="005249DD" w:rsidP="005249DD">
      <w:pPr>
        <w:pStyle w:val="Answer-or-feedback"/>
        <w:ind w:left="1339" w:firstLine="0"/>
      </w:pPr>
      <w:r>
        <w:rPr>
          <w:caps/>
          <w:color w:val="000000"/>
          <w:szCs w:val="20"/>
        </w:rPr>
        <w:t xml:space="preserve"> </w:t>
      </w:r>
      <w:r w:rsidR="00756174" w:rsidRPr="007727EC">
        <w:rPr>
          <w:caps/>
          <w:color w:val="000000"/>
          <w:szCs w:val="20"/>
        </w:rPr>
        <w:t>= $750.</w:t>
      </w:r>
    </w:p>
    <w:p w14:paraId="3B9BEFCE" w14:textId="6B4558ED" w:rsidR="00756174" w:rsidRPr="007727EC" w:rsidRDefault="00756174" w:rsidP="005249DD">
      <w:pPr>
        <w:pStyle w:val="Answer-or-feedback"/>
        <w:ind w:left="720" w:firstLine="0"/>
        <w:rPr>
          <w:color w:val="000000"/>
          <w:szCs w:val="20"/>
        </w:rPr>
      </w:pPr>
      <w:r w:rsidRPr="007727EC">
        <w:rPr>
          <w:color w:val="000000"/>
          <w:szCs w:val="20"/>
        </w:rPr>
        <w:t>Previous year:</w:t>
      </w:r>
    </w:p>
    <w:p w14:paraId="684B83F5" w14:textId="03A172C9" w:rsidR="00756174" w:rsidRPr="007727EC" w:rsidRDefault="00756174" w:rsidP="005249DD">
      <w:pPr>
        <w:pStyle w:val="Answer-or-feedback"/>
        <w:ind w:left="720" w:firstLine="0"/>
        <w:rPr>
          <w:caps/>
          <w:color w:val="000000"/>
          <w:szCs w:val="20"/>
        </w:rPr>
      </w:pPr>
      <w:r w:rsidRPr="007727EC">
        <w:rPr>
          <w:color w:val="000000"/>
          <w:szCs w:val="20"/>
        </w:rPr>
        <w:t>NOWC</w:t>
      </w:r>
      <w:r w:rsidR="005249DD">
        <w:rPr>
          <w:color w:val="000000"/>
          <w:szCs w:val="20"/>
        </w:rPr>
        <w:t xml:space="preserve"> </w:t>
      </w:r>
      <w:r w:rsidRPr="007727EC">
        <w:rPr>
          <w:caps/>
          <w:color w:val="000000"/>
          <w:szCs w:val="20"/>
        </w:rPr>
        <w:t>= $580.</w:t>
      </w:r>
    </w:p>
    <w:p w14:paraId="380255F8" w14:textId="2A672B35" w:rsidR="00756174" w:rsidRPr="007727EC" w:rsidRDefault="00756174" w:rsidP="005249DD">
      <w:pPr>
        <w:pStyle w:val="Answer-or-feedback"/>
        <w:ind w:left="720" w:firstLine="0"/>
        <w:rPr>
          <w:caps/>
          <w:color w:val="000000"/>
          <w:szCs w:val="20"/>
        </w:rPr>
      </w:pPr>
      <w:r w:rsidRPr="007727EC">
        <w:rPr>
          <w:color w:val="000000"/>
          <w:szCs w:val="20"/>
        </w:rPr>
        <w:t>Total operating working capital</w:t>
      </w:r>
      <w:r w:rsidR="005249DD">
        <w:rPr>
          <w:color w:val="000000"/>
          <w:szCs w:val="20"/>
        </w:rPr>
        <w:t xml:space="preserve"> </w:t>
      </w:r>
      <w:r w:rsidRPr="007727EC">
        <w:rPr>
          <w:color w:val="000000"/>
          <w:szCs w:val="20"/>
        </w:rPr>
        <w:t>= NOWC + net fixed assets.</w:t>
      </w:r>
    </w:p>
    <w:p w14:paraId="049D4AEF" w14:textId="77777777" w:rsidR="00756174" w:rsidRPr="007727EC" w:rsidRDefault="00756174" w:rsidP="005249DD">
      <w:pPr>
        <w:pStyle w:val="Answer-or-feedback"/>
        <w:ind w:left="720" w:firstLine="0"/>
        <w:rPr>
          <w:color w:val="000000"/>
          <w:szCs w:val="20"/>
        </w:rPr>
      </w:pPr>
      <w:r w:rsidRPr="007727EC">
        <w:rPr>
          <w:color w:val="000000"/>
          <w:szCs w:val="20"/>
        </w:rPr>
        <w:t>Current year:</w:t>
      </w:r>
    </w:p>
    <w:p w14:paraId="215064CE" w14:textId="105AE518" w:rsidR="00756174" w:rsidRPr="007727EC" w:rsidRDefault="00756174" w:rsidP="005249DD">
      <w:pPr>
        <w:pStyle w:val="Answer-or-feedback"/>
        <w:ind w:left="720" w:firstLine="0"/>
        <w:rPr>
          <w:caps/>
          <w:color w:val="000000"/>
          <w:szCs w:val="20"/>
        </w:rPr>
      </w:pPr>
      <w:r w:rsidRPr="007727EC">
        <w:rPr>
          <w:color w:val="000000"/>
          <w:szCs w:val="20"/>
        </w:rPr>
        <w:t>Operating capital</w:t>
      </w:r>
      <w:r w:rsidR="005249DD">
        <w:rPr>
          <w:color w:val="000000"/>
          <w:szCs w:val="20"/>
        </w:rPr>
        <w:t xml:space="preserve"> </w:t>
      </w:r>
      <w:r w:rsidRPr="007727EC">
        <w:rPr>
          <w:caps/>
          <w:color w:val="000000"/>
          <w:szCs w:val="20"/>
        </w:rPr>
        <w:t>= $750 + $3,500</w:t>
      </w:r>
    </w:p>
    <w:p w14:paraId="2437EC3C" w14:textId="55968716" w:rsidR="00756174" w:rsidRPr="007727EC" w:rsidRDefault="005249DD" w:rsidP="005249DD">
      <w:pPr>
        <w:pStyle w:val="Answer-or-feedback"/>
        <w:ind w:left="2405" w:firstLine="0"/>
        <w:rPr>
          <w:caps/>
          <w:color w:val="000000"/>
          <w:szCs w:val="20"/>
        </w:rPr>
      </w:pPr>
      <w:r>
        <w:rPr>
          <w:caps/>
          <w:color w:val="000000"/>
          <w:szCs w:val="20"/>
        </w:rPr>
        <w:t xml:space="preserve"> </w:t>
      </w:r>
      <w:r w:rsidR="00756174" w:rsidRPr="007727EC">
        <w:rPr>
          <w:caps/>
          <w:color w:val="000000"/>
          <w:szCs w:val="20"/>
        </w:rPr>
        <w:t>= $4,250.</w:t>
      </w:r>
    </w:p>
    <w:p w14:paraId="782C1F0C" w14:textId="77777777" w:rsidR="00756174" w:rsidRPr="007727EC" w:rsidRDefault="00756174" w:rsidP="005249DD">
      <w:pPr>
        <w:pStyle w:val="Answer-or-feedback"/>
        <w:ind w:left="720" w:firstLine="0"/>
        <w:rPr>
          <w:color w:val="000000"/>
          <w:szCs w:val="20"/>
        </w:rPr>
      </w:pPr>
      <w:r w:rsidRPr="007727EC">
        <w:rPr>
          <w:color w:val="000000"/>
          <w:szCs w:val="20"/>
        </w:rPr>
        <w:t>Previous year:</w:t>
      </w:r>
    </w:p>
    <w:p w14:paraId="4FAFFB2E" w14:textId="666B4A21" w:rsidR="00756174" w:rsidRDefault="00756174" w:rsidP="005249DD">
      <w:pPr>
        <w:pStyle w:val="Answer-or-feedback"/>
        <w:ind w:left="720" w:firstLine="0"/>
        <w:rPr>
          <w:caps/>
          <w:color w:val="000000"/>
          <w:szCs w:val="20"/>
        </w:rPr>
      </w:pPr>
      <w:r w:rsidRPr="007727EC">
        <w:rPr>
          <w:color w:val="000000"/>
          <w:szCs w:val="20"/>
        </w:rPr>
        <w:t>Operating capital</w:t>
      </w:r>
      <w:r w:rsidR="005249DD">
        <w:rPr>
          <w:color w:val="000000"/>
          <w:szCs w:val="20"/>
        </w:rPr>
        <w:t xml:space="preserve"> </w:t>
      </w:r>
      <w:r w:rsidRPr="007727EC">
        <w:rPr>
          <w:caps/>
          <w:color w:val="000000"/>
          <w:szCs w:val="20"/>
        </w:rPr>
        <w:t>= $3,480.</w:t>
      </w:r>
    </w:p>
    <w:p w14:paraId="6E977DE2" w14:textId="77777777" w:rsidR="00136359" w:rsidRPr="00A6398F" w:rsidRDefault="00136359" w:rsidP="00136359">
      <w:pPr>
        <w:pStyle w:val="Answer-or-feedback"/>
        <w:suppressAutoHyphens/>
        <w:outlineLvl w:val="1"/>
        <w:rPr>
          <w:sz w:val="10"/>
          <w:szCs w:val="10"/>
        </w:rPr>
      </w:pPr>
    </w:p>
    <w:p w14:paraId="45B13B6B" w14:textId="0657127A" w:rsidR="00A14BB7" w:rsidRPr="00DE4095" w:rsidRDefault="00A14BB7" w:rsidP="00DE4095">
      <w:pPr>
        <w:pStyle w:val="Question"/>
        <w:keepNext/>
        <w:pageBreakBefore/>
        <w:ind w:left="720" w:hanging="360"/>
        <w:rPr>
          <w:b/>
          <w:spacing w:val="-4"/>
          <w:szCs w:val="20"/>
        </w:rPr>
      </w:pPr>
      <w:r w:rsidRPr="007727EC">
        <w:rPr>
          <w:b/>
          <w:szCs w:val="20"/>
        </w:rPr>
        <w:lastRenderedPageBreak/>
        <w:t>e.</w:t>
      </w:r>
      <w:r w:rsidRPr="007727EC">
        <w:rPr>
          <w:b/>
          <w:szCs w:val="20"/>
        </w:rPr>
        <w:tab/>
      </w:r>
      <w:r w:rsidR="00756174" w:rsidRPr="00DE4095">
        <w:rPr>
          <w:b/>
          <w:spacing w:val="-4"/>
          <w:szCs w:val="20"/>
        </w:rPr>
        <w:t>What is Computron’s free cash flow (FCF)? What are Computron’s “net uses” of its FCF?</w:t>
      </w:r>
    </w:p>
    <w:p w14:paraId="6FD19E43" w14:textId="77777777" w:rsidR="00DB0D7D" w:rsidRPr="007727EC" w:rsidRDefault="00DB0D7D" w:rsidP="00DB0D7D">
      <w:pPr>
        <w:pStyle w:val="Answer-or-feedback"/>
        <w:spacing w:after="0"/>
        <w:ind w:left="1714" w:hanging="994"/>
        <w:rPr>
          <w:b/>
          <w:szCs w:val="20"/>
        </w:rPr>
      </w:pPr>
      <w:r w:rsidRPr="007727EC">
        <w:rPr>
          <w:b/>
          <w:szCs w:val="20"/>
        </w:rPr>
        <w:t>Answer:</w:t>
      </w:r>
    </w:p>
    <w:p w14:paraId="535AFAA8" w14:textId="704D2E81" w:rsidR="00DB0D7D" w:rsidRPr="001F3CD7" w:rsidRDefault="00756174" w:rsidP="005249DD">
      <w:pPr>
        <w:pStyle w:val="Answer-or-feedback"/>
        <w:ind w:left="720" w:firstLine="0"/>
        <w:rPr>
          <w:bCs/>
          <w:szCs w:val="20"/>
        </w:rPr>
      </w:pPr>
      <w:r w:rsidRPr="001F3CD7">
        <w:rPr>
          <w:bCs/>
          <w:szCs w:val="20"/>
        </w:rPr>
        <w:t>FCF</w:t>
      </w:r>
      <w:r w:rsidR="005249DD" w:rsidRPr="001F3CD7">
        <w:rPr>
          <w:bCs/>
          <w:szCs w:val="20"/>
        </w:rPr>
        <w:t xml:space="preserve"> </w:t>
      </w:r>
      <w:r w:rsidRPr="001F3CD7">
        <w:rPr>
          <w:bCs/>
          <w:szCs w:val="20"/>
        </w:rPr>
        <w:t>= NOPAT − Net investment in capital</w:t>
      </w:r>
      <w:r w:rsidRPr="001F3CD7" w:rsidDel="003F762D">
        <w:rPr>
          <w:bCs/>
          <w:szCs w:val="20"/>
        </w:rPr>
        <w:t xml:space="preserve"> </w:t>
      </w:r>
    </w:p>
    <w:p w14:paraId="24D4EE79" w14:textId="65B32468" w:rsidR="00756174" w:rsidRPr="007727EC" w:rsidRDefault="005249DD" w:rsidP="00DE4095">
      <w:pPr>
        <w:pStyle w:val="Answer-or-feedback"/>
        <w:ind w:left="1080" w:firstLine="0"/>
        <w:rPr>
          <w:caps/>
          <w:color w:val="000000"/>
          <w:szCs w:val="20"/>
        </w:rPr>
      </w:pPr>
      <w:r>
        <w:rPr>
          <w:caps/>
          <w:color w:val="000000"/>
          <w:szCs w:val="20"/>
        </w:rPr>
        <w:t xml:space="preserve"> </w:t>
      </w:r>
      <w:r w:rsidR="00756174" w:rsidRPr="007727EC">
        <w:rPr>
          <w:caps/>
          <w:color w:val="000000"/>
          <w:szCs w:val="20"/>
        </w:rPr>
        <w:t xml:space="preserve">= $345 </w:t>
      </w:r>
      <w:r w:rsidR="00756174" w:rsidRPr="007727EC">
        <w:rPr>
          <w:szCs w:val="20"/>
        </w:rPr>
        <w:t>−</w:t>
      </w:r>
      <w:r w:rsidR="00756174" w:rsidRPr="007727EC">
        <w:rPr>
          <w:caps/>
          <w:color w:val="000000"/>
          <w:szCs w:val="20"/>
        </w:rPr>
        <w:t xml:space="preserve"> ($4,250 </w:t>
      </w:r>
      <w:r w:rsidR="00756174" w:rsidRPr="007727EC">
        <w:rPr>
          <w:szCs w:val="20"/>
        </w:rPr>
        <w:t>−</w:t>
      </w:r>
      <w:r w:rsidR="00756174" w:rsidRPr="007727EC">
        <w:rPr>
          <w:caps/>
          <w:color w:val="000000"/>
          <w:szCs w:val="20"/>
        </w:rPr>
        <w:t xml:space="preserve"> $3,480)</w:t>
      </w:r>
    </w:p>
    <w:p w14:paraId="17CD6D74" w14:textId="7219DFFF" w:rsidR="00756174" w:rsidRPr="007727EC" w:rsidRDefault="005249DD" w:rsidP="00DE4095">
      <w:pPr>
        <w:pStyle w:val="Answer-or-feedback"/>
        <w:ind w:left="1080" w:firstLine="0"/>
        <w:rPr>
          <w:caps/>
          <w:color w:val="000000"/>
          <w:szCs w:val="20"/>
        </w:rPr>
      </w:pPr>
      <w:r>
        <w:rPr>
          <w:caps/>
          <w:color w:val="000000"/>
          <w:szCs w:val="20"/>
        </w:rPr>
        <w:t xml:space="preserve"> </w:t>
      </w:r>
      <w:r w:rsidR="00756174" w:rsidRPr="007727EC">
        <w:rPr>
          <w:caps/>
          <w:color w:val="000000"/>
          <w:szCs w:val="20"/>
        </w:rPr>
        <w:t xml:space="preserve">= $345 </w:t>
      </w:r>
      <w:r w:rsidR="00756174" w:rsidRPr="007727EC">
        <w:rPr>
          <w:szCs w:val="20"/>
        </w:rPr>
        <w:t>−</w:t>
      </w:r>
      <w:r w:rsidR="00756174" w:rsidRPr="007727EC">
        <w:rPr>
          <w:caps/>
          <w:color w:val="000000"/>
          <w:szCs w:val="20"/>
        </w:rPr>
        <w:t xml:space="preserve"> $770</w:t>
      </w:r>
    </w:p>
    <w:p w14:paraId="3EECB848" w14:textId="5ED744AF" w:rsidR="00756174" w:rsidRPr="007727EC" w:rsidRDefault="005249DD" w:rsidP="00DE4095">
      <w:pPr>
        <w:pStyle w:val="Answer-or-feedback"/>
        <w:ind w:left="1080" w:firstLine="0"/>
        <w:rPr>
          <w:caps/>
          <w:color w:val="000000"/>
          <w:szCs w:val="20"/>
        </w:rPr>
      </w:pPr>
      <w:r>
        <w:rPr>
          <w:caps/>
          <w:color w:val="000000"/>
          <w:szCs w:val="20"/>
        </w:rPr>
        <w:t xml:space="preserve"> </w:t>
      </w:r>
      <w:r w:rsidR="00756174" w:rsidRPr="007727EC">
        <w:rPr>
          <w:caps/>
          <w:color w:val="000000"/>
          <w:szCs w:val="20"/>
        </w:rPr>
        <w:t xml:space="preserve">= </w:t>
      </w:r>
      <w:r>
        <w:rPr>
          <w:caps/>
          <w:color w:val="000000"/>
          <w:szCs w:val="20"/>
        </w:rPr>
        <w:t>–</w:t>
      </w:r>
      <w:r w:rsidR="00756174" w:rsidRPr="007727EC">
        <w:rPr>
          <w:caps/>
          <w:color w:val="000000"/>
          <w:szCs w:val="20"/>
        </w:rPr>
        <w:t>$425.</w:t>
      </w:r>
    </w:p>
    <w:tbl>
      <w:tblPr>
        <w:tblStyle w:val="TableGrid"/>
        <w:tblW w:w="621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860"/>
        <w:gridCol w:w="1350"/>
      </w:tblGrid>
      <w:tr w:rsidR="00756174" w:rsidRPr="007727EC" w14:paraId="37A15C36" w14:textId="77777777" w:rsidTr="00CD668D">
        <w:trPr>
          <w:trHeight w:val="255"/>
          <w:tblHeader/>
        </w:trPr>
        <w:tc>
          <w:tcPr>
            <w:tcW w:w="4860" w:type="dxa"/>
            <w:noWrap/>
          </w:tcPr>
          <w:p w14:paraId="76E67ED7" w14:textId="77777777" w:rsidR="00756174" w:rsidRPr="007727EC" w:rsidRDefault="00756174" w:rsidP="005249DD">
            <w:pPr>
              <w:suppressAutoHyphens/>
              <w:spacing w:before="60" w:after="60"/>
              <w:rPr>
                <w:rFonts w:eastAsia="MS Mincho"/>
                <w:b/>
                <w:bCs/>
                <w:szCs w:val="20"/>
                <w:lang w:eastAsia="ja-JP"/>
              </w:rPr>
            </w:pPr>
            <w:r w:rsidRPr="007727EC">
              <w:rPr>
                <w:rFonts w:eastAsia="MS Mincho"/>
                <w:b/>
                <w:bCs/>
                <w:szCs w:val="20"/>
                <w:lang w:eastAsia="ja-JP"/>
              </w:rPr>
              <w:t>Uses of FCF:</w:t>
            </w:r>
          </w:p>
        </w:tc>
        <w:tc>
          <w:tcPr>
            <w:tcW w:w="1350" w:type="dxa"/>
            <w:noWrap/>
          </w:tcPr>
          <w:p w14:paraId="039CF64B" w14:textId="77777777" w:rsidR="00756174" w:rsidRPr="007727EC" w:rsidRDefault="00756174" w:rsidP="005249DD">
            <w:pPr>
              <w:suppressAutoHyphens/>
              <w:spacing w:before="60" w:after="60"/>
              <w:jc w:val="right"/>
              <w:rPr>
                <w:rFonts w:eastAsia="MS Mincho"/>
                <w:b/>
                <w:bCs/>
                <w:szCs w:val="20"/>
                <w:u w:val="single"/>
                <w:lang w:eastAsia="ja-JP"/>
              </w:rPr>
            </w:pPr>
          </w:p>
        </w:tc>
      </w:tr>
      <w:tr w:rsidR="005249DD" w:rsidRPr="007727EC" w14:paraId="26697127" w14:textId="77777777" w:rsidTr="005249DD">
        <w:trPr>
          <w:trHeight w:val="255"/>
        </w:trPr>
        <w:tc>
          <w:tcPr>
            <w:tcW w:w="4860" w:type="dxa"/>
            <w:noWrap/>
          </w:tcPr>
          <w:p w14:paraId="7D236572" w14:textId="1538B4B2" w:rsidR="005249DD" w:rsidRPr="007727EC" w:rsidRDefault="005249DD" w:rsidP="005249DD">
            <w:pPr>
              <w:suppressAutoHyphens/>
              <w:spacing w:before="60" w:after="60"/>
              <w:rPr>
                <w:rFonts w:eastAsia="MS Mincho"/>
                <w:bCs/>
                <w:szCs w:val="20"/>
                <w:lang w:eastAsia="ja-JP"/>
              </w:rPr>
            </w:pPr>
            <w:r w:rsidRPr="007727EC">
              <w:rPr>
                <w:rFonts w:eastAsia="MS Mincho"/>
                <w:bCs/>
                <w:szCs w:val="20"/>
                <w:lang w:eastAsia="ja-JP"/>
              </w:rPr>
              <w:t>After-tax interest payment =</w:t>
            </w:r>
          </w:p>
        </w:tc>
        <w:tc>
          <w:tcPr>
            <w:tcW w:w="1350" w:type="dxa"/>
            <w:noWrap/>
          </w:tcPr>
          <w:p w14:paraId="51F7B1B6" w14:textId="46716583" w:rsidR="005249DD" w:rsidRPr="007727EC" w:rsidRDefault="009F37E1" w:rsidP="009F37E1">
            <w:pPr>
              <w:tabs>
                <w:tab w:val="left" w:pos="342"/>
              </w:tabs>
              <w:suppressAutoHyphens/>
              <w:spacing w:before="60" w:after="60"/>
              <w:jc w:val="right"/>
              <w:rPr>
                <w:rFonts w:eastAsia="MS Mincho"/>
                <w:bCs/>
                <w:szCs w:val="20"/>
                <w:lang w:eastAsia="ja-JP"/>
              </w:rPr>
            </w:pPr>
            <w:r w:rsidRPr="009F37E1">
              <w:rPr>
                <w:rFonts w:eastAsia="MS Mincho"/>
                <w:bCs/>
                <w:sz w:val="14"/>
                <w:szCs w:val="14"/>
                <w:lang w:eastAsia="ja-JP"/>
              </w:rPr>
              <w:t xml:space="preserve"> </w:t>
            </w:r>
            <w:r w:rsidR="005249DD" w:rsidRPr="007727EC">
              <w:rPr>
                <w:rFonts w:eastAsia="MS Mincho"/>
                <w:bCs/>
                <w:szCs w:val="20"/>
                <w:lang w:eastAsia="ja-JP"/>
              </w:rPr>
              <w:t>$</w:t>
            </w:r>
            <w:r w:rsidR="005249DD">
              <w:rPr>
                <w:rFonts w:eastAsia="MS Mincho"/>
                <w:bCs/>
                <w:szCs w:val="20"/>
                <w:lang w:eastAsia="ja-JP"/>
              </w:rPr>
              <w:tab/>
            </w:r>
            <w:r w:rsidR="005249DD" w:rsidRPr="007727EC">
              <w:rPr>
                <w:rFonts w:eastAsia="MS Mincho"/>
                <w:bCs/>
                <w:szCs w:val="20"/>
                <w:lang w:eastAsia="ja-JP"/>
              </w:rPr>
              <w:t>81</w:t>
            </w:r>
          </w:p>
        </w:tc>
      </w:tr>
      <w:tr w:rsidR="005249DD" w:rsidRPr="007727EC" w14:paraId="6B8BF261" w14:textId="77777777" w:rsidTr="005249DD">
        <w:trPr>
          <w:trHeight w:val="255"/>
        </w:trPr>
        <w:tc>
          <w:tcPr>
            <w:tcW w:w="4860" w:type="dxa"/>
            <w:noWrap/>
          </w:tcPr>
          <w:p w14:paraId="073E241E" w14:textId="3597AB86" w:rsidR="005249DD" w:rsidRPr="007727EC" w:rsidRDefault="005249DD" w:rsidP="005249DD">
            <w:pPr>
              <w:suppressAutoHyphens/>
              <w:spacing w:before="60" w:after="60"/>
              <w:rPr>
                <w:rFonts w:eastAsia="MS Mincho"/>
                <w:bCs/>
                <w:szCs w:val="20"/>
                <w:lang w:eastAsia="ja-JP"/>
              </w:rPr>
            </w:pPr>
            <w:r w:rsidRPr="007727EC">
              <w:rPr>
                <w:rFonts w:eastAsia="MS Mincho"/>
                <w:bCs/>
                <w:szCs w:val="20"/>
                <w:lang w:eastAsia="ja-JP"/>
              </w:rPr>
              <w:t>Reduction (increase) in debt =</w:t>
            </w:r>
          </w:p>
        </w:tc>
        <w:tc>
          <w:tcPr>
            <w:tcW w:w="1350" w:type="dxa"/>
            <w:noWrap/>
          </w:tcPr>
          <w:p w14:paraId="75FC4FBD" w14:textId="3E294665" w:rsidR="005249DD" w:rsidRPr="007727EC" w:rsidRDefault="005249DD" w:rsidP="005249DD">
            <w:pPr>
              <w:tabs>
                <w:tab w:val="left" w:pos="432"/>
              </w:tabs>
              <w:suppressAutoHyphens/>
              <w:spacing w:before="60" w:after="60"/>
              <w:jc w:val="right"/>
              <w:rPr>
                <w:rFonts w:eastAsia="MS Mincho"/>
                <w:bCs/>
                <w:szCs w:val="20"/>
                <w:lang w:eastAsia="ja-JP"/>
              </w:rPr>
            </w:pPr>
            <w:r w:rsidRPr="007727EC">
              <w:rPr>
                <w:rFonts w:eastAsia="MS Mincho"/>
                <w:bCs/>
                <w:szCs w:val="20"/>
                <w:lang w:eastAsia="ja-JP"/>
              </w:rPr>
              <w:t>−$500</w:t>
            </w:r>
          </w:p>
        </w:tc>
      </w:tr>
      <w:tr w:rsidR="005249DD" w:rsidRPr="007727EC" w14:paraId="5C5BE126" w14:textId="77777777" w:rsidTr="005249DD">
        <w:trPr>
          <w:trHeight w:val="255"/>
        </w:trPr>
        <w:tc>
          <w:tcPr>
            <w:tcW w:w="4860" w:type="dxa"/>
            <w:noWrap/>
          </w:tcPr>
          <w:p w14:paraId="587BA4C4" w14:textId="14D734CD" w:rsidR="005249DD" w:rsidRPr="007727EC" w:rsidRDefault="005249DD" w:rsidP="005249DD">
            <w:pPr>
              <w:suppressAutoHyphens/>
              <w:spacing w:before="60" w:after="60"/>
              <w:ind w:left="360"/>
              <w:rPr>
                <w:rFonts w:eastAsia="MS Mincho"/>
                <w:bCs/>
                <w:szCs w:val="20"/>
                <w:lang w:eastAsia="ja-JP"/>
              </w:rPr>
            </w:pPr>
            <w:r w:rsidRPr="007727EC">
              <w:rPr>
                <w:rFonts w:eastAsia="MS Mincho"/>
                <w:bCs/>
                <w:szCs w:val="20"/>
                <w:lang w:eastAsia="ja-JP"/>
              </w:rPr>
              <w:t>Payment of dividends =</w:t>
            </w:r>
          </w:p>
        </w:tc>
        <w:tc>
          <w:tcPr>
            <w:tcW w:w="1350" w:type="dxa"/>
            <w:noWrap/>
          </w:tcPr>
          <w:p w14:paraId="1A6CD609" w14:textId="50C21D0F" w:rsidR="005249DD" w:rsidRPr="007727EC" w:rsidRDefault="005249DD" w:rsidP="009F37E1">
            <w:pPr>
              <w:tabs>
                <w:tab w:val="left" w:pos="252"/>
              </w:tabs>
              <w:suppressAutoHyphens/>
              <w:spacing w:before="60" w:after="60"/>
              <w:jc w:val="right"/>
              <w:rPr>
                <w:rFonts w:eastAsia="MS Mincho"/>
                <w:bCs/>
                <w:szCs w:val="20"/>
                <w:lang w:eastAsia="ja-JP"/>
              </w:rPr>
            </w:pPr>
            <w:r w:rsidRPr="007727EC">
              <w:rPr>
                <w:rFonts w:eastAsia="MS Mincho"/>
                <w:bCs/>
                <w:szCs w:val="20"/>
                <w:lang w:eastAsia="ja-JP"/>
              </w:rPr>
              <w:t>$</w:t>
            </w:r>
            <w:r>
              <w:rPr>
                <w:rFonts w:eastAsia="MS Mincho"/>
                <w:bCs/>
                <w:szCs w:val="20"/>
                <w:lang w:eastAsia="ja-JP"/>
              </w:rPr>
              <w:tab/>
            </w:r>
            <w:r w:rsidRPr="007727EC">
              <w:rPr>
                <w:rFonts w:eastAsia="MS Mincho"/>
                <w:bCs/>
                <w:szCs w:val="20"/>
                <w:lang w:eastAsia="ja-JP"/>
              </w:rPr>
              <w:t>84</w:t>
            </w:r>
          </w:p>
        </w:tc>
      </w:tr>
      <w:tr w:rsidR="005249DD" w:rsidRPr="007727EC" w14:paraId="531338F6" w14:textId="77777777" w:rsidTr="005249DD">
        <w:trPr>
          <w:trHeight w:val="255"/>
        </w:trPr>
        <w:tc>
          <w:tcPr>
            <w:tcW w:w="4860" w:type="dxa"/>
            <w:noWrap/>
          </w:tcPr>
          <w:p w14:paraId="6A546D25" w14:textId="723BCF43" w:rsidR="005249DD" w:rsidRPr="007727EC" w:rsidRDefault="005249DD" w:rsidP="005249DD">
            <w:pPr>
              <w:suppressAutoHyphens/>
              <w:spacing w:before="60" w:after="60"/>
              <w:rPr>
                <w:rFonts w:eastAsia="MS Mincho"/>
                <w:bCs/>
                <w:szCs w:val="20"/>
                <w:lang w:eastAsia="ja-JP"/>
              </w:rPr>
            </w:pPr>
            <w:r w:rsidRPr="007727EC">
              <w:rPr>
                <w:rFonts w:eastAsia="MS Mincho"/>
                <w:bCs/>
                <w:szCs w:val="20"/>
                <w:lang w:eastAsia="ja-JP"/>
              </w:rPr>
              <w:t>Repurchase (Issue) stock =</w:t>
            </w:r>
          </w:p>
        </w:tc>
        <w:tc>
          <w:tcPr>
            <w:tcW w:w="1350" w:type="dxa"/>
            <w:noWrap/>
          </w:tcPr>
          <w:p w14:paraId="43EC15F5" w14:textId="242F5234" w:rsidR="005249DD" w:rsidRPr="007727EC" w:rsidRDefault="009F37E1" w:rsidP="009F37E1">
            <w:pPr>
              <w:tabs>
                <w:tab w:val="left" w:pos="432"/>
              </w:tabs>
              <w:suppressAutoHyphens/>
              <w:spacing w:before="60" w:after="60"/>
              <w:jc w:val="right"/>
              <w:rPr>
                <w:rFonts w:eastAsia="MS Mincho"/>
                <w:bCs/>
                <w:szCs w:val="20"/>
                <w:lang w:eastAsia="ja-JP"/>
              </w:rPr>
            </w:pPr>
            <w:r>
              <w:rPr>
                <w:rFonts w:eastAsia="MS Mincho"/>
                <w:bCs/>
                <w:szCs w:val="20"/>
                <w:lang w:eastAsia="ja-JP"/>
              </w:rPr>
              <w:t xml:space="preserve"> </w:t>
            </w:r>
            <w:r w:rsidR="005249DD" w:rsidRPr="007727EC">
              <w:rPr>
                <w:rFonts w:eastAsia="MS Mincho"/>
                <w:bCs/>
                <w:szCs w:val="20"/>
                <w:lang w:eastAsia="ja-JP"/>
              </w:rPr>
              <w:t>$</w:t>
            </w:r>
            <w:r w:rsidR="005249DD">
              <w:rPr>
                <w:rFonts w:eastAsia="MS Mincho"/>
                <w:bCs/>
                <w:szCs w:val="20"/>
                <w:lang w:eastAsia="ja-JP"/>
              </w:rPr>
              <w:tab/>
            </w:r>
            <w:r w:rsidR="005249DD" w:rsidRPr="007727EC">
              <w:rPr>
                <w:rFonts w:eastAsia="MS Mincho"/>
                <w:bCs/>
                <w:szCs w:val="20"/>
                <w:lang w:eastAsia="ja-JP"/>
              </w:rPr>
              <w:t>0</w:t>
            </w:r>
          </w:p>
        </w:tc>
      </w:tr>
      <w:tr w:rsidR="00756174" w:rsidRPr="007727EC" w14:paraId="62D7B814" w14:textId="77777777" w:rsidTr="005249DD">
        <w:trPr>
          <w:trHeight w:val="255"/>
        </w:trPr>
        <w:tc>
          <w:tcPr>
            <w:tcW w:w="4860" w:type="dxa"/>
            <w:noWrap/>
          </w:tcPr>
          <w:p w14:paraId="237D10DB" w14:textId="77777777" w:rsidR="00756174" w:rsidRPr="007727EC" w:rsidRDefault="00756174" w:rsidP="005249DD">
            <w:pPr>
              <w:suppressAutoHyphens/>
              <w:spacing w:before="60" w:after="60"/>
              <w:rPr>
                <w:rFonts w:eastAsia="MS Mincho"/>
                <w:bCs/>
                <w:szCs w:val="20"/>
                <w:u w:val="single"/>
                <w:lang w:eastAsia="ja-JP"/>
              </w:rPr>
            </w:pPr>
            <w:r w:rsidRPr="007727EC">
              <w:rPr>
                <w:rFonts w:eastAsia="MS Mincho"/>
                <w:bCs/>
                <w:szCs w:val="20"/>
                <w:u w:val="single"/>
                <w:lang w:eastAsia="ja-JP"/>
              </w:rPr>
              <w:t>Purchase (Sale) of short-term investments =</w:t>
            </w:r>
          </w:p>
        </w:tc>
        <w:tc>
          <w:tcPr>
            <w:tcW w:w="1350" w:type="dxa"/>
            <w:noWrap/>
          </w:tcPr>
          <w:p w14:paraId="0FFC7315" w14:textId="04574CF0" w:rsidR="00756174" w:rsidRPr="007727EC" w:rsidRDefault="009F37E1" w:rsidP="009F37E1">
            <w:pPr>
              <w:tabs>
                <w:tab w:val="left" w:pos="432"/>
              </w:tabs>
              <w:suppressAutoHyphens/>
              <w:spacing w:before="60" w:after="60"/>
              <w:jc w:val="right"/>
              <w:rPr>
                <w:rFonts w:eastAsia="MS Mincho"/>
                <w:bCs/>
                <w:szCs w:val="20"/>
                <w:u w:val="single"/>
                <w:lang w:eastAsia="ja-JP"/>
              </w:rPr>
            </w:pPr>
            <w:r w:rsidRPr="009F37E1">
              <w:rPr>
                <w:rFonts w:eastAsia="MS Mincho"/>
                <w:bCs/>
                <w:sz w:val="18"/>
                <w:szCs w:val="18"/>
                <w:lang w:eastAsia="ja-JP"/>
              </w:rPr>
              <w:t xml:space="preserve"> </w:t>
            </w:r>
            <w:r w:rsidR="00756174" w:rsidRPr="007727EC">
              <w:rPr>
                <w:rFonts w:eastAsia="MS Mincho"/>
                <w:bCs/>
                <w:szCs w:val="20"/>
                <w:lang w:eastAsia="ja-JP"/>
              </w:rPr>
              <w:t>−</w:t>
            </w:r>
            <w:r w:rsidR="00756174" w:rsidRPr="007727EC">
              <w:rPr>
                <w:rFonts w:eastAsia="MS Mincho"/>
                <w:bCs/>
                <w:szCs w:val="20"/>
                <w:u w:val="single"/>
                <w:lang w:eastAsia="ja-JP"/>
              </w:rPr>
              <w:t>$</w:t>
            </w:r>
            <w:r w:rsidR="005249DD">
              <w:rPr>
                <w:rFonts w:eastAsia="MS Mincho"/>
                <w:bCs/>
                <w:szCs w:val="20"/>
                <w:u w:val="single"/>
                <w:lang w:eastAsia="ja-JP"/>
              </w:rPr>
              <w:tab/>
            </w:r>
            <w:r w:rsidR="00756174" w:rsidRPr="007727EC">
              <w:rPr>
                <w:rFonts w:eastAsia="MS Mincho"/>
                <w:bCs/>
                <w:szCs w:val="20"/>
                <w:u w:val="single"/>
                <w:lang w:eastAsia="ja-JP"/>
              </w:rPr>
              <w:t>90</w:t>
            </w:r>
          </w:p>
        </w:tc>
      </w:tr>
      <w:tr w:rsidR="005249DD" w:rsidRPr="007727EC" w14:paraId="65BCA40F" w14:textId="77777777" w:rsidTr="005249DD">
        <w:trPr>
          <w:trHeight w:val="255"/>
        </w:trPr>
        <w:tc>
          <w:tcPr>
            <w:tcW w:w="4860" w:type="dxa"/>
            <w:noWrap/>
          </w:tcPr>
          <w:p w14:paraId="131DB504" w14:textId="5ADC4C07" w:rsidR="005249DD" w:rsidRPr="007727EC" w:rsidRDefault="005249DD" w:rsidP="005249DD">
            <w:pPr>
              <w:suppressAutoHyphens/>
              <w:spacing w:before="60" w:after="60"/>
              <w:rPr>
                <w:rFonts w:eastAsia="MS Mincho"/>
                <w:bCs/>
                <w:szCs w:val="20"/>
                <w:lang w:eastAsia="ja-JP"/>
              </w:rPr>
            </w:pPr>
            <w:r w:rsidRPr="007727EC">
              <w:rPr>
                <w:rFonts w:eastAsia="MS Mincho"/>
                <w:bCs/>
                <w:szCs w:val="20"/>
                <w:lang w:eastAsia="ja-JP"/>
              </w:rPr>
              <w:t>Total uses of FCF =</w:t>
            </w:r>
          </w:p>
        </w:tc>
        <w:tc>
          <w:tcPr>
            <w:tcW w:w="1350" w:type="dxa"/>
            <w:noWrap/>
          </w:tcPr>
          <w:p w14:paraId="75B617D1" w14:textId="76A0728C" w:rsidR="005249DD" w:rsidRPr="007727EC" w:rsidRDefault="005249DD" w:rsidP="005249DD">
            <w:pPr>
              <w:tabs>
                <w:tab w:val="left" w:pos="432"/>
              </w:tabs>
              <w:suppressAutoHyphens/>
              <w:spacing w:before="60" w:after="60"/>
              <w:jc w:val="right"/>
              <w:rPr>
                <w:rFonts w:eastAsia="MS Mincho"/>
                <w:bCs/>
                <w:szCs w:val="20"/>
                <w:lang w:eastAsia="ja-JP"/>
              </w:rPr>
            </w:pPr>
            <w:r w:rsidRPr="007727EC">
              <w:rPr>
                <w:rFonts w:eastAsia="MS Mincho"/>
                <w:bCs/>
                <w:szCs w:val="20"/>
                <w:lang w:eastAsia="ja-JP"/>
              </w:rPr>
              <w:t>−$</w:t>
            </w:r>
            <w:r w:rsidR="009F37E1" w:rsidRPr="009F37E1">
              <w:rPr>
                <w:rFonts w:eastAsia="MS Mincho"/>
                <w:bCs/>
                <w:sz w:val="4"/>
                <w:szCs w:val="4"/>
                <w:lang w:eastAsia="ja-JP"/>
              </w:rPr>
              <w:t xml:space="preserve"> </w:t>
            </w:r>
            <w:r w:rsidRPr="007727EC">
              <w:rPr>
                <w:rFonts w:eastAsia="MS Mincho"/>
                <w:bCs/>
                <w:szCs w:val="20"/>
                <w:lang w:eastAsia="ja-JP"/>
              </w:rPr>
              <w:t>425</w:t>
            </w:r>
          </w:p>
        </w:tc>
      </w:tr>
    </w:tbl>
    <w:p w14:paraId="3B413FCE" w14:textId="7CEE63A9" w:rsidR="00A14BB7" w:rsidRPr="007727EC" w:rsidRDefault="00A14BB7" w:rsidP="005249DD">
      <w:pPr>
        <w:pStyle w:val="Question"/>
        <w:spacing w:before="160"/>
        <w:ind w:left="720" w:hanging="360"/>
        <w:rPr>
          <w:b/>
          <w:szCs w:val="20"/>
        </w:rPr>
      </w:pPr>
      <w:r w:rsidRPr="007727EC">
        <w:rPr>
          <w:b/>
          <w:szCs w:val="20"/>
        </w:rPr>
        <w:t>f.</w:t>
      </w:r>
      <w:r w:rsidRPr="007727EC">
        <w:rPr>
          <w:b/>
          <w:szCs w:val="20"/>
        </w:rPr>
        <w:tab/>
      </w:r>
      <w:r w:rsidR="00756174" w:rsidRPr="007727EC">
        <w:rPr>
          <w:b/>
          <w:szCs w:val="20"/>
        </w:rPr>
        <w:t>Calculate Computron’s return on invested capital (ROIC). Computron has a 10% cost of capital (WACC). What caused the decline in the ROIC? Was it due to operating profitability or capital utilization? Do you think Computron’s growth added value?</w:t>
      </w:r>
    </w:p>
    <w:p w14:paraId="4E14AC36" w14:textId="77777777" w:rsidR="00DB0D7D" w:rsidRPr="007727EC" w:rsidRDefault="00DB0D7D" w:rsidP="00DB0D7D">
      <w:pPr>
        <w:pStyle w:val="Answer-or-feedback"/>
        <w:spacing w:after="0"/>
        <w:ind w:left="1714" w:hanging="994"/>
        <w:rPr>
          <w:b/>
          <w:szCs w:val="20"/>
        </w:rPr>
      </w:pPr>
      <w:r w:rsidRPr="007727EC">
        <w:rPr>
          <w:b/>
          <w:szCs w:val="20"/>
        </w:rPr>
        <w:t>Answer:</w:t>
      </w:r>
    </w:p>
    <w:p w14:paraId="6CFD5400" w14:textId="0BCD6F7E" w:rsidR="00DB0D7D" w:rsidRPr="005249DD" w:rsidRDefault="00756174" w:rsidP="005249DD">
      <w:pPr>
        <w:pStyle w:val="Answer-or-feedback"/>
        <w:ind w:left="720" w:firstLine="0"/>
      </w:pPr>
      <w:r w:rsidRPr="007727EC">
        <w:rPr>
          <w:caps/>
          <w:color w:val="000000"/>
          <w:szCs w:val="20"/>
        </w:rPr>
        <w:t>ROIC = NOPAT/</w:t>
      </w:r>
      <w:r w:rsidRPr="001F3CD7">
        <w:rPr>
          <w:color w:val="000000"/>
          <w:szCs w:val="20"/>
        </w:rPr>
        <w:t>Total N</w:t>
      </w:r>
      <w:r w:rsidR="001F3CD7">
        <w:rPr>
          <w:color w:val="000000"/>
          <w:szCs w:val="20"/>
        </w:rPr>
        <w:t>et</w:t>
      </w:r>
      <w:r w:rsidRPr="001F3CD7">
        <w:rPr>
          <w:color w:val="000000"/>
          <w:szCs w:val="20"/>
        </w:rPr>
        <w:t xml:space="preserve"> operating capital</w:t>
      </w:r>
      <w:r w:rsidRPr="007727EC">
        <w:rPr>
          <w:caps/>
          <w:szCs w:val="20"/>
        </w:rPr>
        <w:t>.</w:t>
      </w:r>
    </w:p>
    <w:p w14:paraId="25114D37" w14:textId="77777777" w:rsidR="00756174" w:rsidRPr="007727EC" w:rsidRDefault="00756174" w:rsidP="002C3676">
      <w:pPr>
        <w:pStyle w:val="Answer-or-feedback"/>
        <w:tabs>
          <w:tab w:val="right" w:pos="2160"/>
          <w:tab w:val="left" w:pos="2250"/>
        </w:tabs>
        <w:ind w:left="720" w:firstLine="0"/>
        <w:rPr>
          <w:color w:val="000000"/>
          <w:szCs w:val="20"/>
        </w:rPr>
      </w:pPr>
      <w:r w:rsidRPr="007727EC">
        <w:rPr>
          <w:color w:val="000000"/>
          <w:szCs w:val="20"/>
        </w:rPr>
        <w:t>Current year:</w:t>
      </w:r>
    </w:p>
    <w:p w14:paraId="23CBF074" w14:textId="449475FF" w:rsidR="00756174" w:rsidRPr="007727EC" w:rsidRDefault="002C3676" w:rsidP="002C3676">
      <w:pPr>
        <w:pStyle w:val="Answer-or-feedback"/>
        <w:tabs>
          <w:tab w:val="right" w:pos="2160"/>
          <w:tab w:val="left" w:pos="2250"/>
        </w:tabs>
        <w:ind w:left="720" w:firstLine="0"/>
        <w:rPr>
          <w:caps/>
          <w:color w:val="000000"/>
          <w:szCs w:val="20"/>
        </w:rPr>
      </w:pPr>
      <w:r>
        <w:rPr>
          <w:caps/>
          <w:color w:val="000000"/>
          <w:szCs w:val="20"/>
        </w:rPr>
        <w:tab/>
      </w:r>
      <w:r w:rsidR="00756174" w:rsidRPr="007727EC">
        <w:rPr>
          <w:caps/>
          <w:color w:val="000000"/>
          <w:szCs w:val="20"/>
        </w:rPr>
        <w:t>ROIC</w:t>
      </w:r>
      <w:r>
        <w:rPr>
          <w:caps/>
          <w:color w:val="000000"/>
          <w:szCs w:val="20"/>
        </w:rPr>
        <w:tab/>
      </w:r>
      <w:r w:rsidR="00756174" w:rsidRPr="007727EC">
        <w:rPr>
          <w:caps/>
          <w:color w:val="000000"/>
          <w:szCs w:val="20"/>
        </w:rPr>
        <w:t>= $345/$4,250</w:t>
      </w:r>
    </w:p>
    <w:p w14:paraId="61D451D4" w14:textId="0E7FA1F7" w:rsidR="00756174" w:rsidRPr="007727EC" w:rsidRDefault="001F3CD7" w:rsidP="002C3676">
      <w:pPr>
        <w:pStyle w:val="Answer-or-feedback"/>
        <w:tabs>
          <w:tab w:val="right" w:pos="2160"/>
          <w:tab w:val="left" w:pos="2250"/>
        </w:tabs>
        <w:ind w:left="720" w:firstLine="0"/>
        <w:rPr>
          <w:color w:val="000000"/>
          <w:szCs w:val="20"/>
        </w:rPr>
      </w:pPr>
      <w:r>
        <w:rPr>
          <w:color w:val="000000"/>
          <w:szCs w:val="20"/>
        </w:rPr>
        <w:tab/>
      </w:r>
      <w:r w:rsidR="002C3676">
        <w:rPr>
          <w:color w:val="000000"/>
          <w:szCs w:val="20"/>
        </w:rPr>
        <w:tab/>
      </w:r>
      <w:r w:rsidR="00756174" w:rsidRPr="007727EC">
        <w:rPr>
          <w:color w:val="000000"/>
          <w:szCs w:val="20"/>
        </w:rPr>
        <w:t>= 8.1%.</w:t>
      </w:r>
    </w:p>
    <w:p w14:paraId="1A9C481C" w14:textId="77777777" w:rsidR="00756174" w:rsidRPr="007727EC" w:rsidRDefault="00756174" w:rsidP="002C3676">
      <w:pPr>
        <w:pStyle w:val="Answer-or-feedback"/>
        <w:tabs>
          <w:tab w:val="right" w:pos="2160"/>
          <w:tab w:val="left" w:pos="2250"/>
        </w:tabs>
        <w:ind w:left="720" w:firstLine="0"/>
        <w:rPr>
          <w:color w:val="000000"/>
          <w:szCs w:val="20"/>
        </w:rPr>
      </w:pPr>
      <w:bookmarkStart w:id="14" w:name="_Hlk531007518"/>
      <w:r w:rsidRPr="007727EC">
        <w:rPr>
          <w:color w:val="000000"/>
          <w:szCs w:val="20"/>
        </w:rPr>
        <w:t>Previous year:</w:t>
      </w:r>
    </w:p>
    <w:p w14:paraId="4EB27F24" w14:textId="2A6E7A31" w:rsidR="002C3676" w:rsidRPr="007727EC" w:rsidRDefault="002C3676" w:rsidP="002C3676">
      <w:pPr>
        <w:pStyle w:val="Answer-or-feedback"/>
        <w:tabs>
          <w:tab w:val="right" w:pos="2160"/>
          <w:tab w:val="left" w:pos="2250"/>
        </w:tabs>
        <w:ind w:left="720" w:firstLine="0"/>
        <w:rPr>
          <w:caps/>
          <w:color w:val="000000"/>
          <w:szCs w:val="20"/>
        </w:rPr>
      </w:pPr>
      <w:bookmarkStart w:id="15" w:name="_Hlk531007495"/>
      <w:r>
        <w:rPr>
          <w:caps/>
          <w:color w:val="000000"/>
          <w:szCs w:val="20"/>
        </w:rPr>
        <w:tab/>
      </w:r>
      <w:r w:rsidR="00756174" w:rsidRPr="007727EC">
        <w:rPr>
          <w:caps/>
          <w:color w:val="000000"/>
          <w:szCs w:val="20"/>
        </w:rPr>
        <w:t>ROIC</w:t>
      </w:r>
      <w:r>
        <w:rPr>
          <w:caps/>
          <w:color w:val="000000"/>
          <w:szCs w:val="20"/>
        </w:rPr>
        <w:tab/>
      </w:r>
      <w:r w:rsidR="00756174" w:rsidRPr="007727EC">
        <w:rPr>
          <w:caps/>
          <w:color w:val="000000"/>
          <w:szCs w:val="20"/>
        </w:rPr>
        <w:t>= 12.1%.</w:t>
      </w:r>
      <w:bookmarkEnd w:id="14"/>
      <w:bookmarkEnd w:id="15"/>
    </w:p>
    <w:p w14:paraId="5A810A07" w14:textId="30C45D7F" w:rsidR="00756174" w:rsidRPr="007727EC" w:rsidRDefault="00756174" w:rsidP="002C3676">
      <w:pPr>
        <w:pStyle w:val="Answer-or-feedback"/>
        <w:tabs>
          <w:tab w:val="right" w:pos="2160"/>
          <w:tab w:val="left" w:pos="2250"/>
        </w:tabs>
        <w:ind w:left="720" w:firstLine="0"/>
        <w:rPr>
          <w:color w:val="000000"/>
          <w:szCs w:val="20"/>
        </w:rPr>
      </w:pPr>
      <w:r w:rsidRPr="007727EC">
        <w:rPr>
          <w:color w:val="000000"/>
          <w:szCs w:val="20"/>
        </w:rPr>
        <w:t>Current year:</w:t>
      </w:r>
    </w:p>
    <w:p w14:paraId="576A85D6" w14:textId="3797530E" w:rsidR="002C3676" w:rsidRPr="007727EC" w:rsidRDefault="002C3676" w:rsidP="002C3676">
      <w:pPr>
        <w:pStyle w:val="Answer-or-feedback"/>
        <w:tabs>
          <w:tab w:val="right" w:pos="2160"/>
          <w:tab w:val="left" w:pos="2250"/>
        </w:tabs>
        <w:ind w:left="720" w:firstLine="0"/>
        <w:rPr>
          <w:caps/>
          <w:color w:val="000000"/>
          <w:szCs w:val="20"/>
        </w:rPr>
      </w:pPr>
      <w:r>
        <w:rPr>
          <w:caps/>
          <w:color w:val="000000"/>
          <w:szCs w:val="20"/>
        </w:rPr>
        <w:tab/>
      </w:r>
      <w:r w:rsidR="005249DD">
        <w:rPr>
          <w:caps/>
          <w:color w:val="000000"/>
          <w:szCs w:val="20"/>
        </w:rPr>
        <w:t>OP</w:t>
      </w:r>
      <w:r>
        <w:rPr>
          <w:caps/>
          <w:color w:val="000000"/>
          <w:szCs w:val="20"/>
        </w:rPr>
        <w:tab/>
      </w:r>
      <w:r w:rsidR="00756174" w:rsidRPr="007727EC">
        <w:rPr>
          <w:caps/>
          <w:color w:val="000000"/>
          <w:szCs w:val="20"/>
        </w:rPr>
        <w:t>= $345/$6,000</w:t>
      </w:r>
    </w:p>
    <w:p w14:paraId="20C897DE" w14:textId="26BD39D3" w:rsidR="002C3676" w:rsidRPr="007727EC" w:rsidRDefault="002C3676" w:rsidP="002C3676">
      <w:pPr>
        <w:pStyle w:val="Answer-or-feedback"/>
        <w:tabs>
          <w:tab w:val="right" w:pos="2160"/>
          <w:tab w:val="left" w:pos="2250"/>
        </w:tabs>
        <w:ind w:left="720" w:firstLine="0"/>
        <w:rPr>
          <w:caps/>
          <w:color w:val="000000"/>
          <w:szCs w:val="20"/>
        </w:rPr>
      </w:pPr>
      <w:r>
        <w:rPr>
          <w:caps/>
          <w:color w:val="000000"/>
          <w:szCs w:val="20"/>
        </w:rPr>
        <w:tab/>
      </w:r>
      <w:r>
        <w:rPr>
          <w:caps/>
          <w:color w:val="000000"/>
          <w:szCs w:val="20"/>
        </w:rPr>
        <w:tab/>
      </w:r>
      <w:r w:rsidR="00756174" w:rsidRPr="007727EC">
        <w:rPr>
          <w:caps/>
          <w:color w:val="000000"/>
          <w:szCs w:val="20"/>
        </w:rPr>
        <w:t>= 5.8%.</w:t>
      </w:r>
    </w:p>
    <w:p w14:paraId="36A3A485" w14:textId="4A76DF7D" w:rsidR="00756174" w:rsidRPr="007727EC" w:rsidRDefault="00756174" w:rsidP="002C3676">
      <w:pPr>
        <w:pStyle w:val="Answer-or-feedback"/>
        <w:tabs>
          <w:tab w:val="right" w:pos="2160"/>
          <w:tab w:val="left" w:pos="2250"/>
        </w:tabs>
        <w:ind w:left="720" w:firstLine="0"/>
        <w:rPr>
          <w:color w:val="000000"/>
          <w:szCs w:val="20"/>
        </w:rPr>
      </w:pPr>
      <w:r w:rsidRPr="007727EC">
        <w:rPr>
          <w:color w:val="000000"/>
          <w:szCs w:val="20"/>
        </w:rPr>
        <w:t>Previous year:</w:t>
      </w:r>
    </w:p>
    <w:p w14:paraId="3F4130F5" w14:textId="295A584B" w:rsidR="002C3676" w:rsidRPr="007727EC" w:rsidRDefault="002C3676" w:rsidP="002C3676">
      <w:pPr>
        <w:pStyle w:val="Answer-or-feedback"/>
        <w:tabs>
          <w:tab w:val="right" w:pos="2160"/>
          <w:tab w:val="left" w:pos="2250"/>
        </w:tabs>
        <w:ind w:left="720" w:firstLine="0"/>
        <w:rPr>
          <w:caps/>
          <w:color w:val="000000"/>
          <w:szCs w:val="20"/>
        </w:rPr>
      </w:pPr>
      <w:r>
        <w:rPr>
          <w:caps/>
          <w:color w:val="000000"/>
          <w:szCs w:val="20"/>
        </w:rPr>
        <w:tab/>
      </w:r>
      <w:r w:rsidR="005249DD">
        <w:rPr>
          <w:caps/>
          <w:color w:val="000000"/>
          <w:szCs w:val="20"/>
        </w:rPr>
        <w:t xml:space="preserve">OP </w:t>
      </w:r>
      <w:r>
        <w:rPr>
          <w:caps/>
          <w:color w:val="000000"/>
          <w:szCs w:val="20"/>
        </w:rPr>
        <w:tab/>
      </w:r>
      <w:r w:rsidR="00756174" w:rsidRPr="007727EC">
        <w:rPr>
          <w:caps/>
          <w:color w:val="000000"/>
          <w:szCs w:val="20"/>
        </w:rPr>
        <w:t>= 7.0%.</w:t>
      </w:r>
    </w:p>
    <w:p w14:paraId="36F3853F" w14:textId="43000CAF" w:rsidR="00756174" w:rsidRPr="007727EC" w:rsidRDefault="00756174" w:rsidP="002C3676">
      <w:pPr>
        <w:pStyle w:val="Answer-or-feedback"/>
        <w:tabs>
          <w:tab w:val="right" w:pos="2160"/>
          <w:tab w:val="left" w:pos="2250"/>
        </w:tabs>
        <w:ind w:left="720" w:firstLine="0"/>
        <w:rPr>
          <w:color w:val="000000"/>
          <w:szCs w:val="20"/>
        </w:rPr>
      </w:pPr>
      <w:r w:rsidRPr="007727EC">
        <w:rPr>
          <w:color w:val="000000"/>
          <w:szCs w:val="20"/>
        </w:rPr>
        <w:t>Current year:</w:t>
      </w:r>
    </w:p>
    <w:p w14:paraId="5A120931" w14:textId="547E6613" w:rsidR="002C3676" w:rsidRPr="007727EC" w:rsidRDefault="002C3676" w:rsidP="002C3676">
      <w:pPr>
        <w:pStyle w:val="Answer-or-feedback"/>
        <w:tabs>
          <w:tab w:val="right" w:pos="2160"/>
          <w:tab w:val="left" w:pos="2250"/>
        </w:tabs>
        <w:ind w:left="720" w:firstLine="0"/>
        <w:rPr>
          <w:caps/>
          <w:color w:val="000000"/>
          <w:szCs w:val="20"/>
        </w:rPr>
      </w:pPr>
      <w:r>
        <w:rPr>
          <w:caps/>
          <w:color w:val="000000"/>
          <w:szCs w:val="20"/>
        </w:rPr>
        <w:tab/>
      </w:r>
      <w:r w:rsidR="005249DD">
        <w:rPr>
          <w:caps/>
          <w:color w:val="000000"/>
          <w:szCs w:val="20"/>
        </w:rPr>
        <w:t>CR</w:t>
      </w:r>
      <w:r w:rsidR="00756174" w:rsidRPr="007727EC">
        <w:rPr>
          <w:caps/>
          <w:color w:val="000000"/>
          <w:szCs w:val="20"/>
        </w:rPr>
        <w:t xml:space="preserve"> </w:t>
      </w:r>
      <w:r>
        <w:rPr>
          <w:caps/>
          <w:color w:val="000000"/>
          <w:szCs w:val="20"/>
        </w:rPr>
        <w:tab/>
      </w:r>
      <w:r w:rsidR="00756174" w:rsidRPr="007727EC">
        <w:rPr>
          <w:caps/>
          <w:color w:val="000000"/>
          <w:szCs w:val="20"/>
        </w:rPr>
        <w:t>= $4,250/$6,000</w:t>
      </w:r>
    </w:p>
    <w:p w14:paraId="6D2F1215" w14:textId="08DD534A" w:rsidR="002C3676" w:rsidRPr="007727EC" w:rsidRDefault="005249DD" w:rsidP="002C3676">
      <w:pPr>
        <w:pStyle w:val="Answer-or-feedback"/>
        <w:tabs>
          <w:tab w:val="right" w:pos="2160"/>
          <w:tab w:val="left" w:pos="2250"/>
        </w:tabs>
        <w:ind w:left="720" w:firstLine="0"/>
        <w:rPr>
          <w:caps/>
          <w:color w:val="000000"/>
          <w:szCs w:val="20"/>
        </w:rPr>
      </w:pPr>
      <w:r>
        <w:rPr>
          <w:caps/>
          <w:color w:val="000000"/>
          <w:szCs w:val="20"/>
        </w:rPr>
        <w:t xml:space="preserve"> </w:t>
      </w:r>
      <w:r w:rsidR="002C3676">
        <w:rPr>
          <w:caps/>
          <w:color w:val="000000"/>
          <w:szCs w:val="20"/>
        </w:rPr>
        <w:tab/>
      </w:r>
      <w:r w:rsidR="002C3676">
        <w:rPr>
          <w:caps/>
          <w:color w:val="000000"/>
          <w:szCs w:val="20"/>
        </w:rPr>
        <w:tab/>
      </w:r>
      <w:r w:rsidR="00756174" w:rsidRPr="007727EC">
        <w:rPr>
          <w:caps/>
          <w:color w:val="000000"/>
          <w:szCs w:val="20"/>
        </w:rPr>
        <w:t>= 70.8%.</w:t>
      </w:r>
    </w:p>
    <w:p w14:paraId="5FD1FB7C" w14:textId="41D59173" w:rsidR="00756174" w:rsidRPr="007727EC" w:rsidRDefault="00756174" w:rsidP="002C3676">
      <w:pPr>
        <w:pStyle w:val="Answer-or-feedback"/>
        <w:tabs>
          <w:tab w:val="right" w:pos="2160"/>
          <w:tab w:val="left" w:pos="2250"/>
        </w:tabs>
        <w:ind w:left="720" w:firstLine="0"/>
        <w:rPr>
          <w:color w:val="000000"/>
          <w:szCs w:val="20"/>
        </w:rPr>
      </w:pPr>
      <w:r w:rsidRPr="007727EC">
        <w:rPr>
          <w:color w:val="000000"/>
          <w:szCs w:val="20"/>
        </w:rPr>
        <w:t>Previous year:</w:t>
      </w:r>
    </w:p>
    <w:p w14:paraId="75CF9161" w14:textId="4ED13AF8" w:rsidR="002C3676" w:rsidRPr="007727EC" w:rsidRDefault="002C3676" w:rsidP="002C3676">
      <w:pPr>
        <w:pStyle w:val="Answer-or-feedback"/>
        <w:tabs>
          <w:tab w:val="right" w:pos="2160"/>
          <w:tab w:val="left" w:pos="2250"/>
        </w:tabs>
        <w:ind w:left="720" w:firstLine="0"/>
        <w:rPr>
          <w:caps/>
          <w:color w:val="000000"/>
          <w:szCs w:val="20"/>
        </w:rPr>
      </w:pPr>
      <w:r>
        <w:rPr>
          <w:caps/>
          <w:color w:val="000000"/>
          <w:szCs w:val="20"/>
        </w:rPr>
        <w:tab/>
      </w:r>
      <w:r w:rsidR="00756174" w:rsidRPr="007727EC">
        <w:rPr>
          <w:caps/>
          <w:color w:val="000000"/>
          <w:szCs w:val="20"/>
        </w:rPr>
        <w:t>CR</w:t>
      </w:r>
      <w:r w:rsidR="005249DD">
        <w:rPr>
          <w:caps/>
          <w:color w:val="000000"/>
          <w:szCs w:val="20"/>
        </w:rPr>
        <w:t xml:space="preserve"> </w:t>
      </w:r>
      <w:r>
        <w:rPr>
          <w:caps/>
          <w:color w:val="000000"/>
          <w:szCs w:val="20"/>
        </w:rPr>
        <w:tab/>
      </w:r>
      <w:r w:rsidR="00756174" w:rsidRPr="007727EC">
        <w:rPr>
          <w:caps/>
          <w:color w:val="000000"/>
          <w:szCs w:val="20"/>
        </w:rPr>
        <w:t>= 58.0%.</w:t>
      </w:r>
    </w:p>
    <w:p w14:paraId="54F38CBD" w14:textId="37093D7C" w:rsidR="00756174" w:rsidRPr="007727EC" w:rsidRDefault="00756174" w:rsidP="002C3676">
      <w:pPr>
        <w:pStyle w:val="Answer-or-feedback"/>
        <w:tabs>
          <w:tab w:val="right" w:pos="2160"/>
          <w:tab w:val="left" w:pos="2250"/>
        </w:tabs>
        <w:ind w:left="720" w:firstLine="0"/>
        <w:rPr>
          <w:szCs w:val="20"/>
        </w:rPr>
      </w:pPr>
      <w:r w:rsidRPr="007727EC">
        <w:rPr>
          <w:color w:val="000000"/>
          <w:szCs w:val="20"/>
        </w:rPr>
        <w:lastRenderedPageBreak/>
        <w:t xml:space="preserve">The current ROIC dropped from the previous year. This decline was due to worse operating profitability (5.8% versus 7.0%) and worse capital utilization (CR ratio of 70.8% versus a CR ratio of 58.0%). The ROIC is less than the WACC of 10%. Investors did not get the return they require. Note: high growth usually causes negative FCF (due to investment in capital), but that’s OK if ROIC &gt; WACC. </w:t>
      </w:r>
    </w:p>
    <w:p w14:paraId="513983B2" w14:textId="17AC430C" w:rsidR="00A14BB7" w:rsidRPr="007727EC" w:rsidRDefault="00A14BB7" w:rsidP="002F56B1">
      <w:pPr>
        <w:pStyle w:val="Question"/>
        <w:ind w:left="720" w:hanging="360"/>
        <w:rPr>
          <w:b/>
          <w:szCs w:val="20"/>
        </w:rPr>
      </w:pPr>
      <w:r w:rsidRPr="007727EC">
        <w:rPr>
          <w:b/>
          <w:szCs w:val="20"/>
        </w:rPr>
        <w:t>g.</w:t>
      </w:r>
      <w:r w:rsidRPr="007727EC">
        <w:rPr>
          <w:b/>
          <w:szCs w:val="20"/>
        </w:rPr>
        <w:tab/>
      </w:r>
      <w:r w:rsidR="00756174" w:rsidRPr="007727EC">
        <w:rPr>
          <w:b/>
          <w:szCs w:val="20"/>
        </w:rPr>
        <w:t>Cochran also has asked you to estimate Computron's economic value added (EVA). She estimates that the after-tax cost of capital was 10% in both years.</w:t>
      </w:r>
    </w:p>
    <w:p w14:paraId="711625ED" w14:textId="77777777" w:rsidR="00DB0D7D" w:rsidRPr="007727EC" w:rsidRDefault="00DB0D7D" w:rsidP="00DB0D7D">
      <w:pPr>
        <w:pStyle w:val="Answer-or-feedback"/>
        <w:spacing w:after="0"/>
        <w:ind w:left="1714" w:hanging="994"/>
        <w:rPr>
          <w:b/>
          <w:szCs w:val="20"/>
        </w:rPr>
      </w:pPr>
      <w:r w:rsidRPr="007727EC">
        <w:rPr>
          <w:b/>
          <w:szCs w:val="20"/>
        </w:rPr>
        <w:t>Answer:</w:t>
      </w:r>
    </w:p>
    <w:p w14:paraId="0C1361CF" w14:textId="7376FA07" w:rsidR="00DB0D7D" w:rsidRPr="007727EC" w:rsidRDefault="00756174" w:rsidP="005249DD">
      <w:pPr>
        <w:pStyle w:val="Answer-or-feedback"/>
        <w:ind w:left="720" w:firstLine="0"/>
        <w:rPr>
          <w:b/>
          <w:szCs w:val="20"/>
        </w:rPr>
      </w:pPr>
      <w:r w:rsidRPr="007727EC">
        <w:rPr>
          <w:caps/>
          <w:color w:val="000000"/>
          <w:szCs w:val="20"/>
        </w:rPr>
        <w:t xml:space="preserve">EVA = NOPAT </w:t>
      </w:r>
      <w:r w:rsidRPr="007727EC">
        <w:rPr>
          <w:szCs w:val="20"/>
        </w:rPr>
        <w:t>−</w:t>
      </w:r>
      <w:r w:rsidRPr="007727EC">
        <w:rPr>
          <w:caps/>
          <w:color w:val="000000"/>
          <w:szCs w:val="20"/>
        </w:rPr>
        <w:t xml:space="preserve"> (WACC)(Capital).</w:t>
      </w:r>
    </w:p>
    <w:p w14:paraId="24F184B6" w14:textId="77777777" w:rsidR="00756174" w:rsidRPr="007727EC" w:rsidRDefault="00756174" w:rsidP="005249DD">
      <w:pPr>
        <w:pStyle w:val="Answer-or-feedback"/>
        <w:ind w:left="720" w:firstLine="0"/>
        <w:rPr>
          <w:color w:val="000000"/>
          <w:szCs w:val="20"/>
        </w:rPr>
      </w:pPr>
      <w:r w:rsidRPr="007727EC">
        <w:rPr>
          <w:color w:val="000000"/>
          <w:szCs w:val="20"/>
        </w:rPr>
        <w:t>Current year:</w:t>
      </w:r>
    </w:p>
    <w:p w14:paraId="607CFB4E" w14:textId="43054352" w:rsidR="00756174" w:rsidRPr="007727EC" w:rsidRDefault="00756174" w:rsidP="005249DD">
      <w:pPr>
        <w:pStyle w:val="Answer-or-feedback"/>
        <w:ind w:left="720" w:firstLine="0"/>
        <w:rPr>
          <w:caps/>
          <w:color w:val="000000"/>
          <w:szCs w:val="20"/>
        </w:rPr>
      </w:pPr>
      <w:r w:rsidRPr="007727EC">
        <w:rPr>
          <w:caps/>
          <w:color w:val="000000"/>
          <w:szCs w:val="20"/>
        </w:rPr>
        <w:t>EVA</w:t>
      </w:r>
      <w:r w:rsidR="005249DD">
        <w:rPr>
          <w:caps/>
          <w:color w:val="000000"/>
          <w:szCs w:val="20"/>
        </w:rPr>
        <w:t xml:space="preserve"> </w:t>
      </w:r>
      <w:r w:rsidRPr="007727EC">
        <w:rPr>
          <w:caps/>
          <w:color w:val="000000"/>
          <w:szCs w:val="20"/>
        </w:rPr>
        <w:t xml:space="preserve">= $345 </w:t>
      </w:r>
      <w:r w:rsidRPr="007727EC">
        <w:rPr>
          <w:szCs w:val="20"/>
        </w:rPr>
        <w:t>−</w:t>
      </w:r>
      <w:r w:rsidRPr="007727EC">
        <w:rPr>
          <w:caps/>
          <w:color w:val="000000"/>
          <w:szCs w:val="20"/>
        </w:rPr>
        <w:t xml:space="preserve"> (0.1)($4,250)</w:t>
      </w:r>
    </w:p>
    <w:p w14:paraId="35C1BA3A" w14:textId="68838DE0" w:rsidR="00756174" w:rsidRPr="007727EC" w:rsidRDefault="005249DD" w:rsidP="005249DD">
      <w:pPr>
        <w:pStyle w:val="Answer-or-feedback"/>
        <w:ind w:left="1123" w:firstLine="0"/>
        <w:rPr>
          <w:caps/>
          <w:color w:val="000000"/>
          <w:szCs w:val="20"/>
        </w:rPr>
      </w:pPr>
      <w:r>
        <w:rPr>
          <w:caps/>
          <w:color w:val="000000"/>
          <w:szCs w:val="20"/>
        </w:rPr>
        <w:t xml:space="preserve"> </w:t>
      </w:r>
      <w:r w:rsidR="00756174" w:rsidRPr="007727EC">
        <w:rPr>
          <w:caps/>
          <w:color w:val="000000"/>
          <w:szCs w:val="20"/>
        </w:rPr>
        <w:t xml:space="preserve">= $345 </w:t>
      </w:r>
      <w:r w:rsidR="00756174" w:rsidRPr="007727EC">
        <w:rPr>
          <w:szCs w:val="20"/>
        </w:rPr>
        <w:t>−</w:t>
      </w:r>
      <w:r w:rsidR="00756174" w:rsidRPr="007727EC">
        <w:rPr>
          <w:caps/>
          <w:color w:val="000000"/>
          <w:szCs w:val="20"/>
        </w:rPr>
        <w:t xml:space="preserve"> $425</w:t>
      </w:r>
    </w:p>
    <w:p w14:paraId="64120335" w14:textId="40BEB797" w:rsidR="00756174" w:rsidRPr="007727EC" w:rsidRDefault="005249DD" w:rsidP="005249DD">
      <w:pPr>
        <w:pStyle w:val="Answer-or-feedback"/>
        <w:ind w:left="1123" w:firstLine="0"/>
        <w:rPr>
          <w:caps/>
          <w:color w:val="000000"/>
          <w:szCs w:val="20"/>
        </w:rPr>
      </w:pPr>
      <w:r>
        <w:rPr>
          <w:caps/>
          <w:color w:val="000000"/>
          <w:szCs w:val="20"/>
        </w:rPr>
        <w:t xml:space="preserve"> </w:t>
      </w:r>
      <w:r w:rsidR="00756174" w:rsidRPr="007727EC">
        <w:rPr>
          <w:caps/>
          <w:color w:val="000000"/>
          <w:szCs w:val="20"/>
        </w:rPr>
        <w:t xml:space="preserve">= </w:t>
      </w:r>
      <w:r>
        <w:rPr>
          <w:caps/>
          <w:color w:val="000000"/>
          <w:szCs w:val="20"/>
        </w:rPr>
        <w:t>–</w:t>
      </w:r>
      <w:r w:rsidR="00756174" w:rsidRPr="007727EC">
        <w:rPr>
          <w:caps/>
          <w:color w:val="000000"/>
          <w:szCs w:val="20"/>
        </w:rPr>
        <w:t>$80.</w:t>
      </w:r>
    </w:p>
    <w:p w14:paraId="25E46452" w14:textId="77777777" w:rsidR="00756174" w:rsidRPr="007727EC" w:rsidRDefault="00756174" w:rsidP="005249DD">
      <w:pPr>
        <w:pStyle w:val="Answer-or-feedback"/>
        <w:ind w:left="720" w:firstLine="0"/>
        <w:rPr>
          <w:color w:val="000000"/>
          <w:szCs w:val="20"/>
        </w:rPr>
      </w:pPr>
      <w:r w:rsidRPr="007727EC">
        <w:rPr>
          <w:color w:val="000000"/>
          <w:szCs w:val="20"/>
        </w:rPr>
        <w:t>Previous year:</w:t>
      </w:r>
    </w:p>
    <w:p w14:paraId="45E95E9A" w14:textId="2DD4BB5E" w:rsidR="00756174" w:rsidRPr="007727EC" w:rsidRDefault="00756174" w:rsidP="005249DD">
      <w:pPr>
        <w:pStyle w:val="Answer-or-feedback"/>
        <w:ind w:left="720" w:firstLine="0"/>
        <w:rPr>
          <w:caps/>
          <w:color w:val="000000"/>
          <w:szCs w:val="20"/>
        </w:rPr>
      </w:pPr>
      <w:r w:rsidRPr="007727EC">
        <w:rPr>
          <w:caps/>
          <w:color w:val="000000"/>
          <w:szCs w:val="20"/>
        </w:rPr>
        <w:t>EVA</w:t>
      </w:r>
      <w:r w:rsidR="005249DD">
        <w:rPr>
          <w:caps/>
          <w:color w:val="000000"/>
          <w:szCs w:val="20"/>
        </w:rPr>
        <w:t xml:space="preserve"> </w:t>
      </w:r>
      <w:r w:rsidRPr="007727EC">
        <w:rPr>
          <w:caps/>
          <w:color w:val="000000"/>
          <w:szCs w:val="20"/>
        </w:rPr>
        <w:t xml:space="preserve">= $420 </w:t>
      </w:r>
      <w:r w:rsidRPr="007727EC">
        <w:rPr>
          <w:szCs w:val="20"/>
        </w:rPr>
        <w:t>−</w:t>
      </w:r>
      <w:r w:rsidRPr="007727EC">
        <w:rPr>
          <w:caps/>
          <w:color w:val="000000"/>
          <w:szCs w:val="20"/>
        </w:rPr>
        <w:t xml:space="preserve"> (0.10)($3,480)</w:t>
      </w:r>
    </w:p>
    <w:p w14:paraId="24DF185B" w14:textId="00B9B689" w:rsidR="00756174" w:rsidRPr="007727EC" w:rsidRDefault="005249DD" w:rsidP="005249DD">
      <w:pPr>
        <w:pStyle w:val="Answer-or-feedback"/>
        <w:ind w:left="1123" w:firstLine="0"/>
        <w:rPr>
          <w:caps/>
          <w:color w:val="000000"/>
          <w:szCs w:val="20"/>
        </w:rPr>
      </w:pPr>
      <w:r>
        <w:rPr>
          <w:caps/>
          <w:color w:val="000000"/>
          <w:szCs w:val="20"/>
        </w:rPr>
        <w:t xml:space="preserve"> </w:t>
      </w:r>
      <w:r w:rsidR="00756174" w:rsidRPr="007727EC">
        <w:rPr>
          <w:caps/>
          <w:color w:val="000000"/>
          <w:szCs w:val="20"/>
        </w:rPr>
        <w:t xml:space="preserve">= $420 </w:t>
      </w:r>
      <w:r w:rsidR="00756174" w:rsidRPr="007727EC">
        <w:rPr>
          <w:szCs w:val="20"/>
        </w:rPr>
        <w:t>−</w:t>
      </w:r>
      <w:r w:rsidR="00756174" w:rsidRPr="007727EC">
        <w:rPr>
          <w:caps/>
          <w:color w:val="000000"/>
          <w:szCs w:val="20"/>
        </w:rPr>
        <w:t xml:space="preserve"> $348</w:t>
      </w:r>
    </w:p>
    <w:p w14:paraId="1DB62FCE" w14:textId="5E577DB1" w:rsidR="00756174" w:rsidRPr="007727EC" w:rsidRDefault="005249DD" w:rsidP="005249DD">
      <w:pPr>
        <w:pStyle w:val="Answer-or-feedback"/>
        <w:ind w:left="1123" w:firstLine="0"/>
        <w:rPr>
          <w:szCs w:val="20"/>
        </w:rPr>
      </w:pPr>
      <w:r>
        <w:rPr>
          <w:caps/>
          <w:color w:val="000000"/>
          <w:szCs w:val="20"/>
        </w:rPr>
        <w:t xml:space="preserve"> </w:t>
      </w:r>
      <w:r w:rsidR="00756174" w:rsidRPr="007727EC">
        <w:rPr>
          <w:caps/>
          <w:color w:val="000000"/>
          <w:szCs w:val="20"/>
        </w:rPr>
        <w:t xml:space="preserve">= $72. </w:t>
      </w:r>
    </w:p>
    <w:p w14:paraId="267E36E8" w14:textId="7C9328CE" w:rsidR="00A14BB7" w:rsidRPr="007727EC" w:rsidRDefault="00A14BB7" w:rsidP="002F56B1">
      <w:pPr>
        <w:pStyle w:val="Question"/>
        <w:ind w:left="720" w:hanging="360"/>
        <w:rPr>
          <w:b/>
          <w:szCs w:val="20"/>
        </w:rPr>
      </w:pPr>
      <w:r w:rsidRPr="007727EC">
        <w:rPr>
          <w:b/>
          <w:szCs w:val="20"/>
        </w:rPr>
        <w:t>h.</w:t>
      </w:r>
      <w:r w:rsidRPr="007727EC">
        <w:rPr>
          <w:b/>
          <w:szCs w:val="20"/>
        </w:rPr>
        <w:tab/>
      </w:r>
      <w:r w:rsidR="00756174" w:rsidRPr="007727EC">
        <w:rPr>
          <w:b/>
          <w:szCs w:val="20"/>
        </w:rPr>
        <w:t>What happened to Computron's market value added (MVA)?</w:t>
      </w:r>
    </w:p>
    <w:p w14:paraId="6B83597B" w14:textId="77777777" w:rsidR="00DB0D7D" w:rsidRPr="007727EC" w:rsidRDefault="00DB0D7D" w:rsidP="00DB0D7D">
      <w:pPr>
        <w:pStyle w:val="Answer-or-feedback"/>
        <w:spacing w:after="0"/>
        <w:ind w:left="1714" w:hanging="994"/>
        <w:rPr>
          <w:b/>
          <w:szCs w:val="20"/>
        </w:rPr>
      </w:pPr>
      <w:r w:rsidRPr="007727EC">
        <w:rPr>
          <w:b/>
          <w:szCs w:val="20"/>
        </w:rPr>
        <w:t>Answer:</w:t>
      </w:r>
    </w:p>
    <w:p w14:paraId="22B0A28D" w14:textId="12F1FD39" w:rsidR="00DB0D7D" w:rsidRPr="005249DD" w:rsidRDefault="00756174" w:rsidP="005249DD">
      <w:pPr>
        <w:pStyle w:val="Answer-or-feedback"/>
        <w:ind w:left="720" w:firstLine="0"/>
      </w:pPr>
      <w:r w:rsidRPr="007727EC">
        <w:rPr>
          <w:color w:val="000000"/>
          <w:szCs w:val="20"/>
        </w:rPr>
        <w:t xml:space="preserve">MVA = Market value of the firm </w:t>
      </w:r>
      <w:r w:rsidRPr="007727EC">
        <w:rPr>
          <w:szCs w:val="20"/>
        </w:rPr>
        <w:t>−</w:t>
      </w:r>
      <w:r w:rsidRPr="007727EC">
        <w:rPr>
          <w:color w:val="000000"/>
          <w:szCs w:val="20"/>
        </w:rPr>
        <w:t xml:space="preserve"> Book value of the firm.</w:t>
      </w:r>
    </w:p>
    <w:p w14:paraId="5D4ECD3F" w14:textId="77777777" w:rsidR="00756174" w:rsidRPr="005249DD" w:rsidRDefault="00756174" w:rsidP="005249DD">
      <w:pPr>
        <w:pStyle w:val="Answer-or-feedback"/>
        <w:ind w:left="720" w:firstLine="0"/>
      </w:pPr>
      <w:r w:rsidRPr="007727EC">
        <w:rPr>
          <w:color w:val="000000"/>
          <w:szCs w:val="20"/>
        </w:rPr>
        <w:t>Market value = (# shares of stock)(Price per share) + Value of debt</w:t>
      </w:r>
      <w:r w:rsidRPr="007727EC">
        <w:rPr>
          <w:caps/>
          <w:szCs w:val="20"/>
        </w:rPr>
        <w:t>.</w:t>
      </w:r>
    </w:p>
    <w:p w14:paraId="27FEFF82" w14:textId="77777777" w:rsidR="00756174" w:rsidRPr="007727EC" w:rsidRDefault="00756174" w:rsidP="005249DD">
      <w:pPr>
        <w:pStyle w:val="Answer-or-feedback"/>
        <w:ind w:left="720" w:firstLine="0"/>
        <w:rPr>
          <w:caps/>
          <w:color w:val="000000"/>
          <w:szCs w:val="20"/>
        </w:rPr>
      </w:pPr>
      <w:r w:rsidRPr="007727EC">
        <w:rPr>
          <w:color w:val="000000"/>
          <w:szCs w:val="20"/>
        </w:rPr>
        <w:t>Book value = Total common equity + Value of debt.</w:t>
      </w:r>
    </w:p>
    <w:p w14:paraId="28030E1B" w14:textId="77777777" w:rsidR="00756174" w:rsidRPr="007727EC" w:rsidRDefault="00756174" w:rsidP="005249DD">
      <w:pPr>
        <w:pStyle w:val="Answer-or-feedback"/>
        <w:ind w:left="720" w:firstLine="0"/>
        <w:rPr>
          <w:caps/>
          <w:color w:val="000000"/>
          <w:szCs w:val="20"/>
        </w:rPr>
      </w:pPr>
      <w:r w:rsidRPr="007727EC">
        <w:rPr>
          <w:color w:val="000000"/>
          <w:szCs w:val="20"/>
        </w:rPr>
        <w:t>If the market value of debt is close to the book value of debt, then MVA is market value of equity minus book value of equity.  Assume market value of debt equals book value of debt.</w:t>
      </w:r>
    </w:p>
    <w:p w14:paraId="0E64F39A" w14:textId="77777777" w:rsidR="00756174" w:rsidRPr="007727EC" w:rsidRDefault="00756174" w:rsidP="005249DD">
      <w:pPr>
        <w:pStyle w:val="Answer-or-feedback"/>
        <w:ind w:left="720" w:firstLine="0"/>
        <w:rPr>
          <w:color w:val="000000"/>
          <w:szCs w:val="20"/>
        </w:rPr>
      </w:pPr>
      <w:r w:rsidRPr="007727EC">
        <w:rPr>
          <w:color w:val="000000"/>
          <w:szCs w:val="20"/>
        </w:rPr>
        <w:t>Current year:</w:t>
      </w:r>
    </w:p>
    <w:p w14:paraId="51E21FF4" w14:textId="77777777" w:rsidR="00756174" w:rsidRPr="007727EC" w:rsidRDefault="00756174" w:rsidP="005249DD">
      <w:pPr>
        <w:pStyle w:val="Answer-or-feedback"/>
        <w:ind w:left="720" w:firstLine="0"/>
        <w:rPr>
          <w:caps/>
          <w:color w:val="000000"/>
          <w:szCs w:val="20"/>
        </w:rPr>
      </w:pPr>
      <w:r w:rsidRPr="007727EC">
        <w:rPr>
          <w:color w:val="000000"/>
          <w:szCs w:val="20"/>
        </w:rPr>
        <w:t>Market value of equity = (100)(</w:t>
      </w:r>
      <w:r w:rsidRPr="007727EC">
        <w:rPr>
          <w:caps/>
          <w:color w:val="000000"/>
          <w:szCs w:val="20"/>
        </w:rPr>
        <w:t>$30.00) = $3,000.</w:t>
      </w:r>
    </w:p>
    <w:p w14:paraId="6AF0B8A4" w14:textId="77777777" w:rsidR="00756174" w:rsidRPr="007727EC" w:rsidRDefault="00756174" w:rsidP="003536EB">
      <w:pPr>
        <w:pStyle w:val="Answer-or-feedback"/>
        <w:ind w:left="720" w:firstLine="0"/>
        <w:rPr>
          <w:caps/>
          <w:color w:val="000000"/>
          <w:szCs w:val="20"/>
        </w:rPr>
      </w:pPr>
      <w:r w:rsidRPr="007727EC">
        <w:rPr>
          <w:color w:val="000000"/>
          <w:szCs w:val="20"/>
        </w:rPr>
        <w:t>Book value of equity</w:t>
      </w:r>
      <w:r w:rsidRPr="007727EC">
        <w:rPr>
          <w:caps/>
          <w:color w:val="000000"/>
          <w:szCs w:val="20"/>
        </w:rPr>
        <w:t xml:space="preserve"> =</w:t>
      </w:r>
      <w:r w:rsidRPr="003A2882">
        <w:rPr>
          <w:bCs/>
          <w:caps/>
          <w:szCs w:val="20"/>
        </w:rPr>
        <w:t xml:space="preserve"> </w:t>
      </w:r>
      <w:r w:rsidRPr="007727EC">
        <w:rPr>
          <w:caps/>
          <w:color w:val="000000"/>
          <w:szCs w:val="20"/>
        </w:rPr>
        <w:t>$2,910.</w:t>
      </w:r>
    </w:p>
    <w:p w14:paraId="2FE86616" w14:textId="77777777" w:rsidR="00756174" w:rsidRPr="007727EC" w:rsidRDefault="00756174" w:rsidP="003536EB">
      <w:pPr>
        <w:pStyle w:val="Answer-or-feedback"/>
        <w:ind w:left="720" w:firstLine="0"/>
        <w:rPr>
          <w:caps/>
          <w:color w:val="000000"/>
          <w:szCs w:val="20"/>
        </w:rPr>
      </w:pPr>
      <w:r w:rsidRPr="007727EC">
        <w:rPr>
          <w:caps/>
          <w:color w:val="000000"/>
          <w:szCs w:val="20"/>
        </w:rPr>
        <w:t xml:space="preserve">MVA = $3,000 </w:t>
      </w:r>
      <w:r w:rsidRPr="007727EC">
        <w:rPr>
          <w:szCs w:val="20"/>
        </w:rPr>
        <w:t>−</w:t>
      </w:r>
      <w:r w:rsidRPr="007727EC">
        <w:rPr>
          <w:caps/>
          <w:color w:val="000000"/>
          <w:szCs w:val="20"/>
        </w:rPr>
        <w:t xml:space="preserve"> $2,910 = $90.</w:t>
      </w:r>
    </w:p>
    <w:p w14:paraId="20374516" w14:textId="77777777" w:rsidR="00756174" w:rsidRPr="007727EC" w:rsidRDefault="00756174" w:rsidP="003536EB">
      <w:pPr>
        <w:pStyle w:val="Answer-or-feedback"/>
        <w:ind w:left="720" w:firstLine="0"/>
        <w:rPr>
          <w:color w:val="000000"/>
          <w:szCs w:val="20"/>
        </w:rPr>
      </w:pPr>
      <w:r w:rsidRPr="007727EC">
        <w:rPr>
          <w:color w:val="000000"/>
          <w:szCs w:val="20"/>
        </w:rPr>
        <w:t>Previous year:</w:t>
      </w:r>
    </w:p>
    <w:p w14:paraId="036230FE" w14:textId="77777777" w:rsidR="00756174" w:rsidRDefault="00756174" w:rsidP="003536EB">
      <w:pPr>
        <w:pStyle w:val="Answer-or-feedback"/>
        <w:ind w:left="720" w:firstLine="0"/>
        <w:rPr>
          <w:caps/>
          <w:color w:val="000000"/>
          <w:szCs w:val="20"/>
        </w:rPr>
      </w:pPr>
      <w:r w:rsidRPr="007727EC">
        <w:rPr>
          <w:caps/>
          <w:color w:val="000000"/>
          <w:szCs w:val="20"/>
        </w:rPr>
        <w:t xml:space="preserve">MVA = 100($50.00) </w:t>
      </w:r>
      <w:r w:rsidRPr="007727EC">
        <w:rPr>
          <w:szCs w:val="20"/>
        </w:rPr>
        <w:t>−</w:t>
      </w:r>
      <w:r w:rsidRPr="007727EC">
        <w:rPr>
          <w:caps/>
          <w:color w:val="000000"/>
          <w:szCs w:val="20"/>
        </w:rPr>
        <w:t xml:space="preserve"> $2,730 = $2,270.</w:t>
      </w:r>
    </w:p>
    <w:p w14:paraId="5C39B084" w14:textId="77777777" w:rsidR="00136359" w:rsidRPr="00A6398F" w:rsidRDefault="00136359" w:rsidP="00136359">
      <w:pPr>
        <w:pStyle w:val="Answer-or-feedback"/>
        <w:suppressAutoHyphens/>
        <w:outlineLvl w:val="1"/>
        <w:rPr>
          <w:sz w:val="10"/>
          <w:szCs w:val="10"/>
        </w:rPr>
      </w:pPr>
    </w:p>
    <w:p w14:paraId="530D23B1" w14:textId="6EAFA8E0" w:rsidR="00A14BB7" w:rsidRPr="007727EC" w:rsidRDefault="00664DD8" w:rsidP="00CD5EC6">
      <w:pPr>
        <w:pStyle w:val="Question"/>
        <w:keepNext/>
        <w:pageBreakBefore/>
        <w:ind w:left="720" w:hanging="360"/>
        <w:rPr>
          <w:b/>
          <w:szCs w:val="20"/>
        </w:rPr>
      </w:pPr>
      <w:bookmarkStart w:id="16" w:name="_Hlk100742060"/>
      <w:bookmarkStart w:id="17" w:name="_Hlk101160446"/>
      <w:r w:rsidRPr="007727EC">
        <w:rPr>
          <w:b/>
          <w:szCs w:val="20"/>
        </w:rPr>
        <w:lastRenderedPageBreak/>
        <w:t>i.</w:t>
      </w:r>
      <w:r w:rsidRPr="007727EC">
        <w:rPr>
          <w:b/>
          <w:szCs w:val="20"/>
        </w:rPr>
        <w:tab/>
        <w:t>What are the differences between progressive tax rates and flat tax rates? Are U.S. corporate tax rates progressive or flat?</w:t>
      </w:r>
    </w:p>
    <w:p w14:paraId="117B4866" w14:textId="77777777" w:rsidR="00DB0D7D" w:rsidRPr="007727EC" w:rsidRDefault="00DB0D7D" w:rsidP="00DB0D7D">
      <w:pPr>
        <w:pStyle w:val="Answer-or-feedback"/>
        <w:spacing w:after="0"/>
        <w:ind w:left="1714" w:hanging="994"/>
        <w:rPr>
          <w:b/>
          <w:szCs w:val="20"/>
        </w:rPr>
      </w:pPr>
      <w:r w:rsidRPr="007727EC">
        <w:rPr>
          <w:b/>
          <w:szCs w:val="20"/>
        </w:rPr>
        <w:t>Answer:</w:t>
      </w:r>
    </w:p>
    <w:p w14:paraId="03855D67" w14:textId="6CD2D4FC" w:rsidR="00DB0D7D" w:rsidRPr="003536EB" w:rsidRDefault="00664DD8" w:rsidP="003536EB">
      <w:pPr>
        <w:pStyle w:val="Answer-or-feedback"/>
        <w:ind w:left="720" w:firstLine="0"/>
      </w:pPr>
      <w:r w:rsidRPr="007727EC">
        <w:rPr>
          <w:color w:val="000000"/>
          <w:szCs w:val="20"/>
        </w:rPr>
        <w:t>Progressive tax rates increase as taxable income increases. Flat rates do not change as income increases.</w:t>
      </w:r>
    </w:p>
    <w:p w14:paraId="27F2A20D" w14:textId="77777777" w:rsidR="00664DD8" w:rsidRPr="007727EC" w:rsidRDefault="00664DD8" w:rsidP="003536EB">
      <w:pPr>
        <w:pStyle w:val="Answer-or-feedback"/>
        <w:ind w:left="720" w:firstLine="0"/>
        <w:rPr>
          <w:color w:val="000000"/>
          <w:szCs w:val="20"/>
        </w:rPr>
      </w:pPr>
      <w:r w:rsidRPr="007727EC">
        <w:rPr>
          <w:color w:val="000000"/>
          <w:szCs w:val="20"/>
        </w:rPr>
        <w:t>Corporate tax rates were progressive before 2018, but the 2017 Tax Cuts and Jobs Act changed them to a flat rate.</w:t>
      </w:r>
    </w:p>
    <w:p w14:paraId="223F8EE3" w14:textId="77777777" w:rsidR="00664DD8" w:rsidRPr="007727EC" w:rsidRDefault="00664DD8" w:rsidP="003536EB">
      <w:pPr>
        <w:pStyle w:val="Answer-or-feedback"/>
        <w:ind w:left="720" w:firstLine="0"/>
        <w:rPr>
          <w:color w:val="000000"/>
          <w:szCs w:val="20"/>
        </w:rPr>
      </w:pPr>
      <w:r w:rsidRPr="007727EC">
        <w:rPr>
          <w:color w:val="000000"/>
          <w:szCs w:val="20"/>
        </w:rPr>
        <w:t>A small corporation with a taxable income of $100,000 pays the same tax rate as a giant corporation with a taxable income of $100 million.</w:t>
      </w:r>
    </w:p>
    <w:p w14:paraId="3A1F2D18" w14:textId="258CA3A3" w:rsidR="00A14BB7" w:rsidRPr="007727EC" w:rsidRDefault="00A14BB7" w:rsidP="002F56B1">
      <w:pPr>
        <w:pStyle w:val="Question"/>
        <w:ind w:left="720" w:hanging="360"/>
        <w:rPr>
          <w:b/>
          <w:szCs w:val="20"/>
        </w:rPr>
      </w:pPr>
      <w:r w:rsidRPr="007727EC">
        <w:rPr>
          <w:b/>
          <w:szCs w:val="20"/>
        </w:rPr>
        <w:t>j.</w:t>
      </w:r>
      <w:r w:rsidRPr="007727EC">
        <w:rPr>
          <w:b/>
          <w:szCs w:val="20"/>
        </w:rPr>
        <w:tab/>
      </w:r>
      <w:bookmarkStart w:id="18" w:name="_Hlk101203117"/>
      <w:r w:rsidR="00664DD8" w:rsidRPr="007727EC">
        <w:rPr>
          <w:b/>
          <w:szCs w:val="20"/>
        </w:rPr>
        <w:t>How are corporations taxed on: (1) pre-tax profits from operations (including sales of equipment that it no longer needs), (2) interest received from bank accounts and other investments that pay interest, (3) and capital gains from the sale of a financial security?</w:t>
      </w:r>
    </w:p>
    <w:p w14:paraId="7A0F05DA" w14:textId="77777777" w:rsidR="00DB0D7D" w:rsidRPr="007727EC" w:rsidRDefault="00DB0D7D" w:rsidP="00DB0D7D">
      <w:pPr>
        <w:pStyle w:val="Answer-or-feedback"/>
        <w:spacing w:after="0"/>
        <w:ind w:left="1714" w:hanging="994"/>
        <w:rPr>
          <w:b/>
          <w:szCs w:val="20"/>
        </w:rPr>
      </w:pPr>
      <w:r w:rsidRPr="007727EC">
        <w:rPr>
          <w:b/>
          <w:szCs w:val="20"/>
        </w:rPr>
        <w:t>Answer:</w:t>
      </w:r>
    </w:p>
    <w:p w14:paraId="51B3B8BD" w14:textId="15CD5890" w:rsidR="00DB0D7D" w:rsidRPr="00CD5EC6" w:rsidRDefault="00664DD8" w:rsidP="003536EB">
      <w:pPr>
        <w:pStyle w:val="Answer-or-feedback"/>
        <w:ind w:left="720" w:firstLine="0"/>
        <w:rPr>
          <w:spacing w:val="-4"/>
        </w:rPr>
      </w:pPr>
      <w:r w:rsidRPr="00CD5EC6">
        <w:rPr>
          <w:color w:val="000000"/>
          <w:spacing w:val="-4"/>
          <w:szCs w:val="20"/>
        </w:rPr>
        <w:t>The federal tax rate of 21% is applied to the following sources of pre-tax operating profits:</w:t>
      </w:r>
    </w:p>
    <w:p w14:paraId="58AC10B5" w14:textId="77777777" w:rsidR="00664DD8" w:rsidRPr="007727EC" w:rsidRDefault="00664DD8" w:rsidP="003536EB">
      <w:pPr>
        <w:pStyle w:val="Answer-or-feedback"/>
        <w:ind w:left="1080"/>
        <w:rPr>
          <w:color w:val="000000"/>
          <w:szCs w:val="20"/>
        </w:rPr>
      </w:pPr>
      <w:r w:rsidRPr="007727EC">
        <w:rPr>
          <w:color w:val="000000"/>
          <w:szCs w:val="20"/>
        </w:rPr>
        <w:t>1.</w:t>
      </w:r>
      <w:r w:rsidRPr="007727EC">
        <w:rPr>
          <w:color w:val="000000"/>
          <w:szCs w:val="20"/>
        </w:rPr>
        <w:tab/>
      </w:r>
      <w:r w:rsidRPr="007727EC">
        <w:rPr>
          <w:szCs w:val="20"/>
        </w:rPr>
        <w:t>Sales of products to customers.</w:t>
      </w:r>
    </w:p>
    <w:p w14:paraId="5C09D50E" w14:textId="77777777" w:rsidR="00664DD8" w:rsidRPr="007727EC" w:rsidRDefault="00664DD8" w:rsidP="003536EB">
      <w:pPr>
        <w:pStyle w:val="Answer-or-feedback"/>
        <w:ind w:left="1080"/>
        <w:rPr>
          <w:color w:val="000000"/>
          <w:szCs w:val="20"/>
        </w:rPr>
      </w:pPr>
      <w:r w:rsidRPr="007727EC">
        <w:rPr>
          <w:color w:val="000000"/>
          <w:szCs w:val="20"/>
        </w:rPr>
        <w:t>2.</w:t>
      </w:r>
      <w:r w:rsidRPr="007727EC">
        <w:rPr>
          <w:color w:val="000000"/>
          <w:szCs w:val="20"/>
        </w:rPr>
        <w:tab/>
      </w:r>
      <w:r w:rsidRPr="007727EC">
        <w:rPr>
          <w:szCs w:val="20"/>
        </w:rPr>
        <w:t>Services provided to customers.</w:t>
      </w:r>
    </w:p>
    <w:p w14:paraId="003F6A1C" w14:textId="77777777" w:rsidR="00664DD8" w:rsidRPr="007727EC" w:rsidRDefault="00664DD8" w:rsidP="003536EB">
      <w:pPr>
        <w:pStyle w:val="Answer-or-feedback"/>
        <w:ind w:left="1080"/>
        <w:rPr>
          <w:color w:val="000000"/>
          <w:szCs w:val="20"/>
        </w:rPr>
      </w:pPr>
      <w:r w:rsidRPr="007727EC">
        <w:rPr>
          <w:color w:val="000000"/>
          <w:szCs w:val="20"/>
        </w:rPr>
        <w:t>3.</w:t>
      </w:r>
      <w:r w:rsidRPr="007727EC">
        <w:rPr>
          <w:color w:val="000000"/>
          <w:szCs w:val="20"/>
        </w:rPr>
        <w:tab/>
      </w:r>
      <w:r w:rsidRPr="007727EC">
        <w:rPr>
          <w:szCs w:val="20"/>
        </w:rPr>
        <w:t>Capital gains on sales of equipment that the company no longer needs.</w:t>
      </w:r>
    </w:p>
    <w:p w14:paraId="5911CBDB" w14:textId="7E8291C6" w:rsidR="00A14BB7" w:rsidRPr="007727EC" w:rsidRDefault="00A14BB7" w:rsidP="002F56B1">
      <w:pPr>
        <w:pStyle w:val="Question"/>
        <w:ind w:left="720" w:hanging="360"/>
        <w:rPr>
          <w:b/>
          <w:szCs w:val="20"/>
        </w:rPr>
      </w:pPr>
      <w:r w:rsidRPr="007727EC">
        <w:rPr>
          <w:b/>
          <w:szCs w:val="20"/>
        </w:rPr>
        <w:t>k.</w:t>
      </w:r>
      <w:r w:rsidRPr="007727EC">
        <w:rPr>
          <w:b/>
          <w:szCs w:val="20"/>
        </w:rPr>
        <w:tab/>
      </w:r>
      <w:r w:rsidR="00664DD8" w:rsidRPr="007727EC">
        <w:rPr>
          <w:b/>
          <w:szCs w:val="20"/>
        </w:rPr>
        <w:t xml:space="preserve">What is the </w:t>
      </w:r>
      <w:bookmarkStart w:id="19" w:name="_Hlk101383817"/>
      <w:r w:rsidR="00664DD8" w:rsidRPr="007727EC">
        <w:rPr>
          <w:b/>
          <w:szCs w:val="20"/>
        </w:rPr>
        <w:t>corporate net operating loss (NOL) carryforward provision</w:t>
      </w:r>
      <w:bookmarkEnd w:id="19"/>
      <w:r w:rsidR="00664DD8" w:rsidRPr="007727EC">
        <w:rPr>
          <w:b/>
          <w:szCs w:val="20"/>
        </w:rPr>
        <w:t xml:space="preserve">? </w:t>
      </w:r>
    </w:p>
    <w:p w14:paraId="49F66F79" w14:textId="77777777" w:rsidR="00DB0D7D" w:rsidRPr="007727EC" w:rsidRDefault="00DB0D7D" w:rsidP="00DB0D7D">
      <w:pPr>
        <w:pStyle w:val="Answer-or-feedback"/>
        <w:spacing w:after="0"/>
        <w:ind w:left="1714" w:hanging="994"/>
        <w:rPr>
          <w:b/>
          <w:szCs w:val="20"/>
        </w:rPr>
      </w:pPr>
      <w:r w:rsidRPr="007727EC">
        <w:rPr>
          <w:b/>
          <w:szCs w:val="20"/>
        </w:rPr>
        <w:t>Answer:</w:t>
      </w:r>
    </w:p>
    <w:p w14:paraId="2FA5ECB7" w14:textId="1BA6D5CA" w:rsidR="00DB0D7D" w:rsidRPr="003536EB" w:rsidRDefault="00664DD8" w:rsidP="003536EB">
      <w:pPr>
        <w:pStyle w:val="Answer-or-feedback"/>
        <w:ind w:left="720" w:firstLine="0"/>
      </w:pPr>
      <w:r w:rsidRPr="007727EC">
        <w:rPr>
          <w:color w:val="000000"/>
          <w:szCs w:val="20"/>
        </w:rPr>
        <w:t>Corporations can carry forward operating losses to reduce taxable income in current years:</w:t>
      </w:r>
    </w:p>
    <w:p w14:paraId="2E7C1698" w14:textId="77777777" w:rsidR="00664DD8" w:rsidRPr="007727EC" w:rsidRDefault="00664DD8" w:rsidP="003536EB">
      <w:pPr>
        <w:pStyle w:val="Answer-or-feedback"/>
        <w:ind w:left="1080"/>
        <w:rPr>
          <w:color w:val="000000"/>
          <w:szCs w:val="20"/>
        </w:rPr>
      </w:pPr>
      <w:r w:rsidRPr="007727EC">
        <w:rPr>
          <w:color w:val="000000"/>
          <w:szCs w:val="20"/>
        </w:rPr>
        <w:t>1.</w:t>
      </w:r>
      <w:r w:rsidRPr="007727EC">
        <w:rPr>
          <w:color w:val="000000"/>
          <w:szCs w:val="20"/>
        </w:rPr>
        <w:tab/>
        <w:t>Applies to cumulative past operating losses.</w:t>
      </w:r>
    </w:p>
    <w:p w14:paraId="697B80C9" w14:textId="77777777" w:rsidR="00664DD8" w:rsidRPr="007727EC" w:rsidRDefault="00664DD8" w:rsidP="003536EB">
      <w:pPr>
        <w:pStyle w:val="Answer-or-feedback"/>
        <w:ind w:left="1080"/>
        <w:rPr>
          <w:color w:val="000000"/>
          <w:szCs w:val="20"/>
        </w:rPr>
      </w:pPr>
      <w:r w:rsidRPr="007727EC">
        <w:rPr>
          <w:color w:val="000000"/>
          <w:szCs w:val="20"/>
        </w:rPr>
        <w:t>2.</w:t>
      </w:r>
      <w:r w:rsidRPr="007727EC">
        <w:rPr>
          <w:color w:val="000000"/>
          <w:szCs w:val="20"/>
        </w:rPr>
        <w:tab/>
        <w:t>Carry forward to offset future taxable income and taxes.</w:t>
      </w:r>
    </w:p>
    <w:p w14:paraId="4208885E" w14:textId="77777777" w:rsidR="00664DD8" w:rsidRPr="007727EC" w:rsidRDefault="00664DD8" w:rsidP="003536EB">
      <w:pPr>
        <w:pStyle w:val="Answer-or-feedback"/>
        <w:ind w:left="1080"/>
        <w:rPr>
          <w:color w:val="000000"/>
          <w:szCs w:val="20"/>
        </w:rPr>
      </w:pPr>
      <w:r w:rsidRPr="007727EC">
        <w:rPr>
          <w:color w:val="000000"/>
          <w:szCs w:val="20"/>
        </w:rPr>
        <w:t>3.</w:t>
      </w:r>
      <w:r w:rsidRPr="007727EC">
        <w:rPr>
          <w:color w:val="000000"/>
          <w:szCs w:val="20"/>
        </w:rPr>
        <w:tab/>
        <w:t>Carry forward indefinitely.</w:t>
      </w:r>
    </w:p>
    <w:p w14:paraId="5C6466D2" w14:textId="77777777" w:rsidR="00664DD8" w:rsidRPr="007727EC" w:rsidRDefault="00664DD8" w:rsidP="003536EB">
      <w:pPr>
        <w:pStyle w:val="Answer-or-feedback"/>
        <w:ind w:left="1080"/>
        <w:rPr>
          <w:color w:val="000000"/>
          <w:szCs w:val="20"/>
        </w:rPr>
      </w:pPr>
      <w:r w:rsidRPr="007727EC">
        <w:rPr>
          <w:color w:val="000000"/>
          <w:szCs w:val="20"/>
        </w:rPr>
        <w:t>4.</w:t>
      </w:r>
      <w:r w:rsidRPr="007727EC">
        <w:rPr>
          <w:color w:val="000000"/>
          <w:szCs w:val="20"/>
        </w:rPr>
        <w:tab/>
        <w:t>Prior to TCJA:</w:t>
      </w:r>
    </w:p>
    <w:p w14:paraId="12C97CFB" w14:textId="77777777" w:rsidR="00664DD8" w:rsidRPr="007727EC" w:rsidRDefault="00664DD8" w:rsidP="003536EB">
      <w:pPr>
        <w:pStyle w:val="Answer-or-feedback"/>
        <w:ind w:left="1080" w:firstLine="0"/>
        <w:rPr>
          <w:color w:val="000000"/>
          <w:szCs w:val="20"/>
        </w:rPr>
      </w:pPr>
      <w:r w:rsidRPr="007727EC">
        <w:rPr>
          <w:color w:val="000000"/>
          <w:szCs w:val="20"/>
        </w:rPr>
        <w:t>Could carry forward only 20 years).</w:t>
      </w:r>
    </w:p>
    <w:p w14:paraId="56CC51DE" w14:textId="77777777" w:rsidR="00664DD8" w:rsidRPr="007727EC" w:rsidRDefault="00664DD8" w:rsidP="003536EB">
      <w:pPr>
        <w:pStyle w:val="Answer-or-feedback"/>
        <w:ind w:left="1080" w:firstLine="0"/>
        <w:rPr>
          <w:color w:val="000000"/>
          <w:szCs w:val="20"/>
        </w:rPr>
      </w:pPr>
      <w:r w:rsidRPr="007727EC">
        <w:rPr>
          <w:color w:val="000000"/>
          <w:szCs w:val="20"/>
        </w:rPr>
        <w:t>Could carry back losses and receive refunds from past paid taxes.</w:t>
      </w:r>
    </w:p>
    <w:p w14:paraId="1AC67E1B" w14:textId="0EF82BCF" w:rsidR="00A14BB7" w:rsidRPr="007727EC" w:rsidRDefault="00A14BB7" w:rsidP="002F56B1">
      <w:pPr>
        <w:pStyle w:val="Question"/>
        <w:ind w:left="720" w:hanging="360"/>
        <w:rPr>
          <w:b/>
          <w:szCs w:val="20"/>
        </w:rPr>
      </w:pPr>
      <w:r w:rsidRPr="007727EC">
        <w:rPr>
          <w:b/>
          <w:szCs w:val="20"/>
        </w:rPr>
        <w:t>l.</w:t>
      </w:r>
      <w:r w:rsidRPr="007727EC">
        <w:rPr>
          <w:b/>
          <w:szCs w:val="20"/>
        </w:rPr>
        <w:tab/>
      </w:r>
      <w:bookmarkEnd w:id="18"/>
      <w:r w:rsidR="00664DD8" w:rsidRPr="007727EC">
        <w:rPr>
          <w:b/>
          <w:szCs w:val="20"/>
        </w:rPr>
        <w:t>Suppose a company has taxable income of $80 billion. However, the company has $</w:t>
      </w:r>
      <w:r w:rsidR="00625A14">
        <w:rPr>
          <w:b/>
          <w:szCs w:val="20"/>
        </w:rPr>
        <w:t>7</w:t>
      </w:r>
      <w:r w:rsidR="00664DD8" w:rsidRPr="007727EC">
        <w:rPr>
          <w:b/>
          <w:szCs w:val="20"/>
        </w:rPr>
        <w:t>2 billion in prior unused net operating losses. What is the company's taxable income after the carryforward adjustment, the tax on the adjusted income, and any remaining unused prior loss? The corporate tax rate is 25% and the carryforward limitation percentage is 80%.</w:t>
      </w:r>
    </w:p>
    <w:p w14:paraId="434BF014" w14:textId="77777777" w:rsidR="00DB0D7D" w:rsidRPr="007727EC" w:rsidRDefault="00DB0D7D" w:rsidP="00DB0D7D">
      <w:pPr>
        <w:pStyle w:val="Answer-or-feedback"/>
        <w:spacing w:after="0"/>
        <w:ind w:left="1714" w:hanging="994"/>
        <w:rPr>
          <w:b/>
          <w:szCs w:val="20"/>
        </w:rPr>
      </w:pPr>
      <w:r w:rsidRPr="007727EC">
        <w:rPr>
          <w:b/>
          <w:szCs w:val="20"/>
        </w:rPr>
        <w:t>Answer:</w:t>
      </w:r>
    </w:p>
    <w:p w14:paraId="2B7DF85F" w14:textId="75BDCAD9" w:rsidR="00DB0D7D" w:rsidRPr="007727EC" w:rsidRDefault="00664DD8" w:rsidP="003536EB">
      <w:pPr>
        <w:pStyle w:val="Answer-or-feedback"/>
        <w:ind w:left="720" w:firstLine="0"/>
        <w:rPr>
          <w:b/>
          <w:szCs w:val="20"/>
        </w:rPr>
      </w:pPr>
      <w:r w:rsidRPr="007727EC">
        <w:rPr>
          <w:szCs w:val="20"/>
        </w:rPr>
        <w:t>The maximum amount of loss that can be carried forward in the current year is 80% of the taxable income of $80 billion:</w:t>
      </w:r>
    </w:p>
    <w:p w14:paraId="1E77F3E5" w14:textId="77777777" w:rsidR="00664DD8" w:rsidRPr="007727EC" w:rsidRDefault="00664DD8" w:rsidP="003536EB">
      <w:pPr>
        <w:pStyle w:val="Answer-or-feedback"/>
        <w:ind w:left="720" w:firstLine="540"/>
        <w:rPr>
          <w:color w:val="000000"/>
          <w:szCs w:val="20"/>
        </w:rPr>
      </w:pPr>
      <w:r w:rsidRPr="007727EC">
        <w:rPr>
          <w:color w:val="000000"/>
          <w:szCs w:val="20"/>
        </w:rPr>
        <w:t>80%($80) = $64 billion.</w:t>
      </w:r>
    </w:p>
    <w:p w14:paraId="7AD46344" w14:textId="77777777" w:rsidR="00664DD8" w:rsidRPr="007727EC" w:rsidRDefault="00664DD8" w:rsidP="00625A14">
      <w:pPr>
        <w:pStyle w:val="Answer-or-feedback"/>
        <w:keepNext/>
        <w:keepLines/>
        <w:ind w:left="720" w:firstLine="0"/>
        <w:rPr>
          <w:szCs w:val="20"/>
        </w:rPr>
      </w:pPr>
      <w:r w:rsidRPr="007727EC">
        <w:rPr>
          <w:szCs w:val="20"/>
        </w:rPr>
        <w:lastRenderedPageBreak/>
        <w:t>The remaining taxable income after the carryforward adjustment is:</w:t>
      </w:r>
    </w:p>
    <w:p w14:paraId="40F1280E" w14:textId="4FF7EF38" w:rsidR="00664DD8" w:rsidRPr="007727EC" w:rsidRDefault="00664DD8" w:rsidP="003536EB">
      <w:pPr>
        <w:pStyle w:val="Answer-or-feedback"/>
        <w:ind w:left="720" w:firstLine="540"/>
        <w:rPr>
          <w:szCs w:val="20"/>
        </w:rPr>
      </w:pPr>
      <w:r w:rsidRPr="007727EC">
        <w:rPr>
          <w:szCs w:val="20"/>
        </w:rPr>
        <w:t>$</w:t>
      </w:r>
      <w:r w:rsidR="00625A14">
        <w:rPr>
          <w:szCs w:val="20"/>
        </w:rPr>
        <w:t>80</w:t>
      </w:r>
      <w:r w:rsidRPr="007727EC">
        <w:rPr>
          <w:szCs w:val="20"/>
        </w:rPr>
        <w:t xml:space="preserve"> − $</w:t>
      </w:r>
      <w:r w:rsidR="00625A14">
        <w:rPr>
          <w:szCs w:val="20"/>
        </w:rPr>
        <w:t>64</w:t>
      </w:r>
      <w:r w:rsidRPr="007727EC">
        <w:rPr>
          <w:szCs w:val="20"/>
        </w:rPr>
        <w:t xml:space="preserve"> = $16 billion</w:t>
      </w:r>
    </w:p>
    <w:p w14:paraId="7E9A80C4" w14:textId="77777777" w:rsidR="00664DD8" w:rsidRPr="007727EC" w:rsidRDefault="00664DD8" w:rsidP="003536EB">
      <w:pPr>
        <w:pStyle w:val="Answer-or-feedback"/>
        <w:ind w:left="720" w:firstLine="0"/>
        <w:rPr>
          <w:szCs w:val="20"/>
        </w:rPr>
      </w:pPr>
      <w:r w:rsidRPr="007727EC">
        <w:rPr>
          <w:szCs w:val="20"/>
        </w:rPr>
        <w:t>The tax on adjusted profit is:</w:t>
      </w:r>
    </w:p>
    <w:p w14:paraId="084ADDB0" w14:textId="3021A6E9" w:rsidR="00664DD8" w:rsidRPr="007727EC" w:rsidRDefault="00664DD8" w:rsidP="003536EB">
      <w:pPr>
        <w:pStyle w:val="Answer-or-feedback"/>
        <w:ind w:left="720" w:firstLine="540"/>
        <w:rPr>
          <w:szCs w:val="20"/>
        </w:rPr>
      </w:pPr>
      <w:r w:rsidRPr="007727EC">
        <w:rPr>
          <w:szCs w:val="20"/>
        </w:rPr>
        <w:t>25%($</w:t>
      </w:r>
      <w:r w:rsidR="00625A14">
        <w:rPr>
          <w:szCs w:val="20"/>
        </w:rPr>
        <w:t>16</w:t>
      </w:r>
      <w:r w:rsidRPr="007727EC">
        <w:rPr>
          <w:szCs w:val="20"/>
        </w:rPr>
        <w:t>) =</w:t>
      </w:r>
      <w:r w:rsidR="003A2882">
        <w:rPr>
          <w:szCs w:val="20"/>
        </w:rPr>
        <w:t xml:space="preserve"> </w:t>
      </w:r>
      <w:r w:rsidRPr="007727EC">
        <w:rPr>
          <w:szCs w:val="20"/>
        </w:rPr>
        <w:t>$</w:t>
      </w:r>
      <w:r w:rsidR="00625A14">
        <w:rPr>
          <w:szCs w:val="20"/>
        </w:rPr>
        <w:t>4</w:t>
      </w:r>
      <w:r w:rsidRPr="007727EC">
        <w:rPr>
          <w:szCs w:val="20"/>
        </w:rPr>
        <w:t xml:space="preserve"> billion</w:t>
      </w:r>
    </w:p>
    <w:p w14:paraId="3B274D6E" w14:textId="77777777" w:rsidR="00664DD8" w:rsidRPr="007727EC" w:rsidRDefault="00664DD8" w:rsidP="003536EB">
      <w:pPr>
        <w:pStyle w:val="Answer-or-feedback"/>
        <w:ind w:left="720" w:firstLine="0"/>
        <w:rPr>
          <w:szCs w:val="20"/>
        </w:rPr>
      </w:pPr>
      <w:r w:rsidRPr="007727EC">
        <w:rPr>
          <w:szCs w:val="20"/>
        </w:rPr>
        <w:t>The remaining unused prior loss that can be carried forward is:</w:t>
      </w:r>
    </w:p>
    <w:p w14:paraId="6DD23A0B" w14:textId="51DDBF46" w:rsidR="00664DD8" w:rsidRPr="007727EC" w:rsidRDefault="00664DD8" w:rsidP="003536EB">
      <w:pPr>
        <w:pStyle w:val="Answer-or-feedback"/>
        <w:ind w:left="720" w:firstLine="540"/>
        <w:rPr>
          <w:szCs w:val="20"/>
        </w:rPr>
      </w:pPr>
      <w:r w:rsidRPr="007727EC">
        <w:rPr>
          <w:szCs w:val="20"/>
        </w:rPr>
        <w:t>$</w:t>
      </w:r>
      <w:r w:rsidR="00625A14">
        <w:rPr>
          <w:szCs w:val="20"/>
        </w:rPr>
        <w:t>72</w:t>
      </w:r>
      <w:r w:rsidRPr="007727EC">
        <w:rPr>
          <w:szCs w:val="20"/>
        </w:rPr>
        <w:t xml:space="preserve"> − $</w:t>
      </w:r>
      <w:r w:rsidR="00B55006">
        <w:rPr>
          <w:szCs w:val="20"/>
        </w:rPr>
        <w:t>64</w:t>
      </w:r>
      <w:r w:rsidRPr="007727EC">
        <w:rPr>
          <w:szCs w:val="20"/>
        </w:rPr>
        <w:t xml:space="preserve"> = $</w:t>
      </w:r>
      <w:r w:rsidR="00B55006">
        <w:rPr>
          <w:szCs w:val="20"/>
        </w:rPr>
        <w:t>8</w:t>
      </w:r>
      <w:r w:rsidRPr="007727EC">
        <w:rPr>
          <w:szCs w:val="20"/>
        </w:rPr>
        <w:t xml:space="preserve"> billion.</w:t>
      </w:r>
    </w:p>
    <w:bookmarkEnd w:id="16"/>
    <w:p w14:paraId="4BE09AB7" w14:textId="58FEF492" w:rsidR="00A14BB7" w:rsidRPr="007727EC" w:rsidRDefault="00A14BB7" w:rsidP="002F56B1">
      <w:pPr>
        <w:pStyle w:val="Question"/>
        <w:ind w:left="720" w:hanging="360"/>
        <w:rPr>
          <w:b/>
          <w:szCs w:val="20"/>
        </w:rPr>
      </w:pPr>
      <w:r w:rsidRPr="007727EC">
        <w:rPr>
          <w:b/>
          <w:szCs w:val="20"/>
        </w:rPr>
        <w:t>m.</w:t>
      </w:r>
      <w:r w:rsidRPr="007727EC">
        <w:rPr>
          <w:b/>
          <w:szCs w:val="20"/>
        </w:rPr>
        <w:tab/>
      </w:r>
      <w:r w:rsidR="00664DD8" w:rsidRPr="007727EC">
        <w:rPr>
          <w:b/>
          <w:szCs w:val="20"/>
        </w:rPr>
        <w:t>A corporation has $50 billion of earnings before interest and taxes (EBIT) and $20 billion in interest expenses this year. How much interest expense can the company deduct from its EBIT in the current year? What happens if the company can't deduct all of its interest expenses in the current year?</w:t>
      </w:r>
    </w:p>
    <w:p w14:paraId="1BEFBFA2" w14:textId="77777777" w:rsidR="00DB0D7D" w:rsidRPr="007727EC" w:rsidRDefault="00DB0D7D" w:rsidP="00DB0D7D">
      <w:pPr>
        <w:pStyle w:val="Answer-or-feedback"/>
        <w:spacing w:after="0"/>
        <w:ind w:left="1714" w:hanging="994"/>
        <w:rPr>
          <w:b/>
          <w:szCs w:val="20"/>
        </w:rPr>
      </w:pPr>
      <w:r w:rsidRPr="007727EC">
        <w:rPr>
          <w:b/>
          <w:szCs w:val="20"/>
        </w:rPr>
        <w:t>Answer:</w:t>
      </w:r>
    </w:p>
    <w:p w14:paraId="5CB878AA" w14:textId="0781CB97" w:rsidR="00DB0D7D" w:rsidRPr="007727EC" w:rsidRDefault="00664DD8" w:rsidP="00CD5EC6">
      <w:pPr>
        <w:pStyle w:val="Answer-or-feedback"/>
        <w:ind w:left="720" w:firstLine="0"/>
        <w:rPr>
          <w:b/>
          <w:szCs w:val="20"/>
        </w:rPr>
      </w:pPr>
      <w:r w:rsidRPr="007727EC">
        <w:rPr>
          <w:color w:val="000000"/>
          <w:szCs w:val="20"/>
        </w:rPr>
        <w:t>Corporations can deduct interest expenses in a single year up to 30% of EBIT.</w:t>
      </w:r>
    </w:p>
    <w:p w14:paraId="2DBFE767" w14:textId="77777777" w:rsidR="007727EC" w:rsidRPr="007727EC" w:rsidRDefault="007727EC" w:rsidP="003536EB">
      <w:pPr>
        <w:pStyle w:val="Answer-or-feedback"/>
        <w:ind w:left="720" w:firstLine="0"/>
        <w:rPr>
          <w:color w:val="000000"/>
          <w:szCs w:val="20"/>
        </w:rPr>
      </w:pPr>
      <w:r w:rsidRPr="007727EC">
        <w:rPr>
          <w:color w:val="000000"/>
          <w:szCs w:val="20"/>
        </w:rPr>
        <w:t>Deduction in current year = 30%($50) = $15 billion.</w:t>
      </w:r>
    </w:p>
    <w:p w14:paraId="193C9BB8" w14:textId="77777777" w:rsidR="007727EC" w:rsidRPr="007727EC" w:rsidRDefault="007727EC" w:rsidP="003536EB">
      <w:pPr>
        <w:pStyle w:val="Answer-or-feedback"/>
        <w:ind w:left="720" w:firstLine="0"/>
        <w:rPr>
          <w:color w:val="000000"/>
          <w:szCs w:val="20"/>
        </w:rPr>
      </w:pPr>
      <w:r w:rsidRPr="007727EC">
        <w:rPr>
          <w:color w:val="000000"/>
          <w:szCs w:val="20"/>
        </w:rPr>
        <w:t>The company started with $20 billion in interest expenses. After deducting $15 billion, the company has $5 billion remaining unused interest expenses ($20 − $15 = $5). It can deduct the remaining unused interest expense in future years, subject to the 30% limitation.</w:t>
      </w:r>
    </w:p>
    <w:bookmarkEnd w:id="17"/>
    <w:p w14:paraId="029C2E35" w14:textId="56FB367D" w:rsidR="00A14BB7" w:rsidRPr="007727EC" w:rsidRDefault="00A14BB7" w:rsidP="002F56B1">
      <w:pPr>
        <w:pStyle w:val="Question"/>
        <w:ind w:left="720" w:hanging="360"/>
        <w:rPr>
          <w:b/>
          <w:szCs w:val="20"/>
        </w:rPr>
      </w:pPr>
      <w:r w:rsidRPr="007727EC">
        <w:rPr>
          <w:b/>
          <w:szCs w:val="20"/>
        </w:rPr>
        <w:t>n.</w:t>
      </w:r>
      <w:r w:rsidRPr="007727EC">
        <w:rPr>
          <w:b/>
          <w:szCs w:val="20"/>
        </w:rPr>
        <w:tab/>
      </w:r>
      <w:r w:rsidR="007727EC" w:rsidRPr="007727EC">
        <w:rPr>
          <w:b/>
          <w:szCs w:val="20"/>
        </w:rPr>
        <w:t>Compare the corporate tax treatments of interest that a company pays versus dividends that a company pays. Do the tax treatments cause a company to prefer financing with equity or debt, all else held equal?</w:t>
      </w:r>
    </w:p>
    <w:p w14:paraId="65A7A864" w14:textId="77777777" w:rsidR="00DB0D7D" w:rsidRPr="007727EC" w:rsidRDefault="00DB0D7D" w:rsidP="00DB0D7D">
      <w:pPr>
        <w:pStyle w:val="Answer-or-feedback"/>
        <w:spacing w:after="0"/>
        <w:ind w:left="1714" w:hanging="994"/>
        <w:rPr>
          <w:b/>
          <w:szCs w:val="20"/>
        </w:rPr>
      </w:pPr>
      <w:r w:rsidRPr="007727EC">
        <w:rPr>
          <w:b/>
          <w:szCs w:val="20"/>
        </w:rPr>
        <w:t>Answer:</w:t>
      </w:r>
    </w:p>
    <w:p w14:paraId="0AF0D1C8" w14:textId="74BB7285" w:rsidR="00DB0D7D" w:rsidRPr="007727EC" w:rsidRDefault="007727EC" w:rsidP="003536EB">
      <w:pPr>
        <w:pStyle w:val="Answer-or-feedback"/>
        <w:ind w:left="720" w:firstLine="0"/>
        <w:rPr>
          <w:b/>
          <w:szCs w:val="20"/>
        </w:rPr>
      </w:pPr>
      <w:r w:rsidRPr="007727EC">
        <w:rPr>
          <w:color w:val="000000"/>
          <w:szCs w:val="20"/>
        </w:rPr>
        <w:t>Companies can deduct interest payments, subject to the annual limit of 30% of EBIT. However, companies may not deduct dividends. All else held equal, companies have an incentive to finance with debt instead of equity.</w:t>
      </w:r>
    </w:p>
    <w:p w14:paraId="3CA564EC" w14:textId="541EB38E" w:rsidR="00A14BB7" w:rsidRPr="007727EC" w:rsidRDefault="00A14BB7" w:rsidP="002F56B1">
      <w:pPr>
        <w:pStyle w:val="Question"/>
        <w:ind w:left="720" w:hanging="360"/>
        <w:rPr>
          <w:b/>
          <w:szCs w:val="20"/>
        </w:rPr>
      </w:pPr>
      <w:r w:rsidRPr="007727EC">
        <w:rPr>
          <w:b/>
          <w:szCs w:val="20"/>
        </w:rPr>
        <w:t>o.</w:t>
      </w:r>
      <w:r w:rsidRPr="007727EC">
        <w:rPr>
          <w:b/>
          <w:szCs w:val="20"/>
        </w:rPr>
        <w:tab/>
      </w:r>
      <w:r w:rsidR="007727EC" w:rsidRPr="007727EC">
        <w:rPr>
          <w:b/>
          <w:szCs w:val="20"/>
        </w:rPr>
        <w:t>How is a company taxed on interest it receives from bank accounts and other financial investments that pay interest? How is a company taxed on a capital gain if it sells a financial security for a profit? If a company owns shares of stock issued by another company, how is the company taxed on dividends it receives from those shares?</w:t>
      </w:r>
    </w:p>
    <w:p w14:paraId="098CFC08" w14:textId="77777777" w:rsidR="00DB0D7D" w:rsidRPr="007727EC" w:rsidRDefault="00DB0D7D" w:rsidP="00DB0D7D">
      <w:pPr>
        <w:pStyle w:val="Answer-or-feedback"/>
        <w:spacing w:after="0"/>
        <w:ind w:left="1714" w:hanging="994"/>
        <w:rPr>
          <w:b/>
          <w:szCs w:val="20"/>
        </w:rPr>
      </w:pPr>
      <w:r w:rsidRPr="007727EC">
        <w:rPr>
          <w:b/>
          <w:szCs w:val="20"/>
        </w:rPr>
        <w:t>Answer:</w:t>
      </w:r>
    </w:p>
    <w:p w14:paraId="21DABA56" w14:textId="423F3C03" w:rsidR="00DB0D7D" w:rsidRPr="007727EC" w:rsidRDefault="007727EC" w:rsidP="00864B36">
      <w:pPr>
        <w:pStyle w:val="Answer-or-feedback"/>
        <w:spacing w:after="140"/>
        <w:ind w:left="720" w:firstLine="0"/>
        <w:rPr>
          <w:b/>
          <w:szCs w:val="20"/>
        </w:rPr>
      </w:pPr>
      <w:r w:rsidRPr="007727EC">
        <w:rPr>
          <w:color w:val="000000"/>
          <w:szCs w:val="20"/>
        </w:rPr>
        <w:t>A company pays the standard 21% tax rate on interest it receives.</w:t>
      </w:r>
    </w:p>
    <w:p w14:paraId="06AF61B8" w14:textId="77777777" w:rsidR="007727EC" w:rsidRPr="007727EC" w:rsidRDefault="007727EC" w:rsidP="00864B36">
      <w:pPr>
        <w:pStyle w:val="Answer-or-feedback"/>
        <w:spacing w:after="140"/>
        <w:ind w:left="720" w:firstLine="360"/>
        <w:rPr>
          <w:szCs w:val="20"/>
        </w:rPr>
      </w:pPr>
      <w:r w:rsidRPr="007727EC">
        <w:rPr>
          <w:color w:val="000000"/>
          <w:szCs w:val="20"/>
        </w:rPr>
        <w:t>It also pays 21% on capital gains from financial investments just like it does on capital gains from sales of operating assets.</w:t>
      </w:r>
    </w:p>
    <w:p w14:paraId="1144911C" w14:textId="77777777" w:rsidR="007727EC" w:rsidRPr="007727EC" w:rsidRDefault="007727EC" w:rsidP="00864B36">
      <w:pPr>
        <w:pStyle w:val="Answer-or-feedback"/>
        <w:spacing w:after="0"/>
        <w:ind w:left="720" w:firstLine="360"/>
        <w:rPr>
          <w:szCs w:val="20"/>
        </w:rPr>
      </w:pPr>
      <w:r w:rsidRPr="007727EC">
        <w:rPr>
          <w:szCs w:val="20"/>
        </w:rPr>
        <w:t>The tax treatment of dividends is different. Suppose a company pays dividends from its after-tax income. Now suppose a second company owns some shares of the first company’s stock. The dividends that this second company receives are part of its taxable income, so these dividends are taxed as part of the second company’s taxable income. Notice that this is the second time that the original pre-tax income that the first company needed to pay a dividend has been taxed: It was taxed as part of the first company’s taxable income, and it was taxed as part of the second company’s taxable income.</w:t>
      </w:r>
    </w:p>
    <w:p w14:paraId="2A16F2D6" w14:textId="77777777" w:rsidR="00864B36" w:rsidRPr="00A6398F" w:rsidRDefault="00864B36" w:rsidP="00864B36">
      <w:pPr>
        <w:pStyle w:val="Answer-or-feedback"/>
        <w:suppressAutoHyphens/>
        <w:outlineLvl w:val="1"/>
        <w:rPr>
          <w:sz w:val="10"/>
          <w:szCs w:val="10"/>
        </w:rPr>
      </w:pPr>
    </w:p>
    <w:p w14:paraId="0E7F9AAB" w14:textId="77777777" w:rsidR="007727EC" w:rsidRPr="007727EC" w:rsidRDefault="007727EC" w:rsidP="003536EB">
      <w:pPr>
        <w:pStyle w:val="Answer-or-feedback"/>
        <w:ind w:left="720" w:firstLine="360"/>
        <w:rPr>
          <w:szCs w:val="20"/>
        </w:rPr>
      </w:pPr>
      <w:r w:rsidRPr="007727EC">
        <w:rPr>
          <w:szCs w:val="20"/>
        </w:rPr>
        <w:lastRenderedPageBreak/>
        <w:t xml:space="preserve">Suppose the second company pays a dividend to its shareholders. A shareholder must pay tax on the dividend. This is the third time that a portion of the original company’s income gets taxed: It was taxed as part of the first company’s taxable income, it was taxed as part of the second company’s taxable income, and it is taxed as part of the shareholder’s income. This is called the triple taxation of </w:t>
      </w:r>
      <w:r w:rsidRPr="007727EC">
        <w:rPr>
          <w:i/>
          <w:iCs/>
          <w:szCs w:val="20"/>
        </w:rPr>
        <w:t>dividends</w:t>
      </w:r>
      <w:r w:rsidRPr="007727EC">
        <w:rPr>
          <w:szCs w:val="20"/>
        </w:rPr>
        <w:t>.</w:t>
      </w:r>
    </w:p>
    <w:p w14:paraId="505D4E23" w14:textId="77777777" w:rsidR="007727EC" w:rsidRPr="007727EC" w:rsidRDefault="007727EC" w:rsidP="003536EB">
      <w:pPr>
        <w:pStyle w:val="Answer-or-feedback"/>
        <w:ind w:left="720" w:firstLine="360"/>
        <w:rPr>
          <w:color w:val="000000"/>
          <w:szCs w:val="20"/>
        </w:rPr>
      </w:pPr>
      <w:r w:rsidRPr="007727EC">
        <w:rPr>
          <w:szCs w:val="20"/>
        </w:rPr>
        <w:t>To mitigate the triple taxation of dividends, the second company can exclude from its own taxable income 50% of the dividends that it received from the first company.</w:t>
      </w:r>
    </w:p>
    <w:p w14:paraId="301D7805" w14:textId="39200FC0" w:rsidR="00A14BB7" w:rsidRPr="007727EC" w:rsidRDefault="00A14BB7" w:rsidP="002F56B1">
      <w:pPr>
        <w:pStyle w:val="Question"/>
        <w:ind w:left="720" w:hanging="360"/>
        <w:rPr>
          <w:b/>
          <w:szCs w:val="20"/>
        </w:rPr>
      </w:pPr>
      <w:r w:rsidRPr="007727EC">
        <w:rPr>
          <w:b/>
          <w:szCs w:val="20"/>
        </w:rPr>
        <w:t>p.</w:t>
      </w:r>
      <w:r w:rsidRPr="007727EC">
        <w:rPr>
          <w:b/>
          <w:szCs w:val="20"/>
        </w:rPr>
        <w:tab/>
      </w:r>
      <w:r w:rsidR="007727EC" w:rsidRPr="007727EC">
        <w:rPr>
          <w:b/>
          <w:szCs w:val="20"/>
        </w:rPr>
        <w:t>A company has $40 million in cash and has decided to invest it in another company's bonds or preferred stock, which it considers to be equally risky. The bonds pay an interest rate of 5.4% and the preferred stock pays a dividend rate of 5%. The corporate tax rate is 25%. Which investment has the higher after-tax return?</w:t>
      </w:r>
    </w:p>
    <w:p w14:paraId="1B48D169" w14:textId="77777777" w:rsidR="00DB0D7D" w:rsidRPr="007727EC" w:rsidRDefault="00DB0D7D" w:rsidP="00DB0D7D">
      <w:pPr>
        <w:pStyle w:val="Answer-or-feedback"/>
        <w:spacing w:after="0"/>
        <w:ind w:left="1714" w:hanging="994"/>
        <w:rPr>
          <w:b/>
          <w:szCs w:val="20"/>
        </w:rPr>
      </w:pPr>
      <w:r w:rsidRPr="007727EC">
        <w:rPr>
          <w:b/>
          <w:szCs w:val="20"/>
        </w:rPr>
        <w:t>Answer:</w:t>
      </w:r>
    </w:p>
    <w:p w14:paraId="4FF7397F" w14:textId="38616CC0" w:rsidR="00DB0D7D" w:rsidRPr="00FE130C" w:rsidRDefault="007727EC" w:rsidP="003536EB">
      <w:pPr>
        <w:pStyle w:val="Answer-or-feedback"/>
        <w:ind w:left="720" w:firstLine="0"/>
        <w:rPr>
          <w:spacing w:val="-4"/>
        </w:rPr>
      </w:pPr>
      <w:r w:rsidRPr="00FE130C">
        <w:rPr>
          <w:spacing w:val="-4"/>
          <w:szCs w:val="20"/>
        </w:rPr>
        <w:t xml:space="preserve">The preferred stock’s total pre-tax dividend payments are: 5%($40) = $2.0 million. To </w:t>
      </w:r>
      <w:r w:rsidRPr="00244AE9">
        <w:rPr>
          <w:szCs w:val="20"/>
        </w:rPr>
        <w:t>mitigate triple taxation of dividends, 50% of dividends are exempt from taxation.</w:t>
      </w:r>
      <w:r w:rsidRPr="00FE130C">
        <w:rPr>
          <w:spacing w:val="-4"/>
          <w:szCs w:val="20"/>
        </w:rPr>
        <w:t xml:space="preserve"> Therefore, only 50%($2.0) = $1.0 million of the dividends will be taxed. The tax on these dividends is 25%($1.0) = $0.25 million. Therefore, the after-tax income from the preferred stock is $2.0 − $0.25 = $1.75 million. The after-tax rate of return is $1.75/$40 </w:t>
      </w:r>
      <w:r w:rsidR="00634ECC">
        <w:rPr>
          <w:spacing w:val="-4"/>
          <w:szCs w:val="20"/>
        </w:rPr>
        <w:t>=</w:t>
      </w:r>
      <w:r w:rsidRPr="00FE130C">
        <w:rPr>
          <w:spacing w:val="-4"/>
          <w:szCs w:val="20"/>
        </w:rPr>
        <w:t xml:space="preserve"> 4.38%.</w:t>
      </w:r>
    </w:p>
    <w:p w14:paraId="6DEF5E17" w14:textId="0DF0BAC6" w:rsidR="007727EC" w:rsidRPr="007727EC" w:rsidRDefault="007727EC" w:rsidP="003536EB">
      <w:pPr>
        <w:pStyle w:val="Answer-or-feedback"/>
        <w:ind w:left="720" w:firstLine="360"/>
        <w:rPr>
          <w:szCs w:val="20"/>
        </w:rPr>
      </w:pPr>
      <w:r w:rsidRPr="007727EC">
        <w:rPr>
          <w:szCs w:val="20"/>
        </w:rPr>
        <w:t xml:space="preserve">The total interest payments on the bonds equals 5.4%($40) = $2.16 million. The tax on the interest payments equals 25%($2.16) = $0.54 million. The after-tax payments equal $2.16 </w:t>
      </w:r>
      <w:r w:rsidR="00634ECC">
        <w:rPr>
          <w:szCs w:val="20"/>
        </w:rPr>
        <w:t>–</w:t>
      </w:r>
      <w:r w:rsidRPr="007727EC">
        <w:rPr>
          <w:szCs w:val="20"/>
        </w:rPr>
        <w:t xml:space="preserve"> $0.54 = $1.62 million. The after-tax rate of return on the bonds is: $1.62/$40 = 4.05%.</w:t>
      </w:r>
    </w:p>
    <w:p w14:paraId="12F98095" w14:textId="77777777" w:rsidR="007727EC" w:rsidRPr="007727EC" w:rsidRDefault="007727EC" w:rsidP="003536EB">
      <w:pPr>
        <w:pStyle w:val="Answer-or-feedback"/>
        <w:ind w:left="720" w:firstLine="360"/>
        <w:rPr>
          <w:szCs w:val="20"/>
        </w:rPr>
      </w:pPr>
      <w:r w:rsidRPr="007727EC">
        <w:rPr>
          <w:szCs w:val="20"/>
        </w:rPr>
        <w:t>Therefore, the preferred stock has a higher after-tax return than the bond even though it has a lower pre-tax return.</w:t>
      </w:r>
    </w:p>
    <w:p w14:paraId="08C6A115" w14:textId="4A9B0E90" w:rsidR="007727EC" w:rsidRPr="007727EC" w:rsidRDefault="007727EC" w:rsidP="003536EB">
      <w:pPr>
        <w:pStyle w:val="Answer-or-feedback"/>
        <w:ind w:left="720" w:firstLine="360"/>
        <w:rPr>
          <w:szCs w:val="20"/>
        </w:rPr>
      </w:pPr>
      <w:r w:rsidRPr="007727EC">
        <w:rPr>
          <w:color w:val="000000"/>
          <w:szCs w:val="20"/>
        </w:rPr>
        <w:t>In this example, the after-tax return on the preferred stock is greater than the after-tax return on the bond. An investor would be indifferent between preferred stock and a perpetual bond if they have the same risk and the same after-tax return. Let r</w:t>
      </w:r>
      <w:r w:rsidRPr="007727EC">
        <w:rPr>
          <w:color w:val="000000"/>
          <w:szCs w:val="20"/>
          <w:vertAlign w:val="subscript"/>
        </w:rPr>
        <w:t>d</w:t>
      </w:r>
      <w:r w:rsidRPr="007727EC">
        <w:rPr>
          <w:color w:val="000000"/>
          <w:szCs w:val="20"/>
        </w:rPr>
        <w:t xml:space="preserve"> be the expected return on the debt and r</w:t>
      </w:r>
      <w:r w:rsidRPr="007727EC">
        <w:rPr>
          <w:color w:val="000000"/>
          <w:szCs w:val="20"/>
          <w:vertAlign w:val="subscript"/>
        </w:rPr>
        <w:t>ps</w:t>
      </w:r>
      <w:r w:rsidRPr="007727EC">
        <w:rPr>
          <w:color w:val="000000"/>
          <w:szCs w:val="20"/>
        </w:rPr>
        <w:t xml:space="preserve"> be the expected return on the preferred stock. If both investments are selling at par, then r</w:t>
      </w:r>
      <w:r w:rsidRPr="007727EC">
        <w:rPr>
          <w:color w:val="000000"/>
          <w:szCs w:val="20"/>
          <w:vertAlign w:val="subscript"/>
        </w:rPr>
        <w:t>d</w:t>
      </w:r>
      <w:r w:rsidRPr="007727EC">
        <w:rPr>
          <w:color w:val="000000"/>
          <w:szCs w:val="20"/>
        </w:rPr>
        <w:t xml:space="preserve"> and r</w:t>
      </w:r>
      <w:r w:rsidRPr="007727EC">
        <w:rPr>
          <w:color w:val="000000"/>
          <w:szCs w:val="20"/>
          <w:vertAlign w:val="subscript"/>
        </w:rPr>
        <w:t>ps</w:t>
      </w:r>
      <w:r w:rsidRPr="007727EC">
        <w:rPr>
          <w:color w:val="000000"/>
          <w:szCs w:val="20"/>
        </w:rPr>
        <w:t xml:space="preserve"> the pre-tax expected returns. The interest rate on the bond that produces the same after-tax return as the after-tax return on the preferred stock is: </w:t>
      </w:r>
      <w:r w:rsidRPr="007727EC">
        <w:rPr>
          <w:szCs w:val="20"/>
        </w:rPr>
        <w:t>r</w:t>
      </w:r>
      <w:r w:rsidRPr="007727EC">
        <w:rPr>
          <w:szCs w:val="20"/>
          <w:vertAlign w:val="subscript"/>
        </w:rPr>
        <w:t>d</w:t>
      </w:r>
      <w:r w:rsidRPr="007727EC">
        <w:rPr>
          <w:szCs w:val="20"/>
        </w:rPr>
        <w:t xml:space="preserve"> = r</w:t>
      </w:r>
      <w:r w:rsidRPr="007727EC">
        <w:rPr>
          <w:szCs w:val="20"/>
          <w:vertAlign w:val="subscript"/>
        </w:rPr>
        <w:t>ps</w:t>
      </w:r>
      <w:r w:rsidRPr="007727EC">
        <w:rPr>
          <w:szCs w:val="20"/>
        </w:rPr>
        <w:t xml:space="preserve"> + {[(r</w:t>
      </w:r>
      <w:r w:rsidRPr="007727EC">
        <w:rPr>
          <w:szCs w:val="20"/>
          <w:vertAlign w:val="subscript"/>
        </w:rPr>
        <w:t>ps</w:t>
      </w:r>
      <w:r w:rsidRPr="007727EC">
        <w:rPr>
          <w:szCs w:val="20"/>
        </w:rPr>
        <w:t xml:space="preserve"> )(X)(T)]/(1 </w:t>
      </w:r>
      <w:r w:rsidR="00634ECC">
        <w:rPr>
          <w:szCs w:val="20"/>
        </w:rPr>
        <w:t>–</w:t>
      </w:r>
      <w:r w:rsidRPr="007727EC">
        <w:rPr>
          <w:szCs w:val="20"/>
        </w:rPr>
        <w:t xml:space="preserve"> T)}. Applying this formula to this example gives the result</w:t>
      </w:r>
      <w:r w:rsidRPr="007727EC">
        <w:rPr>
          <w:color w:val="000000"/>
          <w:szCs w:val="20"/>
        </w:rPr>
        <w:t xml:space="preserve">: </w:t>
      </w:r>
      <w:r w:rsidRPr="007727EC">
        <w:rPr>
          <w:szCs w:val="20"/>
        </w:rPr>
        <w:t>r</w:t>
      </w:r>
      <w:r w:rsidRPr="007727EC">
        <w:rPr>
          <w:szCs w:val="20"/>
          <w:vertAlign w:val="subscript"/>
        </w:rPr>
        <w:t>d</w:t>
      </w:r>
      <w:r w:rsidRPr="007727EC">
        <w:rPr>
          <w:szCs w:val="20"/>
        </w:rPr>
        <w:t xml:space="preserve"> = 0.05 + {[(0.05)(0.5)(0.25)]/(1 – 0.25)} = 0.0583 = 5.83%.</w:t>
      </w:r>
    </w:p>
    <w:p w14:paraId="759230D4" w14:textId="5574C2F8" w:rsidR="00A14BB7" w:rsidRPr="007727EC" w:rsidRDefault="00A14BB7" w:rsidP="002F56B1">
      <w:pPr>
        <w:pStyle w:val="Question"/>
        <w:ind w:left="720" w:hanging="360"/>
        <w:rPr>
          <w:b/>
          <w:szCs w:val="20"/>
        </w:rPr>
      </w:pPr>
      <w:r w:rsidRPr="007727EC">
        <w:rPr>
          <w:b/>
          <w:szCs w:val="20"/>
        </w:rPr>
        <w:t>q.</w:t>
      </w:r>
      <w:r w:rsidRPr="007727EC">
        <w:rPr>
          <w:b/>
          <w:szCs w:val="20"/>
        </w:rPr>
        <w:tab/>
      </w:r>
      <w:r w:rsidR="007727EC" w:rsidRPr="007727EC">
        <w:rPr>
          <w:b/>
          <w:szCs w:val="20"/>
        </w:rPr>
        <w:t>A corporation has $166 million of taxable income from operations. It also received interest income of $20 million and dividend income of $28 million from an unrelated company. The federal tax rate is 21% and the dividend exclusion rate is 50%. What is the company's federal tax liability?</w:t>
      </w:r>
    </w:p>
    <w:p w14:paraId="4D51BB92" w14:textId="77777777" w:rsidR="00DB0D7D" w:rsidRPr="007727EC" w:rsidRDefault="00DB0D7D" w:rsidP="00DB0D7D">
      <w:pPr>
        <w:pStyle w:val="Answer-or-feedback"/>
        <w:spacing w:after="0"/>
        <w:ind w:left="1714" w:hanging="994"/>
        <w:rPr>
          <w:b/>
          <w:szCs w:val="20"/>
        </w:rPr>
      </w:pPr>
      <w:r w:rsidRPr="007727EC">
        <w:rPr>
          <w:b/>
          <w:szCs w:val="20"/>
        </w:rPr>
        <w:t>Answer:</w:t>
      </w:r>
    </w:p>
    <w:p w14:paraId="2F112E5B" w14:textId="11DE9FAA" w:rsidR="00DB0D7D" w:rsidRPr="007727EC" w:rsidRDefault="007727EC" w:rsidP="003536EB">
      <w:pPr>
        <w:pStyle w:val="Answer-or-feedback"/>
        <w:ind w:left="720" w:firstLine="0"/>
        <w:rPr>
          <w:b/>
          <w:szCs w:val="20"/>
        </w:rPr>
      </w:pPr>
      <w:r w:rsidRPr="007727EC">
        <w:rPr>
          <w:szCs w:val="20"/>
        </w:rPr>
        <w:t>Calculation of the company’s tax liability:</w:t>
      </w:r>
    </w:p>
    <w:p w14:paraId="19BDCB18" w14:textId="77777777" w:rsidR="007727EC" w:rsidRPr="007727EC" w:rsidRDefault="007727EC" w:rsidP="003536EB">
      <w:pPr>
        <w:pStyle w:val="Answer-or-feedback"/>
        <w:ind w:left="720" w:firstLine="0"/>
        <w:rPr>
          <w:szCs w:val="20"/>
        </w:rPr>
      </w:pPr>
      <w:r w:rsidRPr="007727EC">
        <w:rPr>
          <w:szCs w:val="20"/>
        </w:rPr>
        <w:t>Taxable dividend income = Dividends(1 – Exclusion rate)</w:t>
      </w:r>
    </w:p>
    <w:p w14:paraId="212513F7" w14:textId="2D42C205" w:rsidR="007727EC" w:rsidRPr="007727EC" w:rsidRDefault="007727EC" w:rsidP="00432EA1">
      <w:pPr>
        <w:pStyle w:val="Answer-or-feedback"/>
        <w:ind w:left="3154" w:firstLine="0"/>
        <w:rPr>
          <w:szCs w:val="20"/>
        </w:rPr>
      </w:pPr>
      <w:r w:rsidRPr="007727EC">
        <w:rPr>
          <w:szCs w:val="20"/>
        </w:rPr>
        <w:t xml:space="preserve"> = $28(1 – 0.5)</w:t>
      </w:r>
    </w:p>
    <w:p w14:paraId="267B9FB5" w14:textId="7519F90E" w:rsidR="007727EC" w:rsidRDefault="007727EC" w:rsidP="00432EA1">
      <w:pPr>
        <w:pStyle w:val="Answer-or-feedback"/>
        <w:ind w:left="3154" w:firstLine="0"/>
        <w:rPr>
          <w:szCs w:val="20"/>
        </w:rPr>
      </w:pPr>
      <w:r w:rsidRPr="007727EC">
        <w:rPr>
          <w:szCs w:val="20"/>
        </w:rPr>
        <w:t xml:space="preserve"> = $14</w:t>
      </w:r>
    </w:p>
    <w:p w14:paraId="3633C1C0" w14:textId="77777777" w:rsidR="00864B36" w:rsidRPr="00A6398F" w:rsidRDefault="00864B36" w:rsidP="00864B36">
      <w:pPr>
        <w:pStyle w:val="Answer-or-feedback"/>
        <w:suppressAutoHyphens/>
        <w:outlineLvl w:val="1"/>
        <w:rPr>
          <w:sz w:val="10"/>
          <w:szCs w:val="10"/>
        </w:rPr>
      </w:pPr>
    </w:p>
    <w:p w14:paraId="00BC2B4E" w14:textId="59B0E28B" w:rsidR="007727EC" w:rsidRPr="007727EC" w:rsidRDefault="007727EC" w:rsidP="00432EA1">
      <w:pPr>
        <w:pStyle w:val="Answer-or-feedback"/>
        <w:keepNext/>
        <w:pageBreakBefore/>
        <w:ind w:left="720" w:firstLine="0"/>
        <w:rPr>
          <w:szCs w:val="20"/>
        </w:rPr>
      </w:pPr>
      <w:r w:rsidRPr="007727EC">
        <w:rPr>
          <w:szCs w:val="20"/>
        </w:rPr>
        <w:lastRenderedPageBreak/>
        <w:t>Taxable operating income =</w:t>
      </w:r>
      <w:r w:rsidR="003536EB">
        <w:rPr>
          <w:szCs w:val="20"/>
        </w:rPr>
        <w:t xml:space="preserve"> </w:t>
      </w:r>
      <w:r w:rsidRPr="007727EC">
        <w:rPr>
          <w:szCs w:val="20"/>
        </w:rPr>
        <w:t>$166 million</w:t>
      </w:r>
    </w:p>
    <w:p w14:paraId="4DD5FEC4" w14:textId="71EFDB70" w:rsidR="007727EC" w:rsidRPr="007727EC" w:rsidRDefault="007727EC" w:rsidP="00432EA1">
      <w:pPr>
        <w:pStyle w:val="Answer-or-feedback"/>
        <w:ind w:left="864" w:firstLine="0"/>
        <w:rPr>
          <w:szCs w:val="20"/>
        </w:rPr>
      </w:pPr>
      <w:r w:rsidRPr="007727EC">
        <w:rPr>
          <w:szCs w:val="20"/>
        </w:rPr>
        <w:t>Taxable interest income = $20 million</w:t>
      </w:r>
    </w:p>
    <w:p w14:paraId="259B7E39" w14:textId="19C25BF0" w:rsidR="007727EC" w:rsidRPr="007727EC" w:rsidRDefault="007727EC" w:rsidP="00432EA1">
      <w:pPr>
        <w:pStyle w:val="Answer-or-feedback"/>
        <w:ind w:left="792" w:firstLine="0"/>
        <w:rPr>
          <w:szCs w:val="20"/>
        </w:rPr>
      </w:pPr>
      <w:r w:rsidRPr="007727EC">
        <w:rPr>
          <w:szCs w:val="20"/>
        </w:rPr>
        <w:t>Taxable dividend income = $</w:t>
      </w:r>
      <w:r w:rsidRPr="007727EC">
        <w:rPr>
          <w:szCs w:val="20"/>
          <w:u w:val="single"/>
        </w:rPr>
        <w:t>14 million</w:t>
      </w:r>
    </w:p>
    <w:p w14:paraId="5946078E" w14:textId="544818DB" w:rsidR="007727EC" w:rsidRPr="007727EC" w:rsidRDefault="007727EC" w:rsidP="00432EA1">
      <w:pPr>
        <w:pStyle w:val="Answer-or-feedback"/>
        <w:ind w:left="1152" w:firstLine="0"/>
        <w:rPr>
          <w:szCs w:val="20"/>
        </w:rPr>
      </w:pPr>
      <w:r w:rsidRPr="007727EC">
        <w:rPr>
          <w:szCs w:val="20"/>
        </w:rPr>
        <w:t>Total taxable income =</w:t>
      </w:r>
      <w:r w:rsidR="003536EB">
        <w:rPr>
          <w:szCs w:val="20"/>
        </w:rPr>
        <w:t xml:space="preserve"> </w:t>
      </w:r>
      <w:r w:rsidRPr="007727EC">
        <w:rPr>
          <w:szCs w:val="20"/>
          <w:u w:val="double"/>
        </w:rPr>
        <w:t>$200 million</w:t>
      </w:r>
    </w:p>
    <w:p w14:paraId="0B5625DC" w14:textId="77777777" w:rsidR="007727EC" w:rsidRPr="007727EC" w:rsidRDefault="007727EC" w:rsidP="003536EB">
      <w:pPr>
        <w:pStyle w:val="Answer-or-feedback"/>
        <w:ind w:left="720" w:firstLine="0"/>
        <w:rPr>
          <w:szCs w:val="20"/>
        </w:rPr>
      </w:pPr>
      <w:r w:rsidRPr="007727EC">
        <w:rPr>
          <w:szCs w:val="20"/>
        </w:rPr>
        <w:t>Tax = 21%($200)= $42.0.</w:t>
      </w:r>
    </w:p>
    <w:p w14:paraId="04682D21" w14:textId="507CD128" w:rsidR="00A14BB7" w:rsidRPr="007727EC" w:rsidRDefault="00A14BB7" w:rsidP="002F56B1">
      <w:pPr>
        <w:pStyle w:val="Question"/>
        <w:ind w:left="720" w:hanging="360"/>
        <w:rPr>
          <w:b/>
          <w:szCs w:val="20"/>
        </w:rPr>
      </w:pPr>
      <w:r w:rsidRPr="007727EC">
        <w:rPr>
          <w:b/>
          <w:szCs w:val="20"/>
        </w:rPr>
        <w:t>r.</w:t>
      </w:r>
      <w:r w:rsidRPr="007727EC">
        <w:rPr>
          <w:b/>
          <w:szCs w:val="20"/>
        </w:rPr>
        <w:tab/>
      </w:r>
      <w:r w:rsidR="007727EC" w:rsidRPr="007727EC">
        <w:rPr>
          <w:b/>
          <w:szCs w:val="20"/>
        </w:rPr>
        <w:t>If a U.S. company has a foreign subsidiary, how are the subsidiary’s profits taxed by the United States?</w:t>
      </w:r>
    </w:p>
    <w:p w14:paraId="2DA9052C" w14:textId="77777777" w:rsidR="00DB0D7D" w:rsidRPr="007727EC" w:rsidRDefault="00DB0D7D" w:rsidP="00DB0D7D">
      <w:pPr>
        <w:pStyle w:val="Answer-or-feedback"/>
        <w:spacing w:after="0"/>
        <w:ind w:left="1714" w:hanging="994"/>
        <w:rPr>
          <w:b/>
          <w:szCs w:val="20"/>
        </w:rPr>
      </w:pPr>
      <w:r w:rsidRPr="007727EC">
        <w:rPr>
          <w:b/>
          <w:szCs w:val="20"/>
        </w:rPr>
        <w:t>Answer:</w:t>
      </w:r>
    </w:p>
    <w:p w14:paraId="478F67D2" w14:textId="53DA8809" w:rsidR="007727EC" w:rsidRPr="007727EC" w:rsidRDefault="007727EC" w:rsidP="001F14CE">
      <w:pPr>
        <w:pStyle w:val="Answer-or-feedback"/>
        <w:ind w:left="720" w:firstLine="0"/>
        <w:rPr>
          <w:szCs w:val="20"/>
        </w:rPr>
      </w:pPr>
      <w:r w:rsidRPr="007727EC">
        <w:rPr>
          <w:szCs w:val="20"/>
        </w:rPr>
        <w:t>Foreign profits are earned by a subsidiary of a U.S. company that is located overseas.</w:t>
      </w:r>
      <w:r w:rsidR="001F14CE">
        <w:rPr>
          <w:szCs w:val="20"/>
        </w:rPr>
        <w:t xml:space="preserve"> </w:t>
      </w:r>
      <w:r w:rsidRPr="007727EC">
        <w:rPr>
          <w:szCs w:val="20"/>
        </w:rPr>
        <w:t>They are taxed at subsidiary’s legal residence (e.g., Ireland because it has favorable tax laws).</w:t>
      </w:r>
    </w:p>
    <w:p w14:paraId="638ECC1D" w14:textId="77777777" w:rsidR="007727EC" w:rsidRPr="007727EC" w:rsidRDefault="007727EC" w:rsidP="003536EB">
      <w:pPr>
        <w:pStyle w:val="Answer-or-feedback"/>
        <w:ind w:left="720" w:firstLine="360"/>
        <w:rPr>
          <w:szCs w:val="20"/>
        </w:rPr>
      </w:pPr>
      <w:r w:rsidRPr="007727EC">
        <w:rPr>
          <w:szCs w:val="20"/>
        </w:rPr>
        <w:t>Before 2018, they were not taxed by the United States until they were repatriated to the United States, where they were taxed. Therefore, many companies kept their foreign profits overseas rather than bring them to the United States and get taxed.</w:t>
      </w:r>
    </w:p>
    <w:p w14:paraId="783952CB" w14:textId="77777777" w:rsidR="007727EC" w:rsidRPr="007727EC" w:rsidRDefault="007727EC" w:rsidP="003536EB">
      <w:pPr>
        <w:pStyle w:val="Answer-or-feedback"/>
        <w:ind w:left="720" w:firstLine="360"/>
        <w:rPr>
          <w:szCs w:val="20"/>
        </w:rPr>
      </w:pPr>
      <w:r w:rsidRPr="007727EC">
        <w:rPr>
          <w:szCs w:val="20"/>
        </w:rPr>
        <w:t>The 2018 TCJA changed this and imposed a 15.5% tax on foreign profits held overseas as cash or cash equivalents. It imposed an 8% tax on foreign profits invested in other ways. Companies can spread the tax out between 2018 and 2025.</w:t>
      </w:r>
    </w:p>
    <w:p w14:paraId="4A2A22EB" w14:textId="77777777" w:rsidR="007727EC" w:rsidRDefault="007727EC" w:rsidP="003536EB">
      <w:pPr>
        <w:pStyle w:val="Answer-or-feedback"/>
        <w:ind w:left="720" w:firstLine="360"/>
        <w:rPr>
          <w:szCs w:val="20"/>
        </w:rPr>
      </w:pPr>
      <w:r w:rsidRPr="007727EC">
        <w:rPr>
          <w:szCs w:val="20"/>
        </w:rPr>
        <w:t>Now the United States doesn’t tax a U.S. company on foreign profits earned after 2018.</w:t>
      </w:r>
    </w:p>
    <w:p w14:paraId="2B98050F" w14:textId="0E8C82C4" w:rsidR="00A14BB7" w:rsidRPr="007727EC" w:rsidRDefault="00A14BB7" w:rsidP="002F56B1">
      <w:pPr>
        <w:pStyle w:val="Question"/>
        <w:ind w:left="720" w:hanging="360"/>
        <w:rPr>
          <w:b/>
          <w:szCs w:val="20"/>
        </w:rPr>
      </w:pPr>
      <w:r w:rsidRPr="007727EC">
        <w:rPr>
          <w:b/>
          <w:szCs w:val="20"/>
        </w:rPr>
        <w:t>s.</w:t>
      </w:r>
      <w:r w:rsidRPr="007727EC">
        <w:rPr>
          <w:b/>
          <w:szCs w:val="20"/>
        </w:rPr>
        <w:tab/>
      </w:r>
      <w:r w:rsidR="007727EC" w:rsidRPr="007727EC">
        <w:rPr>
          <w:b/>
          <w:szCs w:val="20"/>
        </w:rPr>
        <w:t>Briefly describe key provisions for personal taxes.</w:t>
      </w:r>
    </w:p>
    <w:p w14:paraId="30CD314F" w14:textId="612E90ED" w:rsidR="00DB0D7D" w:rsidRPr="007727EC" w:rsidRDefault="00DB0D7D" w:rsidP="00DB0D7D">
      <w:pPr>
        <w:pStyle w:val="Answer-or-feedback"/>
        <w:spacing w:after="0"/>
        <w:ind w:left="1714" w:hanging="994"/>
        <w:rPr>
          <w:b/>
          <w:szCs w:val="20"/>
        </w:rPr>
      </w:pPr>
      <w:r w:rsidRPr="007727EC">
        <w:rPr>
          <w:b/>
          <w:szCs w:val="20"/>
        </w:rPr>
        <w:t>Answer:</w:t>
      </w:r>
      <w:r w:rsidR="00C647DF">
        <w:rPr>
          <w:b/>
          <w:szCs w:val="20"/>
        </w:rPr>
        <w:t xml:space="preserve"> </w:t>
      </w:r>
    </w:p>
    <w:p w14:paraId="1D1C2EA3" w14:textId="16F08D8E" w:rsidR="00DB0D7D" w:rsidRPr="007727EC" w:rsidRDefault="007727EC" w:rsidP="003536EB">
      <w:pPr>
        <w:pStyle w:val="Answer-or-feedback"/>
        <w:ind w:left="720" w:firstLine="0"/>
        <w:rPr>
          <w:b/>
          <w:szCs w:val="20"/>
        </w:rPr>
      </w:pPr>
      <w:r w:rsidRPr="007727EC">
        <w:rPr>
          <w:color w:val="000000"/>
          <w:szCs w:val="20"/>
        </w:rPr>
        <w:t>The TCJA made changes to personal taxes for 2018</w:t>
      </w:r>
      <w:r w:rsidRPr="007727EC">
        <w:rPr>
          <w:szCs w:val="20"/>
        </w:rPr>
        <w:t>−</w:t>
      </w:r>
      <w:r w:rsidRPr="007727EC">
        <w:rPr>
          <w:color w:val="000000"/>
          <w:szCs w:val="20"/>
        </w:rPr>
        <w:t>2025. Unless Congress acts, these changes will expire and the personal tax code will revert to its pre-TCJA form. Following are key provisions in the tax code for individual and married filers.</w:t>
      </w:r>
    </w:p>
    <w:p w14:paraId="513F8201" w14:textId="77777777" w:rsidR="007727EC" w:rsidRPr="007727EC" w:rsidRDefault="007727EC" w:rsidP="00C647DF">
      <w:pPr>
        <w:pStyle w:val="Answer-or-feedback"/>
        <w:numPr>
          <w:ilvl w:val="0"/>
          <w:numId w:val="45"/>
        </w:numPr>
        <w:ind w:left="1080"/>
        <w:rPr>
          <w:color w:val="000000"/>
          <w:szCs w:val="20"/>
        </w:rPr>
      </w:pPr>
      <w:r w:rsidRPr="007727EC">
        <w:rPr>
          <w:color w:val="000000"/>
          <w:szCs w:val="20"/>
        </w:rPr>
        <w:t>For most people, ordinary income comes primarily from wages.</w:t>
      </w:r>
    </w:p>
    <w:p w14:paraId="0C6B4419" w14:textId="77777777" w:rsidR="007727EC" w:rsidRPr="007727EC" w:rsidRDefault="007727EC" w:rsidP="00C647DF">
      <w:pPr>
        <w:pStyle w:val="Answer-or-feedback"/>
        <w:numPr>
          <w:ilvl w:val="0"/>
          <w:numId w:val="45"/>
        </w:numPr>
        <w:ind w:left="1080"/>
        <w:rPr>
          <w:color w:val="000000"/>
          <w:szCs w:val="20"/>
        </w:rPr>
      </w:pPr>
      <w:r w:rsidRPr="007727EC">
        <w:rPr>
          <w:color w:val="000000"/>
          <w:szCs w:val="20"/>
        </w:rPr>
        <w:t>The marginal tax rate is the rate applied to the next dollar of taxable income.</w:t>
      </w:r>
    </w:p>
    <w:p w14:paraId="0A201D7F" w14:textId="77777777" w:rsidR="007727EC" w:rsidRPr="007727EC" w:rsidRDefault="007727EC" w:rsidP="00C647DF">
      <w:pPr>
        <w:pStyle w:val="Answer-or-feedback"/>
        <w:numPr>
          <w:ilvl w:val="0"/>
          <w:numId w:val="45"/>
        </w:numPr>
        <w:ind w:left="1080"/>
        <w:rPr>
          <w:color w:val="000000"/>
          <w:szCs w:val="20"/>
        </w:rPr>
      </w:pPr>
      <w:r w:rsidRPr="007727EC">
        <w:rPr>
          <w:color w:val="000000"/>
          <w:szCs w:val="20"/>
        </w:rPr>
        <w:t>There are seven tax brackets. The marginal tax rate for taxable income within a bracket is constant. But as taxable income increases and goes into a higher bracket, the tax rate applied to taxable income within the bracket goes up.</w:t>
      </w:r>
    </w:p>
    <w:p w14:paraId="0D183D46" w14:textId="77777777" w:rsidR="007727EC" w:rsidRPr="007727EC" w:rsidRDefault="007727EC" w:rsidP="00C647DF">
      <w:pPr>
        <w:pStyle w:val="Answer-or-feedback"/>
        <w:numPr>
          <w:ilvl w:val="0"/>
          <w:numId w:val="45"/>
        </w:numPr>
        <w:ind w:left="1080"/>
        <w:rPr>
          <w:color w:val="000000"/>
          <w:szCs w:val="20"/>
        </w:rPr>
      </w:pPr>
      <w:r w:rsidRPr="007727EC">
        <w:rPr>
          <w:color w:val="000000"/>
          <w:szCs w:val="20"/>
        </w:rPr>
        <w:t>Tax brackets with increasing tax rates cause personal taxes to be progressive, which means that the average tax rate “progresses” upward as taxable income increases. In other words, filers with higher taxable incomes pay higher proportions of their taxable income in taxes.</w:t>
      </w:r>
    </w:p>
    <w:p w14:paraId="75F35961" w14:textId="77777777" w:rsidR="007727EC" w:rsidRPr="007727EC" w:rsidRDefault="007727EC" w:rsidP="00C647DF">
      <w:pPr>
        <w:pStyle w:val="Answer-or-feedback"/>
        <w:numPr>
          <w:ilvl w:val="0"/>
          <w:numId w:val="45"/>
        </w:numPr>
        <w:ind w:left="1080"/>
        <w:rPr>
          <w:color w:val="000000"/>
          <w:szCs w:val="20"/>
        </w:rPr>
      </w:pPr>
      <w:r w:rsidRPr="007727EC">
        <w:rPr>
          <w:color w:val="000000"/>
          <w:szCs w:val="20"/>
        </w:rPr>
        <w:t>The top of the first bracket for 2022 is $10,275. Income below this is taxed at 10%. The bottom of the last bracket is $539,900. Income over this is taxed at a rate of 37%. Income within the other brackets is taxed at a rate between 12% and 35%.</w:t>
      </w:r>
    </w:p>
    <w:p w14:paraId="13B8CBDD" w14:textId="77777777" w:rsidR="007727EC" w:rsidRPr="007727EC" w:rsidRDefault="007727EC" w:rsidP="00C647DF">
      <w:pPr>
        <w:pStyle w:val="Answer-or-feedback"/>
        <w:numPr>
          <w:ilvl w:val="0"/>
          <w:numId w:val="45"/>
        </w:numPr>
        <w:ind w:left="1080"/>
        <w:rPr>
          <w:color w:val="000000"/>
          <w:szCs w:val="20"/>
        </w:rPr>
      </w:pPr>
      <w:r w:rsidRPr="007727EC">
        <w:rPr>
          <w:szCs w:val="20"/>
        </w:rPr>
        <w:t>Ordinary income consists of salary and wages. Short-term capital gains (assets are owned for less than a year) are taxed like ordinary income.</w:t>
      </w:r>
    </w:p>
    <w:p w14:paraId="337186DF" w14:textId="77777777" w:rsidR="007727EC" w:rsidRPr="007727EC" w:rsidRDefault="007727EC" w:rsidP="00C647DF">
      <w:pPr>
        <w:pStyle w:val="Answer-or-feedback"/>
        <w:numPr>
          <w:ilvl w:val="0"/>
          <w:numId w:val="45"/>
        </w:numPr>
        <w:ind w:left="1080"/>
        <w:rPr>
          <w:color w:val="000000"/>
          <w:szCs w:val="20"/>
        </w:rPr>
      </w:pPr>
      <w:r w:rsidRPr="007727EC">
        <w:rPr>
          <w:szCs w:val="20"/>
        </w:rPr>
        <w:lastRenderedPageBreak/>
        <w:t>Assets held for more than 1 year are taxed as long-term gains. If the gain is less than $41,675, then it is taxed at the ordinary income tax rate. There is a 15% tax on long-term gains that are between $41,675 and $459,750. The tax rate for gains over $459,750 is 20%.</w:t>
      </w:r>
    </w:p>
    <w:p w14:paraId="254FEB96" w14:textId="77777777" w:rsidR="007727EC" w:rsidRPr="007727EC" w:rsidRDefault="007727EC" w:rsidP="00C647DF">
      <w:pPr>
        <w:pStyle w:val="Answer-or-feedback"/>
        <w:numPr>
          <w:ilvl w:val="0"/>
          <w:numId w:val="45"/>
        </w:numPr>
        <w:ind w:left="1080"/>
        <w:rPr>
          <w:color w:val="000000"/>
          <w:szCs w:val="20"/>
        </w:rPr>
      </w:pPr>
      <w:r w:rsidRPr="007727EC">
        <w:rPr>
          <w:szCs w:val="20"/>
        </w:rPr>
        <w:t>The tax on dividends depends on whether it is “qualified” to be taxed as a capital gain or whether it is “ordinary.” (The word “ordinary” has nothing to do with common stock versus preferred stock.) Loosely speaking, a qualified gain is one on a stock that was owned for at least 60 days before the dividend was paid and for at least 60 days after the dividend was paid. An “ordinary” dividend is one that is not qualified. An ordinary dividend is taxed as though it were ordinary income. There are exceptions, so be sure to consult a professional tax advisor.</w:t>
      </w:r>
    </w:p>
    <w:p w14:paraId="0206E187" w14:textId="5D2E7F5F" w:rsidR="00A14BB7" w:rsidRPr="007727EC" w:rsidRDefault="00A14BB7" w:rsidP="002F56B1">
      <w:pPr>
        <w:pStyle w:val="Question"/>
        <w:ind w:left="720" w:hanging="360"/>
        <w:rPr>
          <w:b/>
          <w:szCs w:val="20"/>
        </w:rPr>
      </w:pPr>
      <w:r w:rsidRPr="007727EC">
        <w:rPr>
          <w:b/>
          <w:szCs w:val="20"/>
        </w:rPr>
        <w:t>t.</w:t>
      </w:r>
      <w:r w:rsidRPr="007727EC">
        <w:rPr>
          <w:b/>
          <w:szCs w:val="20"/>
        </w:rPr>
        <w:tab/>
      </w:r>
      <w:r w:rsidR="007727EC" w:rsidRPr="007727EC">
        <w:rPr>
          <w:b/>
          <w:szCs w:val="20"/>
        </w:rPr>
        <w:t>Assume that you are in the 24% marginal tax bracket. You have narrowed your investment choices down to municipal bonds yielding 5% or equally risky corporate bonds with a yield of 6.4%. Which one should you choose and why? At what marginal personal tax rate would you be indifferent?</w:t>
      </w:r>
    </w:p>
    <w:p w14:paraId="4AE97572" w14:textId="77777777" w:rsidR="00DB0D7D" w:rsidRPr="007727EC" w:rsidRDefault="00DB0D7D" w:rsidP="00DB0D7D">
      <w:pPr>
        <w:pStyle w:val="Answer-or-feedback"/>
        <w:spacing w:after="0"/>
        <w:ind w:left="1714" w:hanging="994"/>
        <w:rPr>
          <w:b/>
          <w:szCs w:val="20"/>
        </w:rPr>
      </w:pPr>
      <w:r w:rsidRPr="007727EC">
        <w:rPr>
          <w:b/>
          <w:szCs w:val="20"/>
        </w:rPr>
        <w:t>Answer:</w:t>
      </w:r>
    </w:p>
    <w:p w14:paraId="23018E5A" w14:textId="7B8537A1" w:rsidR="00DB0D7D" w:rsidRPr="007727EC" w:rsidRDefault="007727EC" w:rsidP="00C647DF">
      <w:pPr>
        <w:pStyle w:val="Answer-or-feedback"/>
        <w:ind w:left="720" w:firstLine="0"/>
        <w:rPr>
          <w:b/>
          <w:szCs w:val="20"/>
        </w:rPr>
      </w:pPr>
      <w:r w:rsidRPr="007727EC">
        <w:rPr>
          <w:szCs w:val="20"/>
        </w:rPr>
        <w:t>After-tax return income at T = 24%:</w:t>
      </w:r>
    </w:p>
    <w:p w14:paraId="7F7072BC" w14:textId="77777777" w:rsidR="007727EC" w:rsidRPr="007727EC" w:rsidRDefault="007727EC" w:rsidP="00C647DF">
      <w:pPr>
        <w:pStyle w:val="Answer-or-feedback"/>
        <w:ind w:left="720" w:firstLine="0"/>
        <w:rPr>
          <w:szCs w:val="20"/>
        </w:rPr>
      </w:pPr>
      <w:r w:rsidRPr="007727EC">
        <w:rPr>
          <w:szCs w:val="20"/>
        </w:rPr>
        <w:t>After-tax interest on corporate bond = 0.064(1 – 0.24) = 0.0486 = 4.86%</w:t>
      </w:r>
    </w:p>
    <w:p w14:paraId="33D8F330" w14:textId="77777777" w:rsidR="007727EC" w:rsidRPr="007727EC" w:rsidRDefault="007727EC" w:rsidP="00C647DF">
      <w:pPr>
        <w:pStyle w:val="Answer-or-feedback"/>
        <w:ind w:left="720" w:firstLine="0"/>
        <w:rPr>
          <w:szCs w:val="20"/>
        </w:rPr>
      </w:pPr>
      <w:r w:rsidRPr="007727EC">
        <w:rPr>
          <w:szCs w:val="20"/>
        </w:rPr>
        <w:t>This is less than the 5% rate on the muni because the muni isn’t taxed.</w:t>
      </w:r>
    </w:p>
    <w:p w14:paraId="16DF3511" w14:textId="77777777" w:rsidR="007727EC" w:rsidRPr="007727EC" w:rsidRDefault="007727EC" w:rsidP="00C647DF">
      <w:pPr>
        <w:pStyle w:val="Answer-or-feedback"/>
        <w:ind w:left="720" w:firstLine="0"/>
        <w:rPr>
          <w:szCs w:val="20"/>
        </w:rPr>
      </w:pPr>
      <w:r w:rsidRPr="007727EC">
        <w:rPr>
          <w:szCs w:val="20"/>
        </w:rPr>
        <w:t>Alternatively, calculate after-tax yields:</w:t>
      </w:r>
    </w:p>
    <w:p w14:paraId="7D00FD1F" w14:textId="77777777" w:rsidR="007727EC" w:rsidRPr="007727EC" w:rsidRDefault="007727EC" w:rsidP="00C647DF">
      <w:pPr>
        <w:pStyle w:val="Answer-or-feedback"/>
        <w:ind w:left="720" w:firstLine="0"/>
        <w:rPr>
          <w:szCs w:val="20"/>
        </w:rPr>
      </w:pPr>
      <w:r w:rsidRPr="007727EC">
        <w:rPr>
          <w:szCs w:val="20"/>
        </w:rPr>
        <w:t>At what marginal tax rate would you be indifferent?</w:t>
      </w:r>
    </w:p>
    <w:p w14:paraId="325E9F5C" w14:textId="77777777" w:rsidR="007727EC" w:rsidRPr="007727EC" w:rsidRDefault="007727EC" w:rsidP="00C647DF">
      <w:pPr>
        <w:pStyle w:val="Answer-or-feedback"/>
        <w:ind w:left="720" w:firstLine="0"/>
        <w:rPr>
          <w:szCs w:val="20"/>
        </w:rPr>
      </w:pPr>
      <w:r w:rsidRPr="007727EC">
        <w:rPr>
          <w:szCs w:val="20"/>
        </w:rPr>
        <w:t>Solve for T in this equation:</w:t>
      </w:r>
    </w:p>
    <w:p w14:paraId="73146762" w14:textId="12FC7255" w:rsidR="007727EC" w:rsidRPr="007727EC" w:rsidRDefault="007727EC" w:rsidP="00C647DF">
      <w:pPr>
        <w:pStyle w:val="Answer-or-feedback"/>
        <w:ind w:left="720" w:firstLine="0"/>
        <w:rPr>
          <w:szCs w:val="20"/>
        </w:rPr>
      </w:pPr>
      <w:r w:rsidRPr="007727EC">
        <w:rPr>
          <w:szCs w:val="20"/>
        </w:rPr>
        <w:t xml:space="preserve">Muni yield = Corp yield(1 </w:t>
      </w:r>
      <w:r w:rsidR="00634ECC">
        <w:rPr>
          <w:szCs w:val="20"/>
        </w:rPr>
        <w:t>–</w:t>
      </w:r>
      <w:r w:rsidRPr="007727EC">
        <w:rPr>
          <w:szCs w:val="20"/>
        </w:rPr>
        <w:t xml:space="preserve"> T)</w:t>
      </w:r>
    </w:p>
    <w:p w14:paraId="70CF0812" w14:textId="5AD9A481" w:rsidR="007727EC" w:rsidRPr="007727EC" w:rsidRDefault="007727EC" w:rsidP="00C647DF">
      <w:pPr>
        <w:pStyle w:val="Answer-or-feedback"/>
        <w:ind w:left="720" w:firstLine="0"/>
        <w:rPr>
          <w:szCs w:val="20"/>
        </w:rPr>
      </w:pPr>
      <w:r w:rsidRPr="007727EC">
        <w:rPr>
          <w:szCs w:val="20"/>
        </w:rPr>
        <w:t>T = 1 – (Muni yield/Corp yield)</w:t>
      </w:r>
    </w:p>
    <w:p w14:paraId="517582EA" w14:textId="58DCF2D0" w:rsidR="007727EC" w:rsidRPr="007727EC" w:rsidRDefault="007727EC" w:rsidP="00C647DF">
      <w:pPr>
        <w:pStyle w:val="Answer-or-feedback"/>
        <w:ind w:left="720" w:firstLine="0"/>
        <w:rPr>
          <w:szCs w:val="20"/>
        </w:rPr>
      </w:pPr>
      <w:r w:rsidRPr="007727EC">
        <w:rPr>
          <w:szCs w:val="20"/>
        </w:rPr>
        <w:t>T = 1 – (5.0%/6.4%) = 21.88%.</w:t>
      </w:r>
      <w:r w:rsidR="00C920C9">
        <w:rPr>
          <w:szCs w:val="20"/>
        </w:rPr>
        <w:t xml:space="preserve"> </w:t>
      </w:r>
    </w:p>
    <w:sectPr w:rsidR="007727EC" w:rsidRPr="007727EC" w:rsidSect="002A58F2">
      <w:headerReference w:type="even" r:id="rId17"/>
      <w:headerReference w:type="default" r:id="rId18"/>
      <w:footerReference w:type="even" r:id="rId19"/>
      <w:footerReference w:type="default" r:id="rId20"/>
      <w:pgSz w:w="12240" w:h="15840"/>
      <w:pgMar w:top="1440" w:right="1440" w:bottom="1440" w:left="1440" w:header="0" w:footer="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873D2" w14:textId="77777777" w:rsidR="00DA5A67" w:rsidRDefault="00DA5A67" w:rsidP="00F45FCA">
      <w:r>
        <w:separator/>
      </w:r>
    </w:p>
  </w:endnote>
  <w:endnote w:type="continuationSeparator" w:id="0">
    <w:p w14:paraId="41472B7C" w14:textId="77777777" w:rsidR="00DA5A67" w:rsidRDefault="00DA5A67" w:rsidP="00F45FCA">
      <w:r>
        <w:continuationSeparator/>
      </w:r>
    </w:p>
  </w:endnote>
  <w:endnote w:type="continuationNotice" w:id="1">
    <w:p w14:paraId="01BB6190" w14:textId="77777777" w:rsidR="00DA5A67" w:rsidRDefault="00DA5A67" w:rsidP="00F45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Work Sans"/>
    <w:panose1 w:val="00000000000000000000"/>
    <w:charset w:val="00"/>
    <w:family w:val="auto"/>
    <w:pitch w:val="variable"/>
    <w:sig w:usb0="A00000FF" w:usb1="5000E07B"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utiger 67BoldCn">
    <w:altName w:val="Courier New"/>
    <w:charset w:val="00"/>
    <w:family w:val="auto"/>
    <w:pitch w:val="variable"/>
    <w:sig w:usb0="03000000" w:usb1="00000000" w:usb2="00000000" w:usb3="00000000" w:csb0="00000001" w:csb1="00000000"/>
  </w:font>
  <w:font w:name="Frutiger 47LightCn">
    <w:altName w:val="Courier New"/>
    <w:charset w:val="00"/>
    <w:family w:val="auto"/>
    <w:pitch w:val="variable"/>
    <w:sig w:usb0="03000000" w:usb1="00000000" w:usb2="00000000" w:usb3="00000000" w:csb0="00000001" w:csb1="00000000"/>
  </w:font>
  <w:font w:name="Sabon">
    <w:altName w:val="Calibri"/>
    <w:charset w:val="00"/>
    <w:family w:val="auto"/>
    <w:pitch w:val="variable"/>
    <w:sig w:usb0="03000000" w:usb1="00000000" w:usb2="00000000" w:usb3="00000000" w:csb0="00000001" w:csb1="00000000"/>
  </w:font>
  <w:font w:name="Meta-Normal">
    <w:altName w:val="Courier New"/>
    <w:panose1 w:val="00000000000000000000"/>
    <w:charset w:val="00"/>
    <w:family w:val="auto"/>
    <w:notTrueType/>
    <w:pitch w:val="variable"/>
    <w:sig w:usb0="00000003" w:usb1="00000000" w:usb2="00000000" w:usb3="00000000" w:csb0="00000001" w:csb1="00000000"/>
  </w:font>
  <w:font w:name="Meta-Italic">
    <w:altName w:val="Courier New"/>
    <w:charset w:val="00"/>
    <w:family w:val="auto"/>
    <w:pitch w:val="variable"/>
    <w:sig w:usb0="03000000"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E886" w14:textId="77777777" w:rsidR="00BD061A" w:rsidRDefault="00BD061A">
    <w:pPr>
      <w:pStyle w:val="Footer"/>
    </w:pPr>
  </w:p>
  <w:p w14:paraId="7CE4BB92" w14:textId="77777777" w:rsidR="00BD061A" w:rsidRDefault="00BD06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EEF2A" w14:textId="77777777" w:rsidR="00BD061A" w:rsidRPr="002A58F2" w:rsidRDefault="00BD061A" w:rsidP="002A58F2">
    <w:pPr>
      <w:tabs>
        <w:tab w:val="center" w:pos="4680"/>
        <w:tab w:val="right" w:pos="9360"/>
      </w:tabs>
      <w:spacing w:after="0"/>
      <w:ind w:left="-1440"/>
      <w:jc w:val="right"/>
      <w:rPr>
        <w:b/>
        <w:bCs/>
        <w:color w:val="FFFFFF" w:themeColor="background1"/>
        <w:sz w:val="22"/>
      </w:rPr>
    </w:pPr>
    <w:r w:rsidRPr="002A58F2">
      <w:rPr>
        <w:noProof/>
        <w:sz w:val="22"/>
      </w:rPr>
      <mc:AlternateContent>
        <mc:Choice Requires="wpg">
          <w:drawing>
            <wp:inline distT="0" distB="0" distL="0" distR="0" wp14:anchorId="61B9EAE8" wp14:editId="3475BF84">
              <wp:extent cx="7779224" cy="771099"/>
              <wp:effectExtent l="0" t="0" r="0" b="0"/>
              <wp:docPr id="198" name="Group 198"/>
              <wp:cNvGraphicFramePr/>
              <a:graphic xmlns:a="http://schemas.openxmlformats.org/drawingml/2006/main">
                <a:graphicData uri="http://schemas.microsoft.com/office/word/2010/wordprocessingGroup">
                  <wpg:wgp>
                    <wpg:cNvGrpSpPr/>
                    <wpg:grpSpPr>
                      <a:xfrm>
                        <a:off x="0" y="0"/>
                        <a:ext cx="7779224" cy="771099"/>
                        <a:chOff x="0" y="0"/>
                        <a:chExt cx="7779224" cy="771099"/>
                      </a:xfrm>
                    </wpg:grpSpPr>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9224" cy="771099"/>
                        </a:xfrm>
                        <a:prstGeom prst="rect">
                          <a:avLst/>
                        </a:prstGeom>
                      </pic:spPr>
                    </pic:pic>
                    <wps:wsp>
                      <wps:cNvPr id="7" name="Text Box 7">
                        <a:extLst>
                          <a:ext uri="{C183D7F6-B498-43B3-948B-1728B52AA6E4}">
                            <adec:decorative xmlns:adec="http://schemas.microsoft.com/office/drawing/2017/decorative" val="1"/>
                          </a:ext>
                        </a:extLst>
                      </wps:cNvPr>
                      <wps:cNvSpPr txBox="1"/>
                      <wps:spPr>
                        <a:xfrm>
                          <a:off x="927991" y="136437"/>
                          <a:ext cx="5324475" cy="467360"/>
                        </a:xfrm>
                        <a:prstGeom prst="rect">
                          <a:avLst/>
                        </a:prstGeom>
                        <a:noFill/>
                        <a:ln w="6350">
                          <a:noFill/>
                        </a:ln>
                      </wps:spPr>
                      <wps:txbx>
                        <w:txbxContent>
                          <w:p w14:paraId="184E1248" w14:textId="5057A144" w:rsidR="00BD061A" w:rsidRPr="00822DBC" w:rsidRDefault="00BD061A" w:rsidP="002A58F2">
                            <w:pPr>
                              <w:rPr>
                                <w:rFonts w:ascii="Calibri" w:hAnsi="Calibri"/>
                                <w:b/>
                                <w:bCs/>
                                <w:color w:val="FFFFFF" w:themeColor="background1"/>
                                <w:sz w:val="16"/>
                                <w:szCs w:val="16"/>
                              </w:rPr>
                            </w:pPr>
                            <w:r w:rsidRPr="00822DBC">
                              <w:rPr>
                                <w:rFonts w:ascii="Calibri" w:hAnsi="Calibri"/>
                                <w:b/>
                                <w:bCs/>
                                <w:color w:val="FFFFFF" w:themeColor="background1"/>
                                <w:sz w:val="16"/>
                                <w:szCs w:val="16"/>
                              </w:rPr>
                              <w:t>© 202</w:t>
                            </w:r>
                            <w:r>
                              <w:rPr>
                                <w:rFonts w:ascii="Calibri" w:hAnsi="Calibri"/>
                                <w:b/>
                                <w:bCs/>
                                <w:color w:val="FFFFFF" w:themeColor="background1"/>
                                <w:sz w:val="16"/>
                                <w:szCs w:val="16"/>
                              </w:rPr>
                              <w:t>4</w:t>
                            </w:r>
                            <w:r w:rsidRPr="00822DBC">
                              <w:rPr>
                                <w:rFonts w:ascii="Calibri" w:hAnsi="Calibri"/>
                                <w:b/>
                                <w:bCs/>
                                <w:color w:val="FFFFFF" w:themeColor="background1"/>
                                <w:sz w:val="16"/>
                                <w:szCs w:val="16"/>
                              </w:rPr>
                              <w:t xml:space="preserve"> Cengage</w:t>
                            </w:r>
                            <w:r w:rsidR="0064230B">
                              <w:rPr>
                                <w:rFonts w:ascii="Calibri" w:hAnsi="Calibri"/>
                                <w:b/>
                                <w:bCs/>
                                <w:color w:val="FFFFFF" w:themeColor="background1"/>
                                <w:sz w:val="16"/>
                                <w:szCs w:val="16"/>
                              </w:rPr>
                              <w:t xml:space="preserve">, </w:t>
                            </w:r>
                            <w:r w:rsidR="0064230B" w:rsidRPr="00B90EE0">
                              <w:rPr>
                                <w:rFonts w:ascii="Calibri" w:hAnsi="Calibri"/>
                                <w:b/>
                                <w:bCs/>
                                <w:color w:val="FFFFFF" w:themeColor="background1"/>
                                <w:sz w:val="16"/>
                                <w:szCs w:val="16"/>
                              </w:rPr>
                              <w:t>ISBN: 9780357714485</w:t>
                            </w:r>
                            <w:r w:rsidR="00BB3EE9">
                              <w:rPr>
                                <w:rFonts w:ascii="Calibri" w:hAnsi="Calibri"/>
                                <w:b/>
                                <w:bCs/>
                                <w:color w:val="FFFFFF" w:themeColor="background1"/>
                                <w:sz w:val="16"/>
                                <w:szCs w:val="16"/>
                              </w:rPr>
                              <w:t>.</w:t>
                            </w:r>
                            <w:r w:rsidRPr="00822DBC">
                              <w:rPr>
                                <w:rFonts w:ascii="Calibri" w:hAnsi="Calibri"/>
                                <w:b/>
                                <w:bCs/>
                                <w:color w:val="FFFFFF" w:themeColor="background1"/>
                                <w:sz w:val="16"/>
                                <w:szCs w:val="16"/>
                              </w:rPr>
                              <w:t xml:space="preserve"> All Rights Reserved. May not be scanned, copied or duplicated, or posted to a publicly accessible website, in whole or in part.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197" name="Text Box 197"/>
                      <wps:cNvSpPr txBox="1"/>
                      <wps:spPr>
                        <a:xfrm>
                          <a:off x="6741994" y="170597"/>
                          <a:ext cx="204451" cy="272955"/>
                        </a:xfrm>
                        <a:prstGeom prst="rect">
                          <a:avLst/>
                        </a:prstGeom>
                        <a:noFill/>
                        <a:ln w="6350">
                          <a:noFill/>
                        </a:ln>
                        <a:effectLst/>
                      </wps:spPr>
                      <wps:txbx>
                        <w:txbxContent>
                          <w:p w14:paraId="062000E4" w14:textId="44228381" w:rsidR="00BD061A" w:rsidRPr="00CD3E60" w:rsidRDefault="00BD061A" w:rsidP="002A58F2">
                            <w:pPr>
                              <w:jc w:val="center"/>
                              <w:rPr>
                                <w:b/>
                                <w:color w:val="FFFFFF" w:themeColor="background1"/>
                                <w:sz w:val="24"/>
                                <w:szCs w:val="24"/>
                              </w:rPr>
                            </w:pPr>
                            <w:r w:rsidRPr="00CD3E60">
                              <w:rPr>
                                <w:b/>
                                <w:color w:val="FFFFFF" w:themeColor="background1"/>
                                <w:sz w:val="24"/>
                                <w:szCs w:val="24"/>
                              </w:rPr>
                              <w:fldChar w:fldCharType="begin"/>
                            </w:r>
                            <w:r w:rsidRPr="00CD3E60">
                              <w:rPr>
                                <w:b/>
                                <w:color w:val="FFFFFF" w:themeColor="background1"/>
                                <w:sz w:val="24"/>
                                <w:szCs w:val="24"/>
                              </w:rPr>
                              <w:instrText xml:space="preserve"> PAGE   \* MERGEFORMAT </w:instrText>
                            </w:r>
                            <w:r w:rsidRPr="00CD3E60">
                              <w:rPr>
                                <w:b/>
                                <w:color w:val="FFFFFF" w:themeColor="background1"/>
                                <w:sz w:val="24"/>
                                <w:szCs w:val="24"/>
                              </w:rPr>
                              <w:fldChar w:fldCharType="separate"/>
                            </w:r>
                            <w:r w:rsidR="00C24839">
                              <w:rPr>
                                <w:b/>
                                <w:noProof/>
                                <w:color w:val="FFFFFF" w:themeColor="background1"/>
                                <w:sz w:val="24"/>
                                <w:szCs w:val="24"/>
                              </w:rPr>
                              <w:t>27</w:t>
                            </w:r>
                            <w:r w:rsidRPr="00CD3E60">
                              <w:rPr>
                                <w:b/>
                                <w:noProof/>
                                <w:color w:val="FFFFFF" w:themeColor="background1"/>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61B9EAE8" id="Group 198" o:spid="_x0000_s1026" style="width:612.55pt;height:60.7pt;mso-position-horizontal-relative:char;mso-position-vertical-relative:line" coordsize="77792,7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2qN9pAMAAIkKAAAOAAAAZHJzL2Uyb0RvYy54bWzUVl1v2zYUfR+w/0Dw&#10;vZEly9YkxCm8ZAkKBK2xZOgzTVOWUInkSDpW+ut3SEl2EnfdkgEF9mCZn5fnnnvuJc/fd21DHoSx&#10;tZILGp9NKBGSq00ttwv6x/31u18osY7JDWuUFAv6KCx9f/HzT+d7XYhEVarZCENgRNpirxe0ck4X&#10;UWR5JVpmz5QWEpOlMi1z6JpttDFsD+ttEyWTyTzaK7PRRnFhLUav+kl6EeyXpeDuU1la4UizoMDm&#10;wteE79p/o4tzVmwN01XNBxjsDShaVkscejB1xRwjO1OfmGprbpRVpTvjqo1UWdZcBB/gTTx54c2N&#10;UTsdfNkW+60+0ARqX/D0ZrP848ON0Xd6ZcDEXm/BReh5X7rStP4fKEkXKHs8UCY6RzgGsyzLkySl&#10;hGMuy+JJnvec8grEn2zj1W/f3xiNx0bPwOiaF/gNDKB1wsA/KwW73M4IOhhp/5WNlpkvO/0OwdLM&#10;1eu6qd1jEB7C4kHJh1XNV6bvgMyVIfVmQaeQvWQtBI9pfyrBCBj2W/yqfg/zPt0q/sUSqS4rJrdi&#10;aTU0i0zyq6Pny0P32YHrptbXddP4KPn24Br0/UIf32Cn196V4rtWSNcnkxENvFTSVrW2lJhCtGsB&#10;d8yHTQDECuuMcLzyB5Y4+HeA9UCfTASUR2DeBQt5/UdBHXQBzox1N0K1xDeADRAQDFawh1s7gBmX&#10;DBT25wdggON1jmJjR7bQO+HrVfl0VzEtAMGbPUogGxVw73PlV9WRzMd0WOQzjrgOw0Os/fjf8JQn&#10;WZ7HlCDD4uk8nQY7rBhTcDZN0jSb9SmYzrPpPJS1tzLGCqm8poCVFY0k+wWdT2eTQPFhBsYbCXaP&#10;qH3LdetucHGtNo/w0ChECHXXan5dI1y3zLoVMyixGMS14T7hUzYKh6ihRUmlzNdvjfv1iBRmKdmj&#10;ZC+o/XPHfEY3HyRimMdp6mt86KSzLEHHPJ1ZP52Ru/ZS4VYAsUAXmn69a8ZmaVT7GbfL0p+KKSY5&#10;zl5QNzYvXX+R4HbiYrkMi/pCcSvvNMpLHEjzYrzvPjOjB8U6RO6jGlVzItx+rWff6uXOIRhB1Z7g&#10;ntWBdyj4B0k5zk/F7MfeJud5lsZ5jivD6zmbzHpDRz0nkzSdISr+RkmyJJ/NQi0cL4ZXFoDXyBkY&#10;wpNhqCOn4g61PVTCYzR+rMYP+j5oG41e12j8DzQtldd0+T1Nh6sf751wrwxvM/+getoPOXB8QV78&#10;BQAA//8DAFBLAwQKAAAAAAAAACEAYbeHCdP2AADT9gAAFAAAAGRycy9tZWRpYS9pbWFnZTEucG5n&#10;iVBORw0KGgoAAAANSUhEUgAACvUAAAEWCAMAAABrZ3lLAAAAAXNSR0IArs4c6QAAAARnQU1BAACx&#10;jwv8YQUAAAJnUExURSkueykteigseScseCcseSkueigteSwzgjhCmD5Joj1HoD9JozxGnzU9ki40&#10;hCovfSgteigueyswfiowfS0zgzE4ijA2iCkvezI6jD5IoT1HoTdAlS82hygseDI5izY+kjhBlzhA&#10;ljU8kSsxfy81hjM6jTY/lDpDmTxFnjxFnTU9kS0zgTlCmT9KpD5IozlBlzE4iywxfysxgC82hjM7&#10;jjpDmjxGniovfC0ygjA3iTQ8kDpEmz1Gnz1IoT5IojA3iCkufDQ7ji0zgjE4iTtEnD1HnysygDI4&#10;iztFnSkvfC40hTU+kjlCmDE5iiwygSwygD5Jozc/lSoufDQ8jzQ9kCgueisvfS41hSovezE3iSow&#10;fywxgDY+kyswfz1GnjI4iigteC81hTtEmzY+lCowfjU8kCoxfjtFnDc+kyswfTtFmzU9kDtEnTM7&#10;jTxFnDM8jzdAljtFnjc/kzpCmT1GoDc/lDQ7jzY/kzhAlTA4iTpDmzA2hykvfS41hCouezpEnDxG&#10;nSktez5IoDlBmDdAlC00gzpCmisxfj5HoT9JojE3iD5HoDQ9kTI5jDhBmDU+kS41hiovfjE3ijM6&#10;jC80hTM6jjE5izY9kTtDmy00hCkteTxHoCwygjpEmjlDmiowfD1HojlDmC42hi0ygThCly4zgzY9&#10;kzdBlj1IoDlDmTY9ki81hzhAlycteS40gysygTI6iy81hDdBlTM7jygueTM5jTA3hz9IojU8jzlC&#10;mjM8jigtezxHnycsdy82iD1IojxGoDQ9jykufT1HniYrdzc/ljI5jTA2hikueTA4iDA4ijI6jQAA&#10;AGkXVGwAAADNdFJOU///////////////////////////////////////////////////////////&#10;////////////////////////////////////////////////////////////////////////////&#10;////////////////////////////////////////////////////////////////////////////&#10;/////////////////////////////////////////////////////////////wAh79wcAAAACXBI&#10;WXMAADLAAAAywAEoZFrbAADzHElEQVR4Xuz9O3odyZJtjVJEC6CxCdTRpVQosUGQIG1+KafKDw27&#10;c4xpHrHAU+e/Vad27nzZCn/YY04z9wAyYcsZWPj0vq997Wtf+9rXvva1r339JV+/Pn15en19ev3y&#10;9Pbr97H19ZP6/v4ppl+3b9++ffv27du3b/9L9O/v33/99fkZJa/nLyl6v7w+PUcef4Rfn5+eUge/&#10;36xf3z/FgXP79u3bt2/fvn379j93f39PyftMSfv6/Mx57vdfn758+fL0HCmF7e1PJZyLUviwOet9&#10;f37/Zfv27du3b9++ffv2P3XP8Pz89kSdm9cz5ez37ylxKYC//5qKN2Xt8b++Zniizi37+6+fUvkS&#10;Yvv27du3b9++ffv2P29P7UpJm2rWc9wvbzE+8wzDs0e5UfDHEcBXIV9TGfPKmJqYs95Uztu3b9++&#10;ffv27du3/2k7JW7KWEreVyrbr1+ePP7Fl6L3+Reea4g79ha+kTI+v3+eCJz1fk6Yj8fH27dv3759&#10;+/bt27f/SXqK1c+pXFPMWtGe+a0uMCl5U+S24o0wsMjPv8Sdmve5z/VOmbx9+/bt27dv3759+5+v&#10;Z3x+//z2NRXtnOXanutvyftgzwCMzmMQVM7v798/fadIJthDQb19+/bt27dv3759+5+mp1zlCYdW&#10;tFfjsBfAPNBw7HPYq+HLcwpdyXPW20r5Lqi3b9++ffv27du3b/+z9Na9b1dNO0e5Pch9u21tZ+b3&#10;2fo7b0T59B1posHbvn379u3bt2/fvv3P1Xl+l/qWYtbiN83nF1LPvim3Wfr2OQjFL18pdN+hf/KT&#10;HiyCaamicX2srrdv3759+/bt27dv/yM7Y+pb6l4G5h72fn5+brnbSlefle/UvVTG0j99/x4BqRGp&#10;ed+fP/Orctu3b9++ffv27du3/4G9B7MVPqdQ9YDXmrdP7r7x4Q6/Pl2/5EYxzAlvhFP2etj7PH+b&#10;LcWu5e7ze6J//iUD2vbt27dv3759+/btf2jvyWyKU8fPVLWWtVP3zpO92lr02jK8Vv2akTgJxmc4&#10;ZJqzXp+coLZO/Tvhd95555133nnnnXfe+Q+Yf+lHjZ3D3veX9+ev/5rStmXulzceWuB538tqHzVy&#10;K2MK30/v34NNvNFRksfy9/3zQ1t99dVXX3311VdfffX/nN6nEfjbalTBae/vPyhlp6RNs6QNwCd5&#10;015j1PPbjchEfctvs1nuTriU0tTSPCGR0rrxY8Gz+uqrr7766quvvvrq/yl9KlTPe30UgRKYY92W&#10;s69UtDy/8P7y/v6rNmpeXla6NrpP9vasl2hW0r+kqCZ+Xoal4E5/OS4Iq6+++uqrr7766quv/h/Q&#10;U/i20I1EFRwxA7WsJ7kWtP1lted3St5apta1LK789cvbd0LxGQ4U0YkyPVGTdsS73LbkXn311Vdf&#10;ffXVV1999f+EflWkqYGpgvOiwqXefU1Jaz3LpzTAwXqVuVMUUwS/9o8YP/NRvedvs1Fc/8LjExHC&#10;RaTWnlK71Tf9VOKrr7766quvvvrqq6/+++mpSKlPGShsY2fyyV5LWqanDMH6Z9u0nc5r5KcvT0/f&#10;f/n+K3+bjVNdiuQpqW+BVzyT9Jz8FrP66quvvvrqq6+++ur/Xp25z/hy+hrtl8gexnZOlTplrWe6&#10;/M3hp/eXz+8vrW/7W2zp11HvK5XxFyKf32b7TCqjkSsCdS/29klt5Z1+lrL66quvvvrqq6+++ur/&#10;Ph3laJqRUT63XPUze1+vxxi+fPn69sIzEG/nE3rjoRw+5W+MHPYmyifiGT+ls2e8M9c+/XPyRJq6&#10;2BWuvvrqq6+++uqrr776v1NX8CN6OYilGK4hQMtfMS9fnvpY75S2bz2wRdIw9fDT+UwHP+oh3E/v&#10;/DqbyTJBIffnforD6Rz2juazv64PRaf01VdfffXVV1999dVX/9/pyhaeEalPleOItyXw+/vLVd86&#10;vpXhk71aetZb0GufdPjy9Pb+/dN3q+cW0I6jNZOJmqapMsT3OeurPqzVV1999dVXX3311Vf/f9N9&#10;1oASNzKFJxUwCnWohaj4NCef4eUjG1rzwggKa893v52al082swD2sPfT+/XrbI6f/YW5tJbNsUUy&#10;i4kdMk7mtBIph/FNWb766quvvvrqq6+++ur/Xb0FJr3POXh6iwHVc2AUq0+f4aWm/UrNG0OwkmJ6&#10;tc71IYfrc8w6Pr29f/r1O7BTQDMjZkj4TH2g92FtsVOOj97SnLVbnAew+uqrr7766quvvvrq/xPd&#10;AnPUMTgGmBfm1KYOfF7D+3NKWqpaal6xvvpn23jo14o38rcv/+pZL+bn/jZb6G0MHPb6mAWGlN9p&#10;ZotuZXzK8XMJyqQd1+qrr7766quvvvrqq//3depNrKoM/dsRDppLiv4ZHH+nwocbqFsF12qFy99n&#10;4/GH1zeKXgthzZ+mdM6U0dAvzFS+ThXMlmjYI50y2JXUa/1b1+qrr7766quvvvrqq//39Zaco2ZI&#10;PXpEBgrbKU1Te6ZWfWvNa9k6uLi+Ut2eMpe5ZS/S19fXTxS1kJJO0sgprlVJQpaiErOl+PjA2/S3&#10;Jr/QoNRbpq9//dWrIVdf/6jrX//617/+MVRf/6j/CH8/tffBFp3j28iYLEIdo3wGi/HHC56Bpc2f&#10;bWu9e8pdlQxPXz4Zooe8qZU5wnVq2Ib3F+yyWNJFjIQL43W1ZSDMaIStvv629a9//esfw/rXv/71&#10;j7r+DBTFaZU1B1Q/UtyBt06l5g2EV2rez+dzxRrgeQpe6t35jId0P7b3iScczsf18hpeoqdehmv5&#10;zBKogU/97elvjWMOSQ/NMAZqNOIZpJX4+te//vWfYf3rX//6179+/JaclLWZaoMEGPh58GDOhT+/&#10;UPDawmwAnkaIJeXtPNowD/Oq9m+2vfIXiVvMXjVtOkW4auZjTesyP/M7d2PkCFg5hbLOWPrEBelp&#10;8USLp+P617/+9a9//etf//rX/8HfktNTXW0aAxbe8taiOCrPNwTF8Pz8/PT16Yk/UyExsFa8v1ns&#10;Uutef5v4lbPeWcyHiTwht9weK1dXy+QDF0hW48ittKdub0N1+RbMEda//vWvf/3rX//617/+j37K&#10;SORf9GbukwQFY8F3ak/Pgj+/pOLlT1B8pafuNWo/vMwa11L3y7eqX77yOb78bTaq1bbW0/0IB+jJ&#10;0ugO5mrnZLhLLebIcKoYrEC5zEZd//rXv/71r3/961//+m9/PBwBY4iSGUYcGWNgRldIcUvAt5S8&#10;X798/ZruAwz6GahxeZA3MwNnvT7q4Gc49G+znZaAzhkSNlr4VfF1IKk2lsvqK4NOdW6EsgYIQwuh&#10;p3qfgOtf//rXv/71r3/96/9H+519aiCIVpICwZ1DXKOADuD5yWKXy5qX/gY4r3PY2+Pe/iKbZfGX&#10;1yfPeie2BXQV/15GNMpYzYDqahFeg0rdrkgO5BtbJ1jK+lFt61//+tdPW3+m9d/OtPWvf/3/GL8i&#10;OPq4bzDnwDNbK0fmkPcudjtS/w7o/Rl3D3u5+mcq0p6us16SBDgpZnlz1jsrEUBG/bdh3P2YNYrf&#10;rElIBqr2Quf5YGVaQetffw3rX7/TtPWvf/3rX38Nf3d/lJnbKyvMCDwTw8vz8xuPNFjspra1UfR2&#10;KojD3n54g68Wvb8VPGe9BE10E9MzWi+H7foKOrgPhgxdkJnC+pwK3j+tLBZcZB3ltdVHX//617/+&#10;9dfTtn6F9PWvf/1/X39aAKCoP5GtPZlTWCrlSnWZQjN15i8peZ98poESlyK2h7yWs5l/Ouzt32br&#10;KS8d1DnrvVOcLIipX6O1CK8FI7gaWEwskYFZ+1L+Rkib6r6nvt1NDFcLcv3rz7z+9a9//Q/O9aev&#10;f/3/BL9TIGkzT8kZmfKyNqX3Fyte69ye7ma07j0fxYv1LaUnGTzs9RXKY937+ulXwydPcAlsOg0I&#10;EZsTy1lg1qzGkEnp7KFFtilFzYCnJhowNrb+9a9//etf//rXv/5/mD+jAJyCWk6KRTiFMTbM83kN&#10;qVutdHtRyT7N55NxkBvTddhrtTtnvXyGA3VvsK+fzJG4ntRm7qUBoc6uiQ1M0d3KWxaQqMfhpzic&#10;c94r1Cy/Z8ER6um4/vWvf/3rX//61397Oq7/b+yf+jJzpOCwF4JPauXnZw51qVpb8jJxUcj6Ybx5&#10;nbr3LZkS5OGw98srv9b2zT9a8eXt7dOv1xKSBOFcY+bT0zKzAheTaC10LdrDmm2Moz7G1vleA/6F&#10;X3gTYGvQ9a9//etf//rXv/71/xP8g+oxcC5qVHrxQ29haSA/ooyjXY5yW/Jmsqa9Htu15u3573Nz&#10;vz+/Hn8/r5famD/g9un9u1mmwra0Niknt45tdY4lYE6oY2JH1Mo447CWD0IzY/dwiVTG5pmmcf3r&#10;X7/D+te//mo0jetf//od/j7+g6ozI1UjdaZV5PGhJQq/lpZilmrXglf1PMnry/lVgyOJEuPXh8Pe&#10;uFL4vvFXLN59rpfoXUCaw6wqC4A/yx9LgSxyaDjBoFDVV4qtALCqGVLsazvX+te//vUjrH/961//&#10;+v++fr0xOXKd4pGWXkPxav7dCKtca17Pc5nOk7zpnvJ2xOp5b/KQjid770/sBfX8klr43ed6Jx8J&#10;UM07a075zaWLOJ7x6jyDJ8FFEidRPfltlIxDKDyA4zHo+te//vWvf/3rX//6/97+vKIDZAykQIth&#10;ZJmC03Kp+9m8FLNWvy1fOetF9O+u1cToOTDVMSnS/ANt5/X29vbj/T3t13mut+VsMgTa5cWix1c/&#10;fpeanFW2ii7ETeEkRywvlL5lZoQ3R74M6WYZCp++hmf961//+te//vWvf/1/K3+ENn5FTHfNcVht&#10;eljqoKuEG/P+C3XrPMvrb69RyXKq+3ae2u1MAWzhy8MQz99N9f6sEe8rD/RS9Gb0uV5js4RYukLW&#10;UlbyZzttfTDjLNYmNj4kFs6f25A2+4uKHn/gFaoYq4b1r3/961//+plU1r/+9f8t/DFFrv+yQJPq&#10;eS5FZpnMugeT6nce5bWm9SQ3r3+paMDEr6q99sHd1r1v31PXJu+v13GwNe8LzyL0rHfSp1zN4niR&#10;0lV0IZSzLttSnSK8yy8EvcgW+lUAYxKAIeDGyCUx6BiOef3rX//617/+9a9//X8PfzqVYk9uaTwJ&#10;0EvnkSyMxdRyykuEN55reLqOdnm4wXL3GP7VapdyuA/2ctpL5WneqPG9Pf9450rR+/yd53oTu8nM&#10;MU8Znx0wUOVyZotkCdxBHlfPdXtEPUAvxJmDiMQ+GoT5EutWWP/617/+9a//Ete//vUr/OX8elIZ&#10;Wi/GA0RrBlXF9hNS6dLeP1PQUuZ+PPFlUkxJ/Bt17+s8/pBGpWugBHhD6QO9L1kG1euvn06apGWF&#10;5HM110JI7LrdgL+m50qzYHwDPkuc8n1qe8T/YxYEraUzhocg61//+te//vWvf/3r/0v7M9rqT/Pv&#10;reGWfAg1BYMV26Vlera4zfDkBzIgMlIE9wMaLHqtdV971ptK+CkRiJLcz3xwQ895+xkTnPUyNXUL&#10;2bMcuotiwSxBhYV05XOUa2vJKwK0SOPpOG2U1s8JgShm4tQ79PWvf/3rX//617/+9f8l/QgtF8cf&#10;Y+ZMUPxgMvGBTAxLZjnVeMSB5xpePcZ1UqArWwrXMMe9FMTPRuGUlpcP9H6uPGe9dFdBtzIfC+KY&#10;R2WVM908d1nilOfG6SMcdzvTiRRoOM1STlpYQ1//+te//vWvf/3rX/9fz0+ZeB4OqF+EApb0aCOO&#10;1rjDiJSALWn7wQ1WuRWi97CXpqETH+7Lk70ugVPeOeflA8YS1+d6CR7FxMysiuQ0BkrztKMWEMPB&#10;1h2lLMtzPs4CaTbTxhuDeiYSARhVnOfQ+Aatv/P6nde//vWvf/3rX/+f3U/JF0gaM4Uhda1l4Tnc&#10;LUrx4jz4MCdgH2lodXs90ds/xUahmxr4GDvF5WFvyl5qXZ7n5ag3A6vzMxySqWtvrpTvrbQ/lvAq&#10;Pb310YguHeQgrvIcPhpPDkfNq6OskhqsQE25RmQRdax//etf//rXv/71r/+v4G+pOKVgAEjzNC3w&#10;C6AD4S4Yq030hkDA33p2jnKnvI2GIVKuHv7iRDyHvdS6lLzvL+lZR0Yj9jMc0ptklm2u2nX5i250&#10;F5rX5xT1xc7ii6TjTwSl1OkDjJwq2EI+brMfZN0ZjljM+te//vWvf/3rX//6/wr+ei3wtGqOVolz&#10;2yAkjbNCTXQuGUf9zHEt5ewrTzO8ptJVsdxNQ8mrH9n75Zt1b7TzZC+P8vpsb7N0ed/9vN6W1iZy&#10;WSJmh7qsv10PsJo0u2Y2lUl2hlJ4KxBHGiHdBaNxWtpjawDylUQm4VnE+te//vWvf/3rX//6/wJ+&#10;6te6B6p1DnKpH2FpnRJTWyxw6gjk1pBD8S8Ln4q2xW40nvM9yrdTAmPPxEf8sgoqXlfYhZHvmb/N&#10;9n1qU7JESPOM1gu4Dieuh1I9jcUb+5zjThAsEWyitKbSlXuFCKMGbghzrbOIoI28/vWvf/3rX//6&#10;17/+P69/isGahWIVE2kKyHGOxlRcQQYYop4YPOz1AJey1mK35e1RegLsBzy8PnHkm5FHHBKpiyTd&#10;KVJT9bYybxbr4eSNNquKWZyojOKMABwJrE7xU+CfaDTtGA0AxYlQRwnL3TZwV9CMmXCuf/3rX//6&#10;17/+9a//z+X3ipeaTluhQGJDv/kZz8yYXrzg9FahCGYJP1Gf3748ff3yL2tdS9w+yZtBhaNeZwFM&#10;PNqbsteq02BENWkan+Fg3dp1Yu+CYrxMVtwacGQUTRsQNg2lxE+FncZzzNTa0ZtkwkyoKAQpRnfv&#10;n+XyDV3/+te//vWvf/3rX/+fzU+LKhAXdirBYXSoQCRCRclYqso9E6xBHBOyh70taNM43+VPVETG&#10;3vky+icrYk89bC74GQg3YT99/97COrKlOsthjkWT1hbjs6FBp9WRaXbWjjUQwaoJdkLU5UbMdXYq&#10;JpHNLXS62da//vWvf/3rX//61//n8Nd7lX6p7QqEIivwiXAaxV5J8kOTUrwOdJgPGP1fnyx4T61r&#10;+XuXvNhvo7/ZFvzTqUSbpWtOxfvp/VfTRaXYznjyTdLKdgtm7oRbFFwJ06CLiMOS3Uo5Vgzx2ytN&#10;qKTrn+c4RfAJT6RaFD0rXv/617/+9a9//etf/x/v/yWVW6Q4+K0xP4x3ajlYueKsehrmCZOeywIx&#10;mo70hCAKmHoYPeydgpeHey1qPc6lyr0qYD7D1w9ymArYz1TgkYOGJMHz+/fvn74btmV6jK5minTE&#10;NDeFEtAR69EovOU77WBZKS/SxlsAoay+J9TYTW2Ajjgim8Y6nZPp9a9//etf//rXv/71/9F+FOxx&#10;0+qLwXL1AhMF4VxWl0Y49qk3j2liRbEu1M9Hj1HIWtpeNW2Gq/a9DnuvPp/ZS5RZ4azbz3AgXzMG&#10;0RVbihcDDI/Zp2DWx8QTHuAHlYsUXbp1/2msPHZ7FpDx1N6OUQwEGzCOrCUiwYnUBI5A17/+9a9/&#10;/etf//rX/wf4Gazm4qcdBDUyz8cyWk/KVRBYj01r6ceKhqdnveUR8XyMw5S+lruRRmXCZAGMBcPX&#10;L09vXV6TXFk/xWB13g3SaWcWyHpi6C4Ho6TWWHHr0D2sqbCj8QZAt8ka4Wc8NyfLA38cGWYpZ+67&#10;gvWvf/3rx7J+x/Wvf/3rH89/wu91irlTtkXSHwlV01XytVlJUoMWMCXiA76hSzVFEME9T5XbU90v&#10;/2LwE3uj9jfZ6vWhXgRMTw1jkmb85fsvfobDJFJQ6kyiTLNEDZb/EbsmvYBanhsGv0gHm5/jwA0D&#10;QUe6kYOPGTeluYGKnTcA+p3LaLb09a9f2/rXv/71r3/96/8P+DNpjyOj7SCkhB/USJgk5AKIs/hT&#10;IJ4T5CmJ9SgYGez7j1SyPLfr6a4P8FL2Vk2/fput82vHr29WsYlBI+4vfa4XjfCn+MbB6I5G6pQR&#10;XmV7HJT/jcaWlMqb+ppcma7wnQdZlwm405a8XoPKlVnsmRtg/etf//rXv/71r3/9/1l/JItaK9LY&#10;KfSCzqjXejJ+ZwgRGq4kmnYZHPYOBxOIk6SR+QtrqY39KxUc5f6GcIrdlr/nl9zOH2zr6a+HvVeY&#10;szKe63UJOo5E3m6zOqPl6P0mQHI9jLE7WFQr46eIbyFvBKCt8dMvJPHEG82mfQJ3sbE8JEKMYf3r&#10;X//617/+9a9//f9RP1e8PYv1H/RjsbwrWAANE4GCiDhnwdEKg00taHHJFEwRppikrsPiNu1brn9R&#10;+6a05Uj39ctrpK/K58N6NacQ9hGHZmhU+qfv/DbbrM8Vs7q08SOJdrYEr/P4e0Puv7SWxvDZIj6v&#10;2jMdrn0SGsAEh9s2dkcYiHdwb2D19PWvH3H9609b//rXv/71I6b/Tn4smW0xTZ0HxWIw4kSJYpEY&#10;HFJlgZLLfn/RmpZhEAYByKPCVNXvzyl1Pet9m7/S1vqWpxzaecZX0/zptpa9hCB08z77eb2W0qaM&#10;F8kpzfwuNBD35IbrzFUWZKynlmZxgTuxdBLVdHGRJApCxI1o3HrmNwhlzArqJeiJtH7n9a9//XrX&#10;v/71r1/7+n9PfzyZ0+JsK0XLBaAA7K+DZcjURsxHsp9NBsdhjoNnCY0J2g8vS6OuTdn7jacYXi1y&#10;+ZSyeqLGdNe8fniZKYln9y8SR6Bex9k9KejOajDjDG9+PQ9EwXNIGxxSnTRsTApBFTdlbqPAFtRm&#10;mYwAgrmQtF4aEGI+z4BgXv/617/+9a9fYf3r77T+f6e/vhGVgFC2cYbbNhTLvXqDmhIxTiTLRDP0&#10;QHfIOmWbQ/0swQ4Sr6Utr399+XYVuUznw3rzenrFdOrer1++EmoqWYPyyWX8OltDuyddrmjWW2x4&#10;83QuqOAmAgy3YsHOeLtZJyj20UD2iVJHr7qbaMi3N7J5zOx7h2ZMewBoWv/617/+9SOuf/3rX/+/&#10;xU9TLio9KEo+GD7VW4AX9iCwxBwcNe45M04IS7lHcrH0OKSdJURxcaT8/O5jDNa3POzAa4pdP9PB&#10;z20Q4DB17xdDEJRFG9TP602lmixsqIMby9CiPfLxXhX4INJjorlIQ11ukddbAJx+TsPB1CI0ilN3&#10;qpMT4fFWvcp/VlsJp2AA61//+te//vWvf/3r/7f60yxWKdsKjILUf8iHJZF6cCBElTEal4oI2pAp&#10;++g0U1tuisCmmwujR7mWs1S4fZZ3Pr3serCXaWpey14/xsHVGfEXnuut2GI/djaDydVP0d4dHBBN&#10;0CBddlxIren1TO3PqMX3BxGm7r8tQWR27M1R6LMg4+0Cmhz5XsZAwK5//etff4b1I61//etf/7/H&#10;n4ZYEw28QCpULo515dyOqA8wMFLpTFpLlAuGwakgIujD9pk/0OafX7OfwvaI6VP/jp769+nL19es&#10;4/tEMeP3TwnaFaCeEj1qa3KMGHRoRnVwf4KzSo5001ybpb0xrG/V+oQwnKrO3iKCHF9DKGAZCbGh&#10;U5XXpXIixZtk61//+te//vWvf/3r//f5gTDGpGU8L5Z6kH2NMwN+pcqWrCfMTWeWnIHwqACMJ4je&#10;JcFAe3++S1oL3D7EW9l+fE/aW/c+/Xo2ZgzOer//QnEaJfaMmUjFMlxPy2xk5uhgBKmms8oU0myD&#10;0ECrc1xLu0LLKcRlMDQIsuAxEaTLKtAxei7yRRlHiY+PHK9//etf//rX37b+9a//f+NPcwhMb8yZ&#10;aek126DFhJVoNdhOmMlSR+bDRKk6NjRwiMfKH6v42rL26cu3Frg9+c2LD3OYP8iGpc87RErzYxys&#10;aVmAZ72/fk/4GGLviCOVaFsuDFMYW6AyzJKoy+M4j2cQIubzrEeXDmBmWu5IVIaJA6w8SJrAHC9S&#10;ZpQAoZ77p6PrbV//+te//vWvf/3rX///wk/9lebUKrYzXso3HHPcG/M0zbRBgSYLmllg1QRMC7S0&#10;WUrSj+H9ua+krtV078/9OxRpPd/lt9qus14e+a1ETYyE8vTliV9Ra1maHJ71fnd7ZqXuNjn7cyOZ&#10;vAuxgUKNoWiMIRgqsw1hdGfJY0i1XYx2HQqmBNH3GYAyT5i8Tiy7jAqNydKhrn/9609b//rXT1v/&#10;+tcf6f/FbwlmtdZ/x5/euuzUhvTrIxwESzPGCWqWWOKNqE8g4pCJO4uhff6cavfpK5/B+/Xp61ss&#10;WZU1YfBPX771T1TkxaluD3WZ/bCyWPw8h0oJgOZhb9dA/+5nOLgoLbNYK3Gr41qty0FdC8PsDSrQ&#10;TXRHEa6PdOgtVKABU8Ui5JTg1ZuzwmROxuhN8dAmeePT17/+9a9//etfv471d7Cv/7/jj6SPeSqz&#10;eg/unNJejYGiruXfbaaJbojJRk91q0lkpL50A8jr+fntKRXv11xUrKl8CdaS8P39zUr31LV+ogOi&#10;Ja/1LyZPffvAryGonN0evZ/hQLqEdCms/Tya4eKKztyls0yVtFOdY4x8bhpUXXUPOTjd4I9l6Bei&#10;OTO/RKgEgEjRBF1NuwF8fPhhWW3rz7D+9a9//etf/6Mzbf0Z1v+zf4ZMLbn4jSrBFHJTzMVztWg9&#10;rqVP4Yg5MGu90syjVMd1shwXmoiM6c/PTy11KXkpfL180IHQSURp+/U3St4vry1s+SPFT5a8rYQZ&#10;puDVlln+tZFPfHyZMmqWi3F2cdXsGY48W0nLmnsPsGU94phlEkvMBc7Yu3RZhs6kKAXui9bA6Fhd&#10;78E8ojMPbv3rX//617/+9a9//f8Df/9eLoY2fG3BCQ6u3X/uv9wipvhrSFqrNQztEyLuGfWLmQpZ&#10;xPsvz28peb9OCWvj4lEHyl42kdebJ7v9ZbY5022Z2+5Zb8ph7BTFlL6pgycf2ftcL7/OdufOmvNi&#10;J1fNHpF8BTnE07tEmQ6cFSFcKmHSIcjj7hSumsZ1LEqTOSNldyVREsSIM1jtsOqtef3rX//617/+&#10;9a9//f8Nf0owzhkzCbVlCLFGND9Fa+Q4ImXkn+Qt4Gz6zWcgVaxzpNxGvIxmSQl6VeP87tpbyluu&#10;KXyn1fLlGVDp1LHniNdPbUixy9O7TCqUurUXmtGHJMhEzu+ffv1+rY8qduSe9aK4/VTwWFEBpREk&#10;1thTrPr8h1YsOrN5+AcOgEjnnUav4vQ33GmE1Zq1aTmYdIg0bcM6K13/+te//vWvf/3rX///X388&#10;lGBB3a7MFGop4FBw4WkNhwwvQ0plaRmp2ILViEUC1WFGVgABeZqWrshXKl5OeSlxKXmfvjxZ6aaA&#10;ndPeXG+BG/r97V84e8SLkBdIdI54tfGbcLzmrPf1erI3OX2u9zuSC+ya7Bg+u5dukv13awVTv2NN&#10;5Uz9TeGr1TqeSZJjaXE4ZOSCI67Hun3Qo3cvLcvDMEDsapFtRjJAWQWtf/3rX//617/+9a//v+NH&#10;oFoLasqtq0HNRIxxGC5Dq70+EDw1nE8+SMFy4UF3BcpN0RBN6CHvE7+99uUrBW6aFevDgW86gtFJ&#10;/Jwa91+pZzNxxvt41lul57yKRSZW/ywx2X95/5XPcEgx3lW2RGcHWBHslqpU/tEyxcnxrk72mFin&#10;dg+MKCYw1qFFihroAPFnKt20hi05A15EgFiJZQzTVczgYsAPdv3rX//6199h/etf//r/C7+jBVsw&#10;qC3p7uYBcVynYGujFNNkWUdc2YNRxWwWUDUYB+GkaEWXuZ/XYIHbEjf1aX9FLYpDRt1f35rk5TOH&#10;vb4AgrDgtaFw6HteU/kS/I1lmPPdz3BQsPjOjL0rqiniLPZ0wBgiUtWnH8+xUpJb0fsMSJ1c3hk6&#10;op6+TyDEVNB+CSCfPIdTCvmQNOAARDqD5tK5/vWvf/3rX//617/+n/2nPEON04Krjk6YmTICFDkH&#10;twjTqNsYoEnGlhoOsviotjJb06WhxORzDSlp53He81BD69gMrzH9K/21DznMo7kU8ucot4T5pF5e&#10;35jPQ71cebUW7sefueL3Xz99//6dRVzFd9vnU11adHYPvREXKAIhMmUZtsJiLUrxonk7gQ63EWPg&#10;wjDvLXxLgKK1x8OYjOh9GzJSDCBNXBCB1r/+9a9//etf//rX/7Pfs8VRnRkfJqR0qkBodFuES7Zp&#10;kBbFHPrTyUiFxwkrKkM8RHVRHvLOGS/17jnr9YTXepVqlbL1ieoX11ujvLy/W83yEja4KXPT+DW3&#10;eU0I6V3a+zPP9f7KAlly5yyVKX73ceziC3uwF8Y9TKsssKgBThc9JtwkCroNHZ93BPElOxSTYaJ3&#10;ISXXPAtrO67jNs361z9t/etf//rXv/60f7S/h7v6a84YQlBMUQoDhY1uOHGOtRolQ8aLP3417DXh&#10;Uvr8mc/k5UN553T3mqxMW6nmhdS/NhydhxxSuTZT+nXYO7/TNsS8hnL7G9RsLMgHkn/9xIIsoc88&#10;t8L9cUitxa0UU3sm5bQW83GOWkobFzRs5INVd4XeB+6OAmA+PALg8LuoINMR0cA38snzEDcdfnOv&#10;f9r617/+9a9//ev/J/sjMKfeug9hp/AL0YkCTG0ipTG07hNtVQcqZST4qcVawZ1oHvZqARxjKl4O&#10;eZ/fqGun2r1OeU95OjXrl/4dCrU+7PCV01oeiH1JxvPsbkvbgb9R9PavtPGwA45vPuYbc8I/sypX&#10;/undT+v1cQnnmqNb51vqdydxHfdw338ZAa7bigkSKGMWBtUDXINciejXc73yAPOKENEWBlBjlMZd&#10;HvfJc4Y0HQTLZHq+Qutf//rXv/71r3/9/2B/hmKAxCni+H+SKbMo2U4h1zZKpmYB7qd9BXz8E4H6&#10;FDk2Q59fXkvJe9W8tE497X3VwPBbq9d06lmr44QkTGpGTK14Y//GX6XgsYZvBME6H+MbG0/6UgsD&#10;zCLc9vdP3/nTbFTnLdC7YgtY78AsP0o84xaoOCpsYeoMDYl2whowwtxAa2SrZcIp+WeI8ZKvVAkE&#10;J0JXFTesdEM0Gj4h8mZSHc76VddPm2n961//+te//n+In7qrzhRPmFJLTRmVi7rKMlBSizOeNNU/&#10;bZTbdvxUZXWg040Ql6Yo55DXY1ur2NS+1rsWtme+h2nWsz4C8fXNxVJLY+d14a8pggfHOtM9FYb8&#10;9cszC2FNfHIZy3X3rHGu67yVjR05SjaEk5J5Ck4CxQTukGN3VoxfC6VrNHy4sHBL1FvpRq7qA9hV&#10;DONNjCki2YYntmnTBGRIN50N1PrXv36U9a9//etf/z/VHwk3mk5LLaba+m/xOmCm8UhBC0MCM51g&#10;5cjWNBkJ0AhRBka0+5DXJ3QpS68HHBhbon4cethr40qVzGltov1I8NosiMX3jxDzSrD57DOOfMvu&#10;L7V9Dd0In1z9da+yRBdPU/MNwcjelEEz15grJbTTCQTNGNHPFGtM6N60WjT5aEgZERJqgoipbL6M&#10;0cSN2zcuUYW7oPsthy19/etf//rXv/71r/8f7O9c00C0BDYeYvDBD1r1Z+yRZCTCiegEB1ZNGifU&#10;RKgvlrxa8lKR9tfYMo08da2/hpbC9el1TClo21ra5hWCn9nLae+P59r69G8f6j1XGmW0n+ZbEQwJ&#10;37opn+t1yRSQlei0WKZA9ezVpztm6O7udiZ9vR8TxtLaCVMcvg3I0JCYXvRHjjW4+If58EYiYHjp&#10;Lqe4tguO0S/So7fc9a9//etf//rXv/5/pn/mTI7C/ftq8VlsUZGBqy1DoPik1hiTA0Hw3cZ5+jcr&#10;iBcEoF9+cMp7Kl6KXGvdKXkpY6lI+cNqlShPjynFrpYZMoXR5Xx+eX/m+Da2os45L68E61kvUecj&#10;fOlZxdv37x7dfuKDy1LHu2XXOXupxa2Nyabd7eF0i3YnnJbDuZ3ihTgZunB9mQ0Uk0SsyP26CQGD&#10;y7DKDaxTBo3AxxI5mMKmRTtrWv/617/+9a9//ev/R/h1TQXWeaoupKuUGs/gMoR3dEOQZTLM4Alw&#10;AtV4xwAJ4BdOU3muwdqT4937apHLpDPiPKtAEcuhr7baj5IX1ATPepJuDnvjsu59vNJa8FZPRRxb&#10;KubXr09h/vKdz+udtbrU3MDRsqXq7moAtOhslxZvRDApPDtpiQlJJmrsE7xwyRmObQZ9abmTVUaf&#10;EL310ARcPoOAlRAVgy4+HoKSGLM22vrXv/71r3/9mda/fszaaH87v4VYdJz6rta6WGJ50etoCy9V&#10;NN6p7JIMmMUYVmLCiFGE9gj1+6G8vDjU7VFvL6vQ+WAFq9Tpyt/iUMBmQZthPpIhXB7N7Y497O1J&#10;L1BeflgZCXrWO2ZOktu+vPHRDWmfUjhTPLegpzH3zYB6dqDzahlEsE1L/XnLABLKFP7eAiKMAByM&#10;Ym7muNnCGfwq4Big0W0T2LiELr5NZC031EiaJtz617/+9a9//TrW77T+v7U/nliozkDpu1qwwMWA&#10;SoxoBqHVWxwITQUht64TOybBhMKe4anHun2Ot2NLT8rRNj5Ld4rWlqg+pssDESlnfTQhcyZoeRGE&#10;3bCXFNWYAhn6faWVcB73RXV8zsqyPs56XSTdbczKZ1MOdv3ejXqs8nk3wf1N9el2W8722V1VLwXu&#10;CQHn4x/mPQpvIKZfLS/AwKOZ4liIRaV7e8qwGSSIk4vrLEXb+te//vWvf/3rX/8/xo8tVVPKKJBC&#10;AGALIxxB/NmyaAnSRqkl7kwnVTUquJg+2ntRjT2fWrd1r1OLz7z4bIWHs15rXc9zv/BxvVO5Uvj+&#10;lrGF71Svr0+ET/z0fjDDwfritDdZPpz1nrSphUNj7d/7yWXnhtCi267oCL01qeevkt574uixLva6&#10;HHgPAoPOZAzCoA+oEjZCccvTMPhWAp8eTIFmCmlW4ILz4iN+jQL4bOIE5WWQZl3/+te//vWvf/3r&#10;/6f4T90Ueaq3FmYxXpYWZPcTEYay5DNQzXqSqEbD4ASOxr+6T+ygn6130zIwqlF8Tjma8rTVLC9r&#10;Uo59KX99TCG+NKvZ33royyvT1y/P5LL0k5ZOoMdPcUgjWV6X3oW8ZfVZm8/1Zp0W7O4S62mUud2N&#10;e/WNBPdDFHuXyD2KEShtmHJk3JZeKlqV2MMsgLtOTgENoT3QjoBNqBmodrJkrtXV2vW15zWxfnLf&#10;gM6640Fd/oM7w/KXv/xjWj7zDei8fIbloy7/wZ3hD+JTnAGktUoDjsV/b9fR2go/Keaf0eef46l+&#10;42zA4iaT7hJwaWukX36ZxxvSvmbsL5RRobYcpRZtLUu1an1Lp3ydQnVsHArXp9VHdCdPlnpOj/Xl&#10;9dNzvYSLLZMfEvHl7ddZ8PdP2Qy7da1uyfWntaDvncOPYf4Em4hD9O1CHR/eCkSKcSzlkMI0VLZ1&#10;V+d2M/ISrcf4vvEg3azk4azX3LW09DZvg37oA7zchMMQTdvVZ3GPplqWH2n5UTAtf/nLV1v+AdGX&#10;L/rRVMvyI/0h/B5a6miRJkKmFdWRUSl2W1rJtd6iS6IDQgMCw+IsyqQUp/vZepcClHrzqZ/ES+Fp&#10;iXqe5qUwbaWbVreVag2ROw/Bj/JN1GeSuBJ8IRzOudKscg2gmoG/zDbr5Kz3+y99V9ByvXtjZM/c&#10;gYiRpsDW7fMKs/1M4NWnii1z3kiU0vvXKb62S08j0CSpjxXVrKo9nWDR5t2IUuKknbdCnaBO992L&#10;gJOdMMD7iLGGQ1Lkzc2DafnLXz72dAzLZ1r+8pd/kZZ/iX8yfkbsXDRdhhpdVoTkoBGZy1CHkXbi&#10;H0140BJI0oKPQHG/WfLykG5rzgiWn+19IJdqlZNYZMpaZqpgfRkoZo+dIESjP53lvrxQJX+Lvznm&#10;lZyPz/XOyNMNLvv5/bvP9SYABmIxsY20amzQ0j5SZhKWqp/sUdTjdC4eeVQsuJ2U5F76wH2VwyTG&#10;sCJNMwHx1hxJI5aaYij1dMPNWJ8b4RUD6RlwQC3jMhWUvvzlL3/5y1/+8pcf9a/BT3lk5WXpFF1x&#10;YDqGkMqJyo48viZEeQLQHzTEKDE1icEmzvvz1/vhg7xa5fIng1Vn6EMO1LZTojp4dtu5ZsrdQyPq&#10;1y9Ueyb/Iak9w7nSetaL1qRvzy+pkuXR+1wvRaUbzTTbiLVGOgjL3ZDY1DGOKZz+8h+3oy7E4RvL&#10;u8igM1gc1SdQMgzhwRV74A3ZvL5MG3PfaXQ2cJAyo+OYA2deDRaDONLp6oVjRqJWhH9uwfKXv/zl&#10;L3/5mZa//L8EvxKkjOFlxHT0aJg6IhDZT3XILFUvLZchL23Q/qO7rXbGz89feaQgpael76tHtNSj&#10;X3lQVxvFLuVoS1xePsXwm4/gWvEWkhfP9vYDHtKIOn+gjdSwLndeHz7DwQDEa82b5aa7RD/DgfcI&#10;3h0LfrpWhRbv+MDNzrwFWmNq1V9rL3ApyGnwMsSZr9K5jRhaRgeqko5/ICdx7j+O4gC5UKwB463/&#10;jtEEJjlqTUQQjMqiM/ZdiW7n4xZS47Vm3Mtffp3LZ1w+g27n5VcVUuPyB4B7+cuv8z/CF8SYGA2j&#10;4TjQq06OwhqE9hjvgkyiDl0Rh8lxmifm4CNQm1qPplHw8mwCJShWjVS7VqwpTc/zCJauab99+S3V&#10;ax9+0NbP9U1PzfvqYS+5KGHjjvl87O/Ak24+8rfq2/MPwC8M2cX3X85Zb1fujWin4qeW5M7iwOa5&#10;q28Uzv2u7t5BF1ijt8MxfZggxBesbqS0SXcC2XWQi3s5gws1msCZf/ZlNnS5DaeriMuboUlqd2qw&#10;y1nBcfnLd0JZfofl3/blY1k+xuOs4Lj85Tuh/O58yqBABeEYvTUTE56IJ4cwfAYpTrE+87bEqrsm&#10;A1CEDpFalI/S9ajXg1Yq0q8WoKcm1dgDXUtbi1ZfMfoLbiC/jX0IXH6GQxQW9pky9jkQY5rFVyXK&#10;6cTJEgT3qDcD6+5zvVG9TynSs5XeU0Yska3hc/eyqW7Mar7SFJpAIhSpPdJLcbplxkFQc4mUV4L9&#10;CoRPB+EvEBBpRjNzTNcX4sGnGGIDjQNsp47j+Mn+CGGOoKx1+bfzOH6yL/+GMEdQ1rr823kcP9mX&#10;f0OYIyhrXf7tPI6f7Mu/IcwRlLUu/3Yex0/2vwlfMibVoaNfUREitnwqMzCPKm+nLgx02c2qypFr&#10;A0yFl+lFTqreqW2pQSlbr6rUU1+LW05oH5/rtXTtwIMK9wmwCF5GpZx2SdbXb/F8OOo1aIytn1Pz&#10;/gjKY16fxej6P5z1Ys7YG3OPYzrnqlHdqfA0qui+SZAwbyG4C+eWkgE/7AYwRp0eikshSppsMZPz&#10;yEAMkB7RYPiFYAYZYXZTiGSaFjFROtoM87P9iIkxsIEu/wOuxuUvf/mP9iMuf/m1DHT5H3A1Lv/f&#10;zddIiRc6Y6bql+tIp8KqTsnEdGD1Wd2hM8aXpnUQ9XkOXNb7+3nAwWqUo94+etuPdoilZSmu67le&#10;XhX1e8LrK0yxmmMlMilTeGZFFzwvi2Vpxf729hbcj9S9Fr0u0/V/YmDN9tnPqFMY8yagN8y7VzlK&#10;dfcaE54ye0tyt2o2AKZII/qMiqfA85WovwzEaxU11xoZoaswNQba5SM0HuPgQac1WjHH3c3Bvu0E&#10;qDI3BOsNvXCPxuUv/9iXv/wqy6/zA/TCPRqXv/xjX/7/mu9FAxZ7YNEY0XFROR3mTI04v0h1ObOU&#10;TLkE6gJG80TXWgvz+DF0MSlG+ZPDKT05220Niq4w+n/xXC+GjJ7d3nYwaXYwX798dQnJ9cPP7H08&#10;650QmP20MutdB0pSNvO9n9fLUl13t1RRwOw7Zgnc2hSq2ri4pRTc7DQTUf1qpeWL5z2pp3D0I0PC&#10;0lmKv2EnfDA6QBxQjWMl8X383OzjOmmrHJNOJvIyF/TBjpwpPRbs7qno5S//4GrJuPwP9uUvP1N6&#10;LMtf/vL/AP65aEEp0pVyUTJlziidHI2Fj7L7OBM4Le5xwZ5GiDhbhUWQYeg4Pz+f0rON81elDHYP&#10;b0fqc72tkXm1eO1Vve03Tn3p57CX25P6ukhKYk57+Xw0A/YTei17efBidpK9hffpV3bDil1uWnRl&#10;dtMJ8+yTHT3A80oYLdyqEqedklhP1OHpycCCYUQuPgZMk0VM5JKDycjkBdbccox9nF0PcXCgGMCA&#10;WGJm8R0ZQrrsWjEdp2aawZd/MTsyLH/5y69F6/KXf5wlpy1/+b8bv4MGqyScwpFCVcNwPOaQRsq2&#10;XASIXJCouJnjpxQ8V4fUcyyIF1Tg4c0aOexNHZsqtU/v0uzXB+giZ+TTGvqpZm13+errOLRm7odA&#10;fOXDy1jC+/MPPrPX1/nEh35kxNOHB3ozeHtg8Pqk4k7S6kpzE+oUyGPrnJpZo25r+7H4pUk7F0aH&#10;xnEoJt1VO2tCqCl68SL9YqSlSMddYBo5W1SbvLOJ6iGOtgmQUHr7VbxOoVsgg9QOr+yA82IotonZ&#10;ItDlL19h+ctf/vKXv/w/kI+3cFAqCIkLJK304sYTJW4RDdqc6djG6YS7NZkK1sZLSyDOho1cemz8&#10;q/0LxeiUqVed++qxLoITkOux3j6PexevXBbAU+8C+zrPBHPYO0t4f39r0QzMUpkPLXvrA71Uu+lZ&#10;IEJWl4L36Skl8adfWeq5pv30IKy2x0d5Saf96r5b8K2EjnOd9xGwL54ImowRAokIPLwPVr5qMo8J&#10;q55xmUMKVpINISOvWNUblq+Ky2J1rhAY30/GlYJDQgFuwYyYj235y1/+8pe//OVHXP4fwcco+rGw&#10;gkBJFCU2hzoofvRIMjOGRkry5jnwweCt4cwFZOmXdrPBh0olSoU6Zer8YbZUqFPw4tV0qa13e9Tr&#10;65TGpwmm5O2Tvd6r5/cfb1DS4QJKjj7Q22NeNiDw+ZkPfODvZ7x+6la4rP8reCtq6qTkxFlqNzt2&#10;GDFo05qmg8Z9zc0pm1tyEA8Zam7SidKotTRl7TW19VCX0CFBYPURx8gASDt6o2l3tdCI2EiSScE4&#10;ycw1WwB2xbEvf/nLX/7yl7/85f9RfK0IaFJwtvzBXp/mSEScCjkIMjcS80NSR1tK71HH1iJyFAc0&#10;+sUm6gsHspapjBa+FRXyaomqqX+SwoL38ai3JXD6+VvGmPrJvxmTI3ckrzef9w3sWw97+0Bvn2/I&#10;avkstc/PKXm/+gfj+BCJJz6v15vRhVeYDxWbGjIGnGQBU+MH+3n/8cFRYKzeduv/uXlTATOS56gD&#10;UzmPkWg8+viOlYjzJcm+cOKPOTa1vGoDOVRuVJz3gg0wKDHnwRbTI56Hk9Xr82uPuPzlY8da1/KX&#10;r7D85S8/4vJ/V37ZVYBUkCAGT0wnvLVd4IRiMkL8jxFM3UbhpfHYjHwphC2LXjPP+8b65sfovvF4&#10;76tPHeSyeO0TCdepbpXYbRopXuktdsd9fSwvYhoJOQx/8WMcfvs2uKf+EtuLO8+t4449v52Sl6r3&#10;6xfOemex3ks3w13q2w/upgYaOKBjRO2mle0PDijJyL1V450FfkPHpvHk7I3XL+SktAkSd8UuHGMa&#10;z2yAwjk+3qD4oPHYgpppuJi7NDQMEYc+fuOgBjbLN1+5mZe//OUvf/nLH0aH5S//P8cXM5xRZARc&#10;AFqLJ0umCaOYPpjWY1FiAXG1KdqkZRArgiqZsCwFs86a01JvUt228O1pbCtWBV9z2JuXVW6GaN8+&#10;Hva+nud9SxWOlYPk3pNs8s1iuUU0Ne/8/eGe9abk9e8Tp+DtX7jg4rleyO7HgU30XngbcI563GM8&#10;tNTUTliOw73j8a1GVd82tA4+HIpmnWExI0JEPY1u/itQ4drj4GllpnHRLPJJgk07A8mYqsXLmo1E&#10;HMRI9VctHJi/rlgHC4856vKLugl6bnX5TMtf/vKXP47li1r+/5IPOhPtM26OPaEBHkJrL3opjRkh&#10;YRSJqCOUAjK4DD0dTaMbz7VqomswDtcVvmQ/szeFagvfGdJPQTvnurc6/jkC9nU9Bsx4KugvT69W&#10;sCzrl/eXHz/eC8L5TMWbUjDNivDtaR4DTuHLAbFHvTzhwCIT4OzKhbvTFIwEnm32xsztqaewi+5W&#10;jyPWNL5Kseo0CPJ5dwA7IiHTpQBuQr8aZhUU5ZDaNMBW4GyX4j70eGEbBpTJ6BNWbnFp5/Q6Ih86&#10;B2dUlymOwJLquVHAlq+4/OUvf/nLP+ryl/+78q2mlGI6HtUWtZdADwJJ68HKGkjh8UWfTPWziuhX&#10;FLQDH0PXHTHgg5Pco16OfKdcRcA0L451H2vc375881AYbK+8ekpsECXHFLBfv7z9IBHHnj/4C8jx&#10;xJJX7hft5fnNEvc+40Wds94w3TU78b3BeVsxIxtPKN43XNuNUcmdYkkDciyEJBhAT11l+LZhwmLo&#10;DBQvbShEi/AIKlI/+FhxtOEmzyPbtEjXbhpqJmZFugQtKke9M44iIj0AoxR8E5b/QV3+8pe//OUv&#10;f/n/Vn4ubFM3GcpuEAzDb9QrGVoKU+KCJQhYgwYKTdU1FGWPVeqxIHakCXR20hxbCk8/TqG/YUZx&#10;m3L1/itsXDGm3XqH9PNc72VgnKPec6ybOjdLdY/UuM9vz8/Rk543CTzK2wd5LXJb+FamZJ7nemfn&#10;kbND1NTqc9Bad7aRJsbCf1wt84PM3Ns0UpwokYwZUEy+O2kM45IESaWEIXeMwVG8QQxTS3ovosD0&#10;d/XCm5UZEzA0meNggqCl1tBocdvKRZiM15oOgbFXCctf/vKXP+ry40FY/vJrWP6/k19HNQ1tl8FK&#10;KqbhnFRqwO4xpgEFHjFy14AL0OnkrKcQw2q48AonRWDPp2S1TFX2TDb1p1Utde/DWa8Qj3ZhnIPg&#10;MhqlR8exAEpFTV62aqGb14+HivcqeBWUM43c53p7P2afCNGRNddhsZtmJm8DxSRuVOyaZaB7Czhx&#10;5Q3EBNGD1LgZFfQIkXFCqNt7owfjIMqXPpfg6Mq445UCnmXVURlsphi0pjeChLD7dWuYGmZNxHHx&#10;wnWm4Vr+8kdd/vKXr3Dm5Qta/vL/X/nK0CFgztwpwtWMKihT8MyNEueEq1IZk7m1qBkna0TVbG9E&#10;146QEbAGwJlx6T6hPs9n9uZ1StmZ+htrqWlT+t6/vXZBKHb9KDOdWPtYBCfHhdFTwGZvrOvz+w8f&#10;503elLxP/PLaVeQGaJ1LG9br/VxvdpAYEdlUe6t7dsE2FdwSNX2N4zMAW3fGSyChEA3ToXelotAM&#10;6T3GRb7wk4EgAHCJ8FxZDzRjcMfjbisa/8RRdN3yy7ujFRw994w1YYUiGYEkL5NGA4iJV3La8pe/&#10;/OWrLX/5y1/+v5tfuiCYE8MQ1cYCMsmMgGqUjOOO6goKCNaV6UQo5MrXakoWCiLMoWoIls66nAUb&#10;isdtW6j2ULeP+LYAtaKtsw80ABg4AwydDK9YXuchhw58tsPbLCw9t4/HHKh4Oc/tL615Fdmgyj7h&#10;0I24/blxs+o6YonL6LTzviWuG8099n1C68+7iO2bDkGxH210b4yOWGl9kzNpIwOd9zkTJi04V0Dv&#10;zY3vzhT32A9BLzwoSJlqipcME0FTFJrBeHWx/kqgJhJpvY6nrxUsf/nLX/7yl7/85f87+ZB0C0LN&#10;ZIGFv5EQhbcM0lPDyFKEpw81oQRHNTYriTkyayh0uoUfEgh8NSDyYETkmmtIrGz67auntNacqUMz&#10;tPhsWevrfM5urQfugS+IUqyTP6AipKT1JiVfXn5CGcXuxwcaRLbVajvP9VKwM7HobMBb4g2pL9vA&#10;kjb37rhAw6XS985MDOiYWJIa+NEa7oqbcSIbI7YrxmRxGkPvaCTCH1eXbBQX/UiIq/ExZrFdaglX&#10;INcyy/e9VUw64cSvG7+8c2OE0Gtd/vKXv/zlL3/5Opb/b+BXGXeLnJismFrV0CxwhCvjCTomrLou&#10;jGEejXkl+sROpxIrucGZDB13UQ+uC05ddnZGnCzSz+xNwZn61Qd2PbiteH6xzeKX095/IQy+R72e&#10;8NI4opUJLa8nWBS1b99ZTireZz+hDGN/d01vOPJ0fW0I1dfzXO+5V6w5d5fb4NrTdN27AYau0LtR&#10;2DB84xABEz4jEpK3NxdEPZz5yIiaIcg5yEzY0yf6PF9yu1BwMTM00EUgIIx+TRzwaRnk6JfPhR2/&#10;9mbR5MJP8jS775SWH3+05S9/wNGWv/zlM9W0/OXHXjJc+v83X+XBTeUMo1RGBCrnKJPs+JNr0vUo&#10;t+bie8nJqmAJaX3FGvTTTk+bhYg7pgOPcDEap3827Zy19okFK9lrot5FnPq2v7DGkLLWg9906mMK&#10;14N782mI4FPgspTrL68J81FehDkhvqh5faO0fnyud95lZPWu213lXuTyNri18bRN+SmuBtQajUII&#10;GbSD0BM9nS8snL6BMRwuvuqiizlfiDv6iTYtnTEBEgKn8djQyUW68ukm4os0GQUn53kb1lY/TDBx&#10;48UUjUsWcOOWynwCFLz85S9/+ctf/vKX///GL7PcMogXDVO6gZwKYOpYcyF0Ax9zF4IOPCFbiGEa&#10;3osED4szt526Ku1cB44NfK5CiES92RqVQ90+3tvy1+l60CEvjZa1iGgVLV6nHu6r7rSnt/7yWopd&#10;T3gZnO6nKaiZoU5Yyt77ud50dk6RaTGP1IrTHXZrR7FlOKCRx5jBmH2X0Wta7520wHtzRF6LuOL1&#10;i4pexDE8RFM1TgOciyb6Nl5hurLxaev7Iz7+gm2/ZwZWRL4TziYPpTElwyuY5iIIQIO4/OUvf/kD&#10;WP7yl7/8/ykfSZd0MWMpprEiZ+442Ez1ZrDqLu6gH2CddHjpy9QIWtK6rkgyJIwTlSVXLAQt5hSa&#10;r19eaX2kwVo3VSgyBe+Ydc3IS2DPagVH7MMPA+WRiFPfTqnLow3xIBGzfiNBmZp5AA+f18ubCJaf&#10;7tq5u24h1xHjqwXUuVFp7DL0s90xPVxRexsqTz6D9HbpxNFMMWGJUkxao9vrxB6yXkmXb857j5HV&#10;l3oJyePkajLkjY1bD9TyF6RAUed7BoeWftPB89YYFhwj/L6HW/7yl7/85S9/+ctH/J/yK5XfWCJj&#10;uTG0q/6aXJPOFpeeFkeNae7CrmkieFZroKwOA81/8x91GEMY+Gg1z5htUrHSrUyvIhRxDnupRyli&#10;a5uqttXwaOX48ly3D/zG0s9qOJUv7eH5hqH3KeKYGue3L/+KfP9tNjbZG5bNueCz43lPMcBc6FU0&#10;5oaM+vge4jAF815mILrSScb9aggsZTdZByrdzhMNJb1BQI83TTGNuRJ7qNinh5tM1/G4OPc6Pr7p&#10;xM5+BU8lnAYS68GzWmKo958xoOMirePyl7/85S9/+ctf/v+MDykU6acAYjRiMbYzNEOv6gaMNDEq&#10;cIYcsY/7Xp6QzJ5q12mspoXo+FjISSj81i748+cfPeztswcpZDm4Re0JrwewCLnwnCPZejHMq4p+&#10;JutnjP3VtSmp1TO0RZnw9IdcoczfZsvFjU2xzjZZfEQ3QncLlc8dqnEcLRBT8mcIUayux/cpxj4P&#10;PajwdTt5NBmG7xEN2g58HhUJ6Bp83mTE9GtJxTkYLTLqWdwQjO8UI2zy+20HYxZuoKDVpMQ0rFPq&#10;971C9IDAM8XCezjJy1/+8pe//OUvf/n/M75I6aD0O9T0kAMjvfaDZGpgk9IxNaZ+tDDr8WKJTTIO&#10;bCaQSsAR6stVT4M5Hn5Gn+xN0cnjB69+Xm71ma1PefVIdk5xQWE4h7rpUw/j+Y3PgqgVpL/JdnSO&#10;jX12NzKgPlNcg0KoT18+ff+epXXB7jJN3Z2cfQrgrvY+0HN5m3Vf/sxUtoribzu0G9RMfinHdKMl&#10;1jYKMSfIGUT0/h8biBt3QpOHqQGHm++XYknAOjKaugFlTaB2NYPXEQQDlK4REDS+i9GL0Lz85YtY&#10;/vKXr7h8h+Uv/7/kYwrk8liYGG+ADkZJkMEgCT0AzImhaMSTJ6OopIpnVjLpJqfmykWf6bArnKDQ&#10;XEjk+Sd6C/sf1pqWn1cpqmHOdTVo5ByXohYJOUPVcxDsNQ1r+jnqRW5/o+g9al6c+GI1mwFi+/T+&#10;q/tx/d7ZrpjbwGzHnSkWz0W5WU4xMYy7ft5EYEygfBUcrjt7hSPNfdiL3wjcJjQMhZUAs8ETxjPl&#10;iHHFr3ka2KDT1ckJmBRXwJiiGwAoQxczCyUk4nAKB30HN1I32WGIGTI2uBCgXevyl6+6/OUvn7b8&#10;5S///86PdQRBF9d48cExkuF1pH4KZ+RJicsAJ6/zqd8y9by4KxmMQwEEyZR9JB4Ya+iGjbPBmgy0&#10;JVdg8+kPePuZvVac1JsMr61Br4NcXxVrUr5q5Nrndf2htVTRxOlB74X2dQhD1opfARJPOPQ+u0C2&#10;wFrZW4yn0rf8T6OYZ5Nobrc71ckofzxtdSB4uyYcLEBcBxEDN7ZgeMJ44yLUG43RWIoxxBm5Tfsh&#10;oqcjZ4KD7OI6op/oBzKPysTY0FDw1d0gTe93lwZWXGKs7tEERXUKcPnLX/7yl7/85S///5OvtcVH&#10;3TPGkDmy9LvW0YJAEBBj7qTH00JLu0Yg5r3SCAMsxouGc4IeYK4r7GzpOKeGG16VtHPY2yp0ik/G&#10;c66L7MHv48eY9a9W/F/OekPS0k9rGLtkJB8gVuaX5Pj8iPmI3/7+XPxPn96/d4Pu1EWzL0t7HdXz&#10;4g7hx4U5k26c/SKm3wUrqn6kNJhOabwRaA5jAYqQGhgVlIOm+MiYNxuN5TLPirzrWAAVQNfdpszq&#10;HuxkOfFCFAGUFwJyQw/FYRZTHkayfs43agz1YmzsDEVlYu0RImlb/vKXv/zlL3/5y/+ZH1s5M8Xo&#10;v1bLhRKLGaqnBdWsx2cKKQXGaCtJVGPCAY6RtQwSJVN6nHG7MuSQDCjcFTYZFJxyYwMyExF62Dvn&#10;u9Sx/u6ZpSkXZv9WRV619LqHVrg91IVZ/9S9OLTRKXNT3kZ5reERSlEdZxivn3isd94fZOHckm6l&#10;Ozx797kS/Xo1uvdbbeVfQMTeoBN7PJkkDMiGNWq9ojWpaJShcGK6DldUTC+liqYYEJChNe9D4Bvd&#10;dQSG2tCzryJ0JySe6CIx+j5tNisyQ5PHIAzjIJa//OUvf/nCl7/85UfU24IDefidGhWiMZENgDnz&#10;laBqrYV1UqI9oBItpVdl85FXR6yVXA+LcGeznoMxjB7lJoU08yDpYb1YcbYGTcmpRsnbgrWPHvQ0&#10;t0e9PrEQ7YxB6i3ym7byDCG904xN0gNfXpFa91Lz8rDwddab7fYLweCutPamIvU2eXseRGdVY+QO&#10;Io3J7s3LlHtzgjU8Y77ggnxrwkwi4w45Xdi895m4WOKq4t03v6M+CWctDWXLpf8magzcnZodhWAD&#10;i51ouEsIxnHS+JKAtxDnRtDQG6aBjwUm5fKjLH/5vpavWd7yOy8/0/L/OfwQhU2I4gwlVNVC5UU7&#10;6tCG2YJHqxwTpnPFpkVUczfwiVtO66BTAGX0l5xABCi2a2ZGEO1lSHQDN/hEfqb0tAS1Ep1Hc9Nb&#10;qXpCaxH7zUd9HXjCgdEz2zBaIo8+vInDy1kf4vkQByMV3A4C+ycXnMb6Wae7crmR5ja1zh/PgZ17&#10;iAH3oI4JK0Fq9sY1boOYDmApx3XeWzSSQRh9jyQf01kX0mijamFh+VrdGhPXCBNBZ0YaYixNXmA3&#10;ERkU7jobeAYhw3K3hoegYVIrYpCtqaGWj7b85S9/+ctf/j+aL1w3LdCIYB54QcmakiemgpvB7J0O&#10;EUdfEZpXVKzOLYTaVHE1SiANSmxayXrZawTRh2tIWmN2iZwq+wfa+rAtFadipB7samxh+q2fsIuY&#10;gcd6T8FKyds/aTFOwmSsN1d4lrkBRZzPMbtL5TksponsWa9rdeVsld34hXDs14Q9sTv20+1FcL+8&#10;adAwKO8Nd8VGTKP2lsmg1R/p+AyMCUbv4tGA8V7Dw9uhCm5eNUNLUfMdC86Grhtb9wZQZ8U6s5I5&#10;0I4l/QPxZJiVmeg6Hy7+wp4AEuLM1LiRJmhkHulZPq/lF7785dOWP4blL/+fxMc67utfxiVkUMNb&#10;mRqntF4Stdc2fhwP5ZAlk6jG6BiMyFl/jKVOrSMzEIuj+GTUm1UOpPodFSOWMXgqSw1q3WqBqnj/&#10;/trIrVYZO0S5K1oKYwN4hnudGYtCiG4IZJ/x5bi4F63FdoTX10+/dm3cJBfa1bqRvpHIwNJFBaYl&#10;am4Bd6tfJtwRRwBOk+u7kJrT29K9yvXG8p6ErypMQmM1Zci8Cxq5zeTnPdKEqYHrgyYSQ5rhYznA&#10;S6RNPL+QTn59na4MjVYKX3+sVee7QVyui+oU3ZiR8uqa05e//OUvf/nLX/4/ma+BCVxJCVFbuNQ/&#10;CPiVzSTtYGVhSp9MjRmrarQHVCqhhDGFkSYQmJM3JuolGLE2KsFiAZARNTb3f/RMNkmx0955speq&#10;8wz+VlpKUF89w53i1zqWU16gV716uJFkzWiT/pVnJMZAbc2MPaOeOeudR4k963Wx6fkyZKFsjL14&#10;M3rVwf3hq8cljncQ7exMqQ5rfe+bcIzHfDXv4EDnOVlMJonXiGh2HV3CaaHWd7QBNIjRj2bAy6ig&#10;XNtMD/EYXXhjmJvdabMaZr2ZJzbWGEFT3rcRDY5yjXAJ1h3KWP7yl7/85S9/+f9oPr6gaXDVGb2A&#10;eqUJ02nMmg7L+CTAFDlalHsOl1K2ESdqAspV6aLToxvsxDWAMKtA6Il1pRldetkGTumUMQE9n52z&#10;3NajHM8qUPBejy9MzQpM6PnQh8twfGPQVr2a7Thq5nfn5mkHDn8jcNbrXrold+G7j2zFu4BpHmm1&#10;pYSn/s+94OZzExh6gwZdiYCaGWoWw6i3GreEsblRdPZdSRXeNTSImtdBjjarAkdQIwpwjYNt3glb&#10;jq5Q55vhOIW7VEbVyv0SGvTylCO6r+PpxHpsJHeKLRK3EBTq8pe//OX3tfwMy1++09+WP+MJIM/D&#10;Xk13kFv2isSJr4Rjgih34o+vlAaJM1bjlzwdqElNpLGASCcYm8CNMguUG0tHhFNwZc40gfF8fn/h&#10;M3utXj1ynbNcDmy/zTMJc9QbqWWp0tTCX/hbxjX0Yxl+uxDSgvHsl1cr6IIfzD1eNlhefa43K+y+&#10;WXM/xYHVzkC1/pKluw0aJoy9H4dYeRwt97kX8ygKPaOeCm19a+FbBBMxGZEckdJUqxytuaqOgUUV&#10;VNcAEnLCdSI+HjRm80o6Uls6i+sY9nCLnL110QWnUYCLP9tBue/H+XbBg2VCwaUvf/nLX/7yl7/8&#10;fwY/hJLpKJnm4dnDrvFBjqBkhDQD6h1zrBVoERr+MYge4gC+kPeSA6ptguFgE3K1iENyAdoLIOY0&#10;PHqtHn88T9HZctSJkbq2lSparTfSpxP8YIZvGeZh3vTf0F/5+xPlpI4tnc/jjQHbxOjFibHAo87f&#10;ZnND844AvSZ9bLN1fM2+A8Aogp5NpmcYR3rpFvtzv3x1zthGb+iIJqrSb5GGxcd4epostHGn+16n&#10;ar5s8WBz7YKLC0JfYZ2IhhakHq3GNofRUQj1M6+IQ8PEFnQff+9HBj5tpFHcqO4IF3n52Ja//OUv&#10;fwDLX/7fkF/vlDRxTqEj+tRLTQLCSAc+RvNIwkACeEj1a511YRgnMBrOSVN+jawsUwGaVZoOhSWC&#10;ilFfV5AOIFvETo0FGY/xo3rYm1fq1BSdnNT21JaKN6VtRLVzGJxXhvOraMXykELt4YwxE/L5w2u8&#10;8FAs63o4640tjBrOZzjMTt2r22TsspX5siiMI1vh/Yy1aYaa8AYWS7+KU+6LlTvkoNJGDKycADsO&#10;Ldbz/qNGpGoGG02FBuFaZIMwGrNhGKPerEyTLGZDwDGaY+YE6yImYJRMeIY0S6QNXCqe5uiNijRT&#10;RmBcfZ655OWDXv7ylw9m+cvHsvy/Jb8BpKHhqCFsKIOMhhUJhCIoTYLVWY88JUnlD3gmYQEpelAr&#10;exZKolmjAOGZ4s4lxRXadT6GHz1sal+3qPVE/PFMeZrLTxWz8vX4tce9rWS5aJ7uIvjSGlMY1wHv&#10;6A0hJo3LEvow7qtayJ2evvi32WYjI7m5y8Stdxt10UYLDl/k7t/aP3czWoh6mQ8XxWC+RdAkaZRY&#10;oXgDieMtvxW0eW9BOlXdZsjk3zgZH1+fSVv4jBexNgEOw7re3JCKyY61nPgUQUsyTEwziK9Hy6zB&#10;6GMt/UQTJtVBw/KXP5blL99p+ctffiF/eb4lEg6vsTYeVqexo8lJv0RDiwenceomchxBfmPZCDhp&#10;xYkyyqRyARGRGfQeR6RGaVd1Du5ESAWWOQ3oSdN2DntboXZKpftbqlSOaXt8m1cPg9NUp2T1CDiO&#10;6yN/6RS9+lI1zwGxwbRZ2fbFwW+NT/3cCOrlV8962UHX2NK81TqWyzRvCWbrcXRnutwh73Ie4KK9&#10;JYxqKFdUEtZ3wLfBxYBrVxlLA06G4/HtFL4u0ugg5I5bxwMx2qxCxfdow6qLOKy2HdoF+cwXNEIg&#10;0TQRPEOhfjvqHAZCNHI1CL2ayK5TxPKXv/zlw1n+8jUt/2/FV0rHZU1S/ilvEKOXQF2RyZLDEqMR&#10;+1eJKVTME9vEBdBSBPMUOfc6jCywEjPYIbpU5Q4xRA0IL3N5GCvrj9TZLadh8X6kcRr58nDYa2Vq&#10;GTrya+Y0z2F7eNviVMzYq3JO2+K32pev6Ty7kElYZkcCxXcui2oLYQBfvn558qzX5adl6F06b0hs&#10;EaYIbsvNOJxqvX3ZeuFjG38atzUCA9b48GibHIpS/DrqlOWyzpyWgUx+1RUEs+z4DHzW2qmpFDqA&#10;0OSoBKdpXWWXGDErE3jAvJeJTOqg4/TOYLIdKFRuApuaoC4G28nZRWiFcuTl05e//OUvf/nL/7vw&#10;LShKRvpYmMQwEcyCreUEFsyAO+OoJzr1TuutQvAenKIFUQLPhOXySmgzp8TxfBjKOEwDIZ2YSLFn&#10;JQbIaG1WhUbe1E4vVpyct3K6O3VrxJawczj7FWkKVey5LHRbB9fSgR5KH/499FhB8jKAB715iS0B&#10;+JNnvfmSuL50b7w34uw1Wst3hrkHbGje9UTsvn23ISxAGNKt+IvrzapWS+vlid0YiCfiGTo3eomE&#10;bwq9GngBQIojNuUBoAPvotOImC48wwNL5gE09AE3K9uIxvrViFuseIWDO2q++Ec1HN0oci8ZzPKX&#10;v/zlLx/b8pf/N+BbgVhrFNA4OvGLw+TRr4iaYzE60cpNutBjzJKYiD4QUyENX05zjHOi6FWiTc3H&#10;Hq8VodNLhudcxsnQ0ZxdiUvrGoKRVEu872/9IIWpPCPlxVlvDK/X4Wwk6tbrPPgqVzNwpCufocVy&#10;X2JP0M6XQRFSCbJfXznrzf5o3Ykr9A3JmL3Fuqq6oYCB9yY88PELvsxEA/dILdPJNyJ4gOamRwxl&#10;HB1qIXyzuELiAlPyy37yN9BAoB+GDqz6jQQXhxNAFbwTb3KVhlmDlu6m2m3oXvF448ZeZlXeq8mg&#10;dX1GPtEzQlr+8pe//OUvf/n6/mr88OKrSphiiQZK8UCJdtKBmtai6jG9Yu2IUYDVHqkFU8khUGxJ&#10;dcL46I1JUvUGrBOjoRE6ahzG2BO1QqxWbhHY20RCdA3z8Q5Wrf+y+PRFQdpDXGpRz2URMJ/j4IF8&#10;LawWP743gmUsl2DL2bxO8BHOY73gAkljPp/hkNXyzsG3Gn270Qo9jVsLYPbH/WsBr+59YHvuEBhA&#10;bym6IY2Hy0hxTJgToKQTO6wj6s1MHIzH4Xuv8/6Cofzo88aiFr5BjUPan4JcAzj8x3CvBWWYEVUx&#10;zBLZlKEfFgxYcz2anE8otqQVOa1IlwaxmLEuf/nLX/7yl7/8vyxfVWi46kyhgNRyAusdS+ZmBYWd&#10;B3sjz3D3DKVhn7Waiqk+BSc8rDPecUVW6hpcVUN1cBuum6oIxkCuFLh0jA2kWg2n5dXP7KXsvZ7B&#10;PdM3BcTWwQ9POaRGrc9PYOCV0T/Y5tAqWu5MV/DOyo30rxTMkPhttl99sLel7Ye9s3wPT3nx5sJt&#10;pJ8vWeFl9I2H3rxnCRJa36nQSobUbnzQMylpTB+1OoAJ/5j/rCcA32QciLccM5+PNyHZkO4PQZql&#10;Jv2K14rrNhimMbutMdAIza0bg4FvTyYMDjD7lkv/PdCzG3chrSGWX+fyl7/85S9/+X9FfihTnYgn&#10;Ft4JmRFgTJqLOYJxu4IjiDqHwtVjqNr4Jw5eRZiDq1RM5AkzDkufrmsQMN2FbsaTF0OnutDcR6hE&#10;dbURYnrRgvr+bGmaZrnKUwxUuKcyrXgVubz6nIMgC+HhfKNuRRXnM795lcLUv/025rwGCZbUtE+u&#10;mnV5e9hTy0JuQgyZqdbPttnWXeYVo+7WGNiwNPxjgIsEnBDXvTPAjal3VHHeZ6IUpLtMxQznK3GC&#10;aI9I2WsIJgkfgghOc8AwIQLBVmT3nM5sD6qJcXlnIDB0JeUQkaSE80ZE0tS4BaR1+03pEbP7Qemi&#10;l7/85S9/+cuPYfl/MX77qQsijRs9cBSiRo0iQN+hNq5Ogjc76RrPjr2qfBATCHOiNKf+g2w089Kz&#10;Sz2o8KcVM84B1N0Ug0n8Opq9UfFgiEx+/S/vb/xdYM5dKUGZPZf1NWVpz2/zuh/s/XDW+5rRZ3wP&#10;NnMBN0VvopdWjy/PivW+fqIKzyb80sytRnTd2YamcwPmDU0HvszsKjaBqINXqQUIcgZdEwFJMGwd&#10;Drgi3Uoi8mlvCXPQYw2Im688tLNaV5b3GBEFTCo/Ts7Y9knKTASHBgjMnemZnehI3CyHFY3LxZ9d&#10;0mEKzWukWBnEjsF7awPYAIPGhrmA5S9/+Q7LX/7yl/9n5zMqixhL5oBQpnSIGKtVja8rJhDdKidZ&#10;K+oIFCIUIbIxejUc8xQqE6lCAk62kV0Li9JLIXPA5V+NRHUOIEtDbaS66rAywgOjoMIjgowp4483&#10;jmh5nIFXKlLOYy1W7/PaU6taqUY4f3fNT9vloxqmdPXYtjJkCEMZEwJP9RI/jUtjGp/h4MrOvWZL&#10;FTN3dxTsvOnB0tt/3hzEmykoIAGeEIclwEpfM52Qxp0bY56uwMCTsg7N+vPqLXQBKgqzLkATxYCH&#10;fAGgcEUx6UiacRtMAg3pRhxYIbObLqNpYTj2WDzCxFKC4UASvbofvr0AHbQ8zQIwLn/5y1/+8pe/&#10;/D85vxAM+oxVi9cDvTQxtzGdRE5QrU5Qdb8EZ70xSWFOmivt8acxywNOZpVGi9bMZcWmbj1jiDbs&#10;TqisrD5NZ87gNWlyCTq1UCayuiIfbmj1yTjntnn1vDZlq08n8KJYffxVtDLneLdD+m+tb9FCVpja&#10;16NhDdcDwU/4gvevVEyVfr3HQXG53IN+7ec9gHtB6A1iCgjzIHRFLFqAUnowA8dgmhOA90ZkNir0&#10;Eb176bwlwuQbiS6hzZCSZQHH6y6qHPvFIHD3J1sLYLGRwZjzIMjmbCfsWUAZx50AjcGYubwIGRVL&#10;0zBEl8jY6HWUDGDk5S+fYfnLX74G3ctfPtKfil9IWaDwx1BP7UKr5TKGgIkZQ1tdYnERCBpNzwSj&#10;nX+btu46RhF0+F0Vhi7sgGDZCOwActYGoAvt8hFAZI5CMm4HuEHVYJA0A7oN5safKrdVaIrYHtPO&#10;gW6KXIreFqsYqHwtZrVSrTpby55eJfN8DrD4q0LO66AtosmfpHyGw6nS3Q0y23TB1oQW7zQ3233q&#10;V2K7VdyerrK8a2nemtb9ACfQcGqJeIVLGAhi4vadQ2MAkkZQmyF7ZYXhdvWGMeZD0jK6Npn2vLrL&#10;NlgGuBAqbem9KSjEIDpxdWc4WRGYmPEBq6M4N5E+x95a7DrStLF5FB8sWv7yIS3/wNKXv/xjsS+/&#10;sOVD+SP447UowNeS4PIMVIAR8d4+Ulm3apaZ6iso4cQbcU5sYzBKFmJgCNg1ajdDaxSVkTqaUSJS&#10;vBMdXf6soNAaZ+XpcALQaogxCBE1a20JJ+sUoB3us96x+IEMeaU+FZASltPcogbjq/o8xzBPB0ef&#10;5xxE0ls8z9PCF9nPcOhqWbxC1x8xt50dTOVeN0u3AY1VmEoBty9DSPMugEgT9QR6EIOLf7SAMo5D&#10;Pg3THOamu6ZZ8GBgo+BlioHVT1KO3YuPq2Kb32Xi4DE9hLtAXgpFerkucIlRvyn1S3TG7tbUJmxE&#10;HwcRVdPlKCnXROUrs/x4l7/85R/Y8pcv6SbXsfw/gh9tfszrZWygGFGPO4YMQx0v1lxxJ5U+PE1e&#10;Ch7tYGh2WaykokjXIXtCd8JKYzDRwyzZMugY1GlEzpqKdUfMRURs7cTKQoBctlFccLHa0Zmn9LQY&#10;vc96p3xVQef09yin5g2mp7eD5ylfHTWjx9xI2B04ADbl1L/IgfMZDvmCZHWusjePEZNvM1h4fLp7&#10;h9v4MjoVzH1IPz5vHJ5LVxbH/ZNjgBhySw7yXB06HtgVwzXhZq5vLLoziek7JvCOmgt/2IbZJ0Qm&#10;JOUHBBaCOGFwGa7rBKzlsDvw30vtRbGgk7iLyzcC3xw1XQlcxy1WrbD8AS9/+ctf/vKXP6Y/lh9w&#10;DOMlWCPEliGYQOseuoEa/GB1N3CEq3ioS08jo9QNYlYSUzG3yzLH/KduMy3R0JmrhyCNGK6zBiIr&#10;wM1EWIhxX2e8Aq4IGgJpOpkSSAXs5Rz29vN577NeHrz1xPax/C20+iVfPJSM463/co/JIYr486Bw&#10;TE9fPv3apbkJV9pbN+vuqiniMwjCnKu7CaLg4EQ9+IbBJUqhBSiCoFJ4N6Cb6yGD7pnKwtF0mbnJ&#10;JwSBL0nH7CqGD+YGbxIsvMFyDg4jsHs5aUaNgSm6YaCEl9zsGxXHsDUoaWfMgCxnFmKOiJrKbgLb&#10;Eacvf/nLX/7yl7/8Px9fRSBxMEvSDr5JohkX8SACnsRB4YmrYmMabUbsEifOJJBAq35m0LKwHTPA&#10;UYvNHPvQNZxwd1gXL5+Qw244l3JwYRArJqy4nF2E22F+s1T96aw344OY+vTbANQ7c0SLcnQ8kHwu&#10;Ipzj1CWNiEc7Fa9Hxq+vn96/+6FeWdH9BbSUV7P1JsbNxjXzZejWc2Hhi8f9L+28KerdgBC34e8Y&#10;DVDcOAx8YmjvW6SJhv0w+wDJlRWL4XQh12DMAKrluyCCwfU4GZTmtwDGgHw3E6UoKa5B7LEa99Lb&#10;GmqA2pFYJhSMBI5iSMSaFAM7V1ostjvK8pe/fJDLX/7yl/+n4fdY9BiHP+rwUidlguIQAgjDgsuU&#10;ZuHSqOUG0cny5OrWJ0ZgKKEBJzD+WpRcg4K1WUqk2slb5PgHgJ5e+6P/MpIrhgGMKbkN7k4MHnMz&#10;TZWZCjT15/ye2jnrdVLK6Mc4HEDLVl5+4NnUsOdB3fl0BobLaa078tGAoylmeuKsl3tiWe7ye+u8&#10;Gdh7ntnG2lu6F1vSsXi7adF5U+CdaD/Vv+4hn5x1HOOJYdh+pRt4cpU5CCaXlkWeNZOaRNqkMza1&#10;zDjk1n0aLod5bzLKWSRTpYQ7EWKJpPtqdzxzsAl5531RNOxokXhriFXxSjDcg0w3wtlurctf/vKR&#10;l7/85S//D+ALjJpWKk2BmcCApA0kXqmVdRnT5AjQtR5ucAk3nuPIWHHcpgzmBG4/Uoya471b0O6p&#10;q6EbuM3gLoQoqhMMAV4jB5u0l1/hnKLCaxfbG+aTva1GP571ttK1Mi2gD+5eBh/mRQluwLRgcFxO&#10;y1pUX43QRyryQszLz+tlnX1rwJj1naWOQ1/WzG2qUylT9xNwfd0qOjdQP7J3P4ALlxZoYekDCAHh&#10;IUvExsDS4GDMnxkqg6HPOjEKaTTlh9S442wg3ZoyEkBrh3Rm5a5hbkDD+V6rScbdFvU0rH5DdEum&#10;Y7s9G8fZpsnsIOo8kH5JxsfH9S1/+ctf/vKXv/w/nl83hFJbQpQaUxQQyGKaBwh5J279rXYgYElv&#10;AsTm4BCW8qintD2SJZKpGu0OjAZ9JELf+VrLFWHOGJBKr3dMOGc98ht/dghgjLYB+sr6EIEMMUOa&#10;T/Z++db685z1nhIWU59FEKClx7kj+PAvh8AYOfG1PO5Rbp1Fj+hzEVVPfBF8hgNr9HZ0ma3Uonmv&#10;sns0V52vtyC/brzL4HLrenHof38xRuVOFNB53TFA398ifb8gripMHyLBKIihsqoOiZH9QrmHxDEU&#10;yhUoXRghOQj2qeAYcvlW5aQJ1WEWJrGb1X6vpigCHmga6eOgOQu7AqRX4Dp4lwxqVnutdyAKaTKD&#10;Wf7ylz/O5S9/+UjL/4P4Magxe5prCQEKiVKjIuMpDIScgNYuJI0SKRiqkWJJIK5BrFTQ5p+aM0/8&#10;6Af1IBKvfpA1p7PX+Tu1mVVi1gc6+jRV2dMip7nNKgPoLdFFNHZjtdeGK0DEuEGk6rQA5RzWhxha&#10;iHpa2zJVgy8lhpo8G0bio3v1eLSbhqEVbpRT7BJ8wk+p7CHwk5/Xy0pzM6ast8R3xZFweFyNkS9O&#10;zSOjCXbqneX63Ge9ayGsfu/jWE8oA3sHh9BM46s8eIFkiIC9cFUSsEpS6YgM8mYMTE/aiwaDnuUZ&#10;rR/NlyGTFNavnGG6PBeeL6JZurjzlZ5NBQrzCjZBTtT0WTSNRcwNeARUVxtmx+Uvf/nLX3615S//&#10;D+HLOe60DCFFGh7tLm0yN08LJmNkFpZguIg5YUWVK6IYHNpPhNue63ARzaNI5EsrOio28bPNXKjx&#10;vOAng4swdhtX5yqE8piZC+RZSF7cB5ordVlnC9a6lKIPJelr61Zq028asPc5CAvd/ipaatniLXSv&#10;iRL38anfU0n3uspoPRbJrz3rZZ3uIJVa1jcL7p3pfYw4X1/UkWuOQTkBAsfONxPvCeKnM9VhBatl&#10;nAyx8N5i5gnGSMAq90B3TRLEzxIQ7lUKrHT6rKhgRxPQQBISDijiAsV5qUEfa0Dmkn2ME2zWjTUX&#10;LhT0B2j6ubV0pg8JTtdUocDbvfzlL3/5y9e4/OX/Z/m0gy81esIY6EL2ALStdgIN/GAJVnqlWFle&#10;pQnkYMZ4AoxeT5DmGH0oLVHQ60ueWQVBLlvxbSTI9JJwB28anZN5mA7gjV6T/QYNJELs2rrN+7A3&#10;teic3V5zPfMZD61R7yuvM/TDG6yIM/0rA0acGM5Z71dHXB0miGe9LoybPPvjG4DLYh9Vf4ZAasqQ&#10;l870uNxlvdjd3Ph7ARHj9HBTuDrwtSPJ9e4gBtMWf74rEdUgRI0eeqS+c8uXLPFwTGQZTjUhAiQI&#10;LqXxnQFDb4LyWE2qNSJ0Q4N9yMLNY90XVI/0CVNDF8AaHu4DXZHhJ2IiFrn8tuUvf/nLX76UXMv/&#10;T/Nb1Og/uILHqjJRfElPdXDKrWtGBGhB0ghUMXGbWGjzd7DEwF8c8Y+uKA47RGQYFZgRuy6rNdFp&#10;TchCUNNv+kGDmByknkxqUcQKOhkGmLmriY3S0yd5PeP9MDO093p8BeMhsUNbIQMbC5Xw41lvzH16&#10;WNjon76zoKzRk05Wd71BOFut3zVnnI0JxxKdQp73B2Ct8887gokjagZipA8ZFKQ0EaM0iSEGeN9d&#10;7icaSzhu8NxpR2mTtwwNtwUcLd8HKPBwnbBlNw5ow7sRveMjgnztAlVNknbxCef3w0l/bDSM0Yx+&#10;NdMMrr4Gqz5t+ctfPgSsy1/+1WQNrr7lLz+q+rR/Az/G4Isu7gpAuwKNcWqmEPGkJ8JtA+Q8cENk&#10;PtE06SLAtaASGa3HqhNdXDFammkku+gDLi2WUbv0AAohLgI1UvwNYtqbe6zAECJqGBerIUoA1qd0&#10;n9OlROVsNoVwT3Cvo9687to1jpjxRPrW4968vvlJZ3GXOwXvHPv2hZmhCSh6Xz+5umuJrtIJ3Rkx&#10;w2ce9+jGMnlHC/A9BLReuObLeN40NEbfusQ1XCclSTH7BqY2qOSZ/AqFkgmvZgzGYRkmvNBMaRML&#10;FvH0FdyHe6Vpj2L6rvuE7WoPJg7iZKn9jr/ftbXFSTcY0xUPgZAGyIXZ4JPyLK6t4bI1xZ+tZZxl&#10;Ln/5I0RqO8jld/5oXf7yl7/8/x0/3rBqPrAWDZc68zGa46oR0rOEyzYlxXUiG6Zu/LmsFGLGG1dj&#10;AkeCeOkBEV1zz4cnRu2Vij/gSUkAPRM8zSmjsccK3OnaygfuURBRjou7HUamF6tSatE+wcDzvT2O&#10;fcKRV6tcLl881SuhjfLVB3m5PPn1I37juY6OdZ2rJNwDePryKcvy0NM9XPvPHnOnR9TP4x4uG1t3&#10;Uke0gOri3vQ9RfzxRRGNWc23AekNEUfvCDjfwGi8GCZPBu9enQY9yypcHEawB4S5IeIUDWICzPPK&#10;0PROyiLiMPYJi3RAhRhKar3GmIaWiyxGiwm5SoaJYwDdAynPwYkQukh3WyHW/GGZy1/+8oUsv8jl&#10;L595+b8DP1y9RWDM3MKnNlR9RbWNhcCVE1UvGWLWeZaUFnk0rtQzYVJy3ZgxNE/m4BLr4BozeZuR&#10;ESLNjIX/tGxNl8wijirM3FlCZcZHLrG4SPDR5eLaOex96q+ytUSl5OUUFh35/3LUm/YtBXD9PbZF&#10;sCamkJ5PcQDb4rnVsnkCP2fKSc1nOHxn864qS0wt7l1gZsUaY86biuxhfOf9y9lYZA01MQUJL1a9&#10;4dTcW6KhPs3MUYvBiX/EWVG0YxGW6WDGPabj9c1TZQdwpiTg9WwvTOkKRsMrNfZGcIFiGz1AOcer&#10;lIZtWCTRidZVpTFP8DEeumKXM4EM5oC7mJO/0MKrLf8yLN9JXwHLX76Y5S+/5uUfeLX/Ob/SLYY2&#10;hirOGebftmljCT7xIhk3L/IGFNXx1BBnfSKRrkzGRMNdwxVPomqcqX0jnkqjI91/JC8GbYzDjXji&#10;pM2euSLcS231dEILOMg4mK6Wy3haM79Q3s6Br/Xs65evHvaez28Y+139UsCOOVIfCh5uBRADyOvj&#10;Wa95OiNk7hMOPivCCs8q2Vla5fG3wOcthFjxbaOP110ChydgIMYoLAYZjiX5wQ/jvMMwI8Adi6u4&#10;lzdvh/oeCNMJSPhG06AFG7LjRCdpdwaCGAwny8zFDmTwBJE/fkIcDWcXbDxX305m3sTp74aByLvZ&#10;RjJaUFrqpI9WlpDl65hx+ctffuTl41y+ljrpy/9f88NAVi3sKgaq3GI76YxJvCllJm3nOZvNOOFO&#10;kBaM4A3i47qxYBOooWkKSuPvJVC5TKvXzOUYeJSflz3LVD5qLeRyl0EnWNK2hDk3qjgaW7GRFV+u&#10;DuOkGJ0a1KlCxtSur5S1HNO+/vSgwpzuTjX8kevUR30RKXB70ssL1xEK/MTGXE0m18lRpFtJq5wX&#10;A7sT5EQ/l+8PmPUaZ95mKBOo8KFOJhzyJPECp2vCkL8rkoXJMAh6g5I5YJDD7KKU0+Z7BwBfIDqW&#10;WsE1BH4Plw1QROZmpgGFcnnLz3VtcaCEQDQiq9GPpz7INYkasso0e53pdRYmvuPyj7785VeZZl/+&#10;8pe//H8z32IYXTzeuxio4Ew7yGMrSAKuiFYUpqfgGuNctKkllFw2q/cxX21XJdEL/tRRmPWoaYhM&#10;6lqPcosHd4Id2njTJ5eODOGxvDLiIhYgloBd84kGmH9m/3jY24cb5hHd+1C3tasfP0YBWxPXl28e&#10;9vqMLgVwT4gxnUclfiqXr5Ctfjnr/d5FdrQyZ3TVR/btiMaAEHGcwj4G3k2MgtNoMQHTkFgjZ3D3&#10;BhFXe0Yp3kg13U2LKdmkx3QC9O7HNrGjcqeP4vsm5bQOfYNSmd9lG5fZuozpflvVcr3P0V5jJxYD&#10;cNIY4s7o4pgNxdbwMWo7GdxMofW6RUx2o5WEeHoa3/PLXz7i8pe//OUv/3fif6CrWoYMGRKFxcTR&#10;Ji6g+HSPzfglZNZcl8B6YziUCEyxBlN/5Jeppuoy82UhrVPSErLpaS4guFzndvS6BEVaFyCExiJO&#10;nqMUJ6ZFlTaT3RXPmHE4ZTRCdB+2tRq1Vu0xLprFaR9tiPEUrh+edpjSuMe319MOos8fvqivp73o&#10;jAzf4pnnetkBK5ydd3m8vWCfSmytgs46WH5GOTM4g9R14IQDzBddfwRvA/LkZax23sMc0HFEz1RT&#10;fS6szH7VYwCjMqkEp8mo2ABFqeoqstSJLTLecRU7qyaPBjkH+jEjvjvUuWu14DDKlXVAN1WeiIwZ&#10;EKbHcydc/vKx6Fx+xOVjXH5My9e6/Lqn/8/59Z4+kIjBpaFYInnpmFAwI9TRQkOyRcCAGyPlYOQu&#10;pWmO61jtB1h/M3s1iVwmuYJNr3MW0rUqACodbUSFi5RbRzqX0MGkxQk78XDom/rPMOlcHRw57OUz&#10;e32Sdz51wanHvCrqPbfti+L2XAP79lXFD2bI65VKt+4pfXvx4jfdiFrmw1nv9a5CbTqy0in5Blr7&#10;eNn84WWIkk2r1S/D0IfEvXmg1owAVzPfpQPy8v0E0uRBACL9zpZ+K3jQ/DI1Gu5M+E+YQiY7E8jL&#10;YbgG9M1Tt9EcxmrYeUPFqHQyMiPWezYfSzFGIcBJl5YgfUWTM9kyHoirgVUP0vKXX+fyZS9/+ctf&#10;/v+Krx8iCC7g5TNY64Un1jATsKnwHhp2EzAVC4yRGFLwHPth4zpB0QIynEZMLDcOEPTJ1WguIlod&#10;5D+hapApeczK2IobNdPwDJIxhFuMfdQmixlByjWIO4sL4v35qwVoD3nnbHaecYj9dcrdu3Z9OOqN&#10;NsYqxmG0jK7cs15fuj76H856XZPl+azuekfBne6e9Q+M3TJmLrDyg+Fhp3zXqXFPanQg3RUr7R5K&#10;ZtY/cTKPzurAPBDAZgRQpHN6cHFQsyKmX2n7RkZnHYXzPm/CZpiJN4xMpYNGn2DyQ3cBJ+Pp401r&#10;wqiyoaKlq+rAg3nwSuLwTJzb08kAeS0/r+Uv/0AHtXynMS5/+cfTafn/Bd8Ks+AB5XWYFBNGbWVB&#10;bRB/vYyAh3X99JdRDulicz7JDQtAsGqatuPTElpCmIPQY8PQ1MLTCpot0aKKd61mGof4LgX5hHFu&#10;HAWuCTpLaf5r76gulzxpF49XIWmc9f74QQHazvjaipTe6rTXvDwEvi/Ocnl5IJzXA3cK25/Oeq2B&#10;vzpr8W+zZd0uMQvyXrA4DjavFXffXG667zeqjsXrqHA0V07L7Yghg3V/jc15xag/WU9Mx8410CZE&#10;43aF1arHontCd+bFeCePg/dCMgupEg3dlKhkvpc+Bl0m7Di+LiM59HSkB39/WIMdCdzkRG5SYF1A&#10;zPnP6l7Uiet6HfQcANLyl7/85S9/+bUs/3/DjysNxAVKPxoBKxSamIo1E8S6gbi4hoZg/OizChA2&#10;o51iAygBwV5Khy6pOaISSYGraYYO14RimrSFh5qqlUe5DQ4NysRSBtuFjVLrlV9iGnuf9ZOnuWuf&#10;NXAlEr9U9f5M+dlD2daorVuR/JsTvO7i9Rz11jXWOSe2sM3AQxCEw9KzXp/rReVgWaDYp9fX66w3&#10;y5xb0C92an9X7huRmjN0PqZaAhs/rzuSwNl9ZAPlPheda6RplRu5cnr4t2HcJzaDOh6ArjWaao1+&#10;xyvHnBuu2nc13H4dbScF306Da2bmy3/mhzCYpgs14ZU2SXhvY64HVBLcMSN7b2ZJ7IqNYEocIWaK&#10;AW/nip3SlPPNpC5m+ctf/vKXv/zl11bSf4cfAJ0Yg6UpVgN/VxaaKhZo9kiZlKRlSL/SWmd0peTC&#10;dCEKo5J4UCoMdHJEvTA4bnqPYCfkWRvJRLiGxsAnZ2DX2M2YppG64UFM/sYTkP10+8gVxeuTgkXa&#10;u4e9FKZTtjL+NtVtS9RxULqep3rPH2Tri4NdKt9aBuz083O9w+DRX0rg16f7rDf31fucJWVd3pXI&#10;qMfchY8YtAxN+q3ph6fBlsFuTAH45k4hFHhyRzcmsaP2nFQfQ0NcuOOPrnOS68YgPEpjt8em8ViE&#10;TwqWcbBE01T/xOCK70MYPDpNV8bh9b1jRO/UoGKsfHLNuvmPRHxSZ4r3hI6ViGj4uw4HLFIAL3/5&#10;y1/+8pe//P93Ph7LNCEjXHJE4oYJPhcjzVwZCumPfoKbRaNIyJnECjyhaROrfi2XMpBcGuSpjos9&#10;5iIrVEwI1FFc53bMn83AA+SspiCtWpyATyRrFqKRAUC5xgJE9pOgAr7iIjrHWTVvMPwYh7ssZU5v&#10;fTvHtFf1eo5657MexlrKHPlCqIKDs96GOAHHivjTWa9fgN4KNhxL74C3yaJeIN2Cvb0bwjNHm9q1&#10;xlAVj+9rmkMGvRHNA7ffagkpZXxh4pYzISSwMFYSAzBQ/sE1AwCIoTAmEUVprGbUqUEnxcGKi2TE&#10;8Ymu/zGMnrRJZQtfNxbWo+1CiXOmBeuCec2uJOES0Lyg6tA3CTKU01DGb4TlL3/5y1/+8pf/P+Lr&#10;hRNJYiPorCHwGAtiFN+XClHTXApxJ0adI+cVc1uD4ht6ChsWlQb2MG/LYDRYkrWBqlMFrEx8E1P1&#10;3JjwS6Jd+CMBB9wlEOLgJmaEpiR+vC/NHGI6di+TwYZhlM/9zN68KEupav0khtrmExxaruZ1jnoD&#10;e7DWnlctY3f4+dGI+ZQHnIjnuV4WnzlVowvsuxTNnXsn2UBWHafbjYuN1hlLgbX3Thy1tf9IjSZU&#10;s5CRTyAmffMOAr03UHMmONij4e+aK2BUyoshnTDNiJGXJ8mJ1HCRCxjs4NSRbRe2ZrK5xrzrwoot&#10;vY38XU1GyLPI6vM+ouFYCGHwkjYub+v49IhExQFXFWDjE4J4rqcOQctfvvryISx/+ctfPq6B/dd8&#10;9Ejq+hqhIpSMqHBOcGfyVemgPHkvZFfVZFnoWQ+WSmXGGyEAU4ekWoghDQA2xA9xWJdzW5nCouvs&#10;CjA3vIAxGWQE4sgSlJE1XrUZ9w81c2O6DlTwkIdZNmfUaZCwX0/b/taC9MNJbV8tX+eo99vUtA9F&#10;7ZSypc70McLg7iNf2vkMB3fqPlhRbmkG5pjZ4/V2QBwr75duvHHVGTkIsY0qwp0CCKc3KH5Em3Fj&#10;xC6lgXwjMTFNMmuBZwLeU/zymWdxxnEW3LwZo8Wms0Qdmk6uM0icSEZ3g+OnF3YZxBFVj9uBeK7K&#10;95hXwnV9YY0U4yiGichCJ7CQMbEUldojwG7o2ba2gF3MBUtbvn7Rt2P5y1/+8pe/fP3aHvhR7MPB&#10;qeOEUc+Y2VZI2gRTd4AdHgybHGWLHP99mo7VBUGTqdgTstvuYA4Cj2cKki5IPEGZq+USnYwXs3VY&#10;2XO1maFGoV1AHW6vfJaCNzphIunwfh7+YQ67IbuUFz6zl5cnuPPwgabf+Gtr51K/lc4tcesZpnZD&#10;5fVYFvPKDOWp1XAGznqn3O9XwFVmOHdr9oc5JoY09HqCc4sW9t7Seo4ED4+oySRhtMgRLzuTI/F0&#10;xKw4ISa5MEPwdk29Q91qhhN59jIOg5oFtHGrap73LYltrHFf8RBVpysb9hF7QWo/lIOuJLwwj57V&#10;dfGdNkvFNOtW7zchdpgTr0OMvRVguonlL7+AcSx/+ZGWv/yoy6+9w+FLtRbgBzOcg7MXohf3FRz1&#10;1BCjXzhcaLE2ywne6JPionVOrLjFtrH0K3bm7qJh9QJrfHxMAATVL8Q7EAERF8YrTIAnllEIYXat&#10;1lqGcClnLXZxhRXPJVVtDMX6KISlqoe1r35EbwQfWrBYvZ/s9ahXdU5076KWU+LWunL4u2vKVLdl&#10;cI2RX2TLEN85682eWS4rdpEZz3q7P5dcH80NsHzkmHPHgHVT3XEx8at4f5jMQ7YaG7kR7XVkTFQc&#10;vYUT/EqugHFAxyKbYYS0WIGOU+1+E9KYlWmoJVye48twWPST75KdtBR7IBmbr4BjjtRvmoco3B2V&#10;0uq5Aolom1UdHg76xEsTVmX5NS2/1uUvf/nLT1v+f8HPVQhmh+v4lDZEJ/xCtQ/aIdNJoycBGI8t&#10;jfUdm/OEEHLTdUSCQljXhhWRMMSxdQGYrpQnl3r9KTF6usmLWGkHUTkasSeKgkFEkK2AwatniNiA&#10;tUfUHKOBLtDFPIe9/WAFitGUvlSrsT482BvLt3PYO+Xtw99smwcXCPQgPpTFeV0PRnR++vKV32Zj&#10;HZb76Uyu1C24XFbpDs4tTBPGHQlPFqCWdXSYlcrP6DsQaNjENF84Zj+EagVFaeQm0URy/KSIoQAk&#10;5yE2Am9dDpQY9dLwuILCRkIpjm7ID3Gi+93s3ECol6zuKrmO2e+e0kllWMxk6t24o0hHZMMahtmW&#10;IWYCGs3reCPQL7UBHjM6L3/5y1++Gtfyh7D8fzg/5v5MHkIu0BlaLhzcsDnmMzoKCeOADZpQ9Q2a&#10;MbFNcZknOA1GHAZLO7OLavFVXl6ME+qFTHEV27Qii3XRrN0QYgI3VxpZGgfJFPANgHnYGB7yR7gl&#10;ll66yAhItXfRLC/wZpgmItOP9x8+2WvROzUpMgezrWp72ovX015q3SLvP2OhnuE1EEA9MTZQX4LG&#10;GJzDE2e9rpe1zEbYrdU4BXlGnpzt9oXVOHvgDsgEwJZwa63UA1u/P9KwzLuJsrAa73wHNaWgKz8a&#10;LuIcc6YiSRCiw7wlU7sjpBvEAa+7azqbjrauAJPAzANAEIeY0PVfUeJOw+agrJSFN5bLJ8SAYzEc&#10;2omCzRGMKPPKzN608D6tae80OpTzYpXcT50Ig2OKcfnLX/4xZOi8fOXlg0pf/j+PD5OmWZoch2MO&#10;PoY68EVpJJITICZdswA7/rywEv+UDSymYJq2E82JRDIfwhAVEwk+X1vRyDEsyFj0q8gZrhhhNAwI&#10;s1VlAfBmpc2CgV5YBDddUCymoHfxqNrlsxgd+mOtkwXwB9pSnPYBhylKH/p9tS4eWaSv/sEKn4h4&#10;cPXR3Q9nvQRoGd1aGChnva7FjXgz2Kn3x0V7a3NH0MDpPqTYZLa2d18DqUTQvA8wLhG0n8/EHRXM&#10;ZK4236lJcyknPoagXYJ+DZjiTYgTuBN236/Mu6ma+76k2QqDaHwA0tIaSAvpVKRFFDi0WUMJ2h8g&#10;TI5dPqLgeS+VPj7znOWThO3BPUyRNZcYW/oJqMF4RMFixIz6hZ27tvzlLx/S8pevf/n/ZD6O/HD1&#10;R3ZI/dEdW7E4NevwJ360WHEWTATSaqH1d4N0TYTwIgujaSTINH/MSxdXKCA3YNgmbTAkErJe0pUD&#10;Fr3IkTIa1LiuSDTFmGtogMqT9UQqN7PNzBmN1+0ABEYvSLGpGt2NxXCtIT2OtJf39zf/gvDrlKMW&#10;qW+vLYR9edqb8vboPrfbIvf8yQog0ueAmAq3Z7145rGHczjM8JV8Pet1UawpN6N3cnoW7TuDeDhw&#10;HSNb8x4UFT21cTeUdwcaRoqXNhEkBuUURQIBMpd/3ZxYH9gZJp9DliX7TqCXcGgTpB6QNILqPeu/&#10;E8JD1dz1IJopM/mQoAqqMFnGTgxFDRFhGqFmw/PN7aoPspB4R51FAG1WMRkyNRiLK1ndq9kc6NDI&#10;xajYBtUmaPnLX/7yl7/8fzY/Y8qJSnk1GNYaGBMq5mgnTaIILiRabcFpwYsqXBNRsyIW1YZxSpP5&#10;KwNilXQz6k5D11lELJOGVyMldhYMjS5SvzCyn/zxxRCay2ps4NyELrDVDgFBdDG2CeRkjIzyXebB&#10;NePg3YZCzEOeu5PQHPZa+E5ROp0yuBatKXvnMLhnuC1vY8rrepr38SmGih4D89iDQF4+Nhz16Uuf&#10;62VN57lbXoyxUo+zWncpCmN635u0+vfG6Avf3c2dgmljzzjAZsBS5TImr3IN6b5RyAvsPL0rlK9O&#10;TKz1MUG8UNMynzBtGaRrlDGEYjLEMb7hNcjgmrz9RK25X0stXEZSorkYoC+OuE8yVbWB5Bsws4NO&#10;pXYQWgfZNWYQf61djUm4rt4KxeFxv+e+CcS+/OUrR1v+8pe//H8S31HZkoJKJyqt1AMoPBH1Jy0B&#10;NfaYFOVYQJJO6EEjdbGgGk62UA1DbrWF7nLxGgkGDjtUGjdAkUNVQSQy7sAmO3En/dHvzFJsruKY&#10;G+FyXWi5GWIhjZAmHDfOGpki0LHFxY47xPb21ScVzlmvpasl77ee82JsnVqZgvc8voC9JTBP81o8&#10;j6z0GxH8/TdxvcKNn99mM71rdfZ9jzJVHctjsTOl1QHULTl4KllAKLoN0o16Kwh0HBOudoMQ7aRA&#10;GZrYhG58oZoba4IgzrPHUIu6wHhJUDzDGHgBNFeZmvNfTfRT6Mfk0EDjbeCg4D+oNzzKMUhkmk9E&#10;G7N3+UCwjgAaaZJLeQimyZNuEYYL5k45xvjzaqzuhd21TcyTcPnLj3X5y1/+8v9pfIs5KGDiRqLJ&#10;aSgQiifR+OgJnxBgWjgZFaPTRDMEeJKTv0zsbQVerMhw689gbp0NY8TTgGFUbJSxpFC6NlA2uaOO&#10;frmG1YZj7hEha5T3uEFurBs/QCQUUzbkPALAei+eOXu+nRd/oI1qtIMlqgey1wf2clbb89oiGCl0&#10;kZhrr28e7D3RGL4dfl+eD5+z3i6JxftN4pXl18xmtc6iacH12ynU0uvjit5bdr37MKx3aRyiIDdw&#10;ockkJhbdV8gOA8UMfBanY5ZDjIMy3qTjK8g7HNxC0JtEGjMsMAoU5YahT/LrdsyKdGi61YpzUyyP&#10;cXQdjWgyE2YsoJwKYmQwKQ5vXPVeIhJxuvKPUO4B60tXZw1uvcAakxVl+ctf/vKXv/x/EB+3zosT&#10;IRMyl4ZMRBLYiLEmEvRDcnxcld2MRppEDin3GqwYl9Twj2RGspEor+M0ZcFGdz9gm701BZADZVAO&#10;iRhkh6G5C7uAd2M4mGPU7G4mYzW3WGeilKTdoOJaCQEbHpuyvfx4f6MOpRK1Su05bWtYX69feHqX&#10;zmv+ygT+Qj37nVcPhFsJn8GjXk9455oQPtdrxZ81uc95GpeFdjMs9JTrmK+q1E2GKT4zPjYlsXgZ&#10;E3beEBDtkCsXyqu3A+tlbpUYqgmGX7vQeMhnhn6XBOBhcgThrIZ0J42hlPxuRiuLjQm81n0FSMC5&#10;HWdFYDC5j9GjQRc4OhFZB2sjZXq8mtIKwl2ySzD3uYfaOgVgn0VUVmJxkQuljx/Ida7e91eQJuYB&#10;LX/5y1/+8jU/upb/N+fDeuQ8jhYV+UHMT2QkrfNj2cCSxEi6o7ZNdYChdQYgXmYkdzHFa73yWmLF&#10;MlGuyEqNFaUtPYZs69QMIjHSM9wrDR3YwTT4ianRBgxul02PwmPDMYbgPBPRMzX3ZXZJChNcmSl6&#10;98QXI6/nPsE7VeqcxbZWPZcWz3F5xPcc9c6HNTzCHgWHFL2e86p+TeccmU9Le/2UpbAS1uKGsxgs&#10;3ogul3k+d2HqvSArRXSwTwjMoDGMLVN2iSDzwoqrKh6hN8MwjDq4edV6G/tmCyiAZvB2a6MnjvFl&#10;NLK5NBMARJEj8kYpCnkRGMjXlNVBZgJ9QxxGSC9iomRp+X7IjKNsVDx1M3b55HH1QEp2xWX1tgSJ&#10;ZxKf5RQ00Lb6m0o8KbgPZEHHXNADefnLX/7yl79829+eDynT4cx4QheKxKSPCFrGw1VHf3grt/Wv&#10;l2lQj5d8XipZ7+V0HQZO86d8yaOfyOkVZyekiIFtDOB2X8zLJkgFHcCExI67SyAHNBfR+3OcbRlg&#10;VDXZ8T2YEX+6KxkMhyn+Qt6uurQVq/3hCLeaFo5s0b14HPh63pfXFLwxzTkw5XFMgqL2wFfTU6re&#10;766HZVmPcytZJpc1e1dun93FPdK5yjxChtnYwN1iPDH79oIshhE3sQLxGyUwmQ0odGLcFITLYjdC&#10;JGcXM+CT73JGj5KmvS6SniiBnVVprMP1TsY6b+zMdTnhr6E8HGdX3LtYDdvLwLwxyB0wHKZRYBk2&#10;Kyz6LALrWZW3rgnauHA5izr3AhrWcZa2/OUvf/mgl69/+X97flrltoN0gMEEvoArygUVoBPwyS43&#10;7eTKeCKh83oImIGGYcIN3MV1fohcpsS2bFuk4Ack1YKO6LVliEq26o2dEbszGHGg7mecSzxOzBNY&#10;qTdWH6EriYj9fLTXMVaCxgpZzjNHsj6J0Iq1EgXquW6L5eupiJX6EQ5FXQfCwU0pPXE1+rywCfjk&#10;sl+/u0TuNUvyZiF3Swwss0tNaw2veUgF6PRNBn6+BQnUOAA50Y7Wr8tkkQgEcN9RzJsK337AOIaz&#10;whETX9RYLrxmy8N82QruFCicxoBnPy7swY2/LETAl9a9NayM9FDUaPYHBHKHrqEMPbHpU8zQ1Zr/&#10;wyIZa4tf0klNG6Q3Ezka7pgiiT+CkVxHW3kioyx/+ctf/vKXP9Z/Aj9z+fpupBFgnB7MFUUX2m0Q&#10;H1tWcX6Ca2EGNCrzgUkqj9QP4dAR0oxVSNeHJol/BE40foWfaN2R87WGAiO5clsrpmpOs7BDrqcp&#10;iivHhMfJ7E5mPfWjAbl3hwhMa9GZWCDA3gprQv4scQrYOZ6lJM0L4XyGA6e0c8rrx/VeZe4MfXZB&#10;zZNfhHD1PvQeAKcMTs3rZzi4qq7fm9h6XXu+NGi5Tee9DH43Mr8zGEe0DMJB4qf857sKiINfJu19&#10;twAhEzDczNMMAqEBJ+olzHeLcY4FKVwQJNZ4Goa0QpkmUntMTaQ78yHfpvZqE+bab+TmiQXjhajN&#10;+A7N0zBnAXB798QHk/l8KnLG+JDZWHzItnpKqe7+ic1QwxkuAbc55nmawhCHm2n5yx/HGS5h+ctf&#10;/vL/Pvz8GI8qEdxEKT2G/tinTDPB9YNaFyM8o2jXR3zcGRv9lDP+wI7eA9T5+R0iUTMnVsuDydxW&#10;X3iZUbowIViDsSeaQc/skG5WOqMB9EY0FV1Uj1xDLmgyjBb/iUA0xQzmcBM2AowL8ZjT9EUq2t3M&#10;+jIlJmKr0qtitVz9+Xnd8wm+1c8fZkMLkgNfDnfPMww90dV1IBqpo0mUaz6vN7ucm55KPOPjmwK3&#10;Uwv1O5gX3X0n0Es0SGp8b6R3Nd8ZbG6+28bu0KjFMAcETkc6M28LJF+ZZorgOxeEvnc4X8IiTvO+&#10;RhgXm4SnBj5eubebuc3bgDCbjnT7GwCHL9SfEOF7J0jAtk2IQ1rAcocG89KNwUCITEZUHbIG8S4e&#10;DrGvoTi8x02AKweOsZtraHeQ5asuf/kKy1/+8v8+/Fq1pEduLZFZzR+xQY77KEYZFxnuKBPrZqmR&#10;rPHSNMQR4vC0dYX0lEf165oYliAA701VnpLizmAcePO3DY4tASKdtWrBOORZk9seUJFzJ0hf48cl&#10;TKiMk2hWISBDRJoZCtNtjwpZpu8aeLKXkje1q+e8vPon2HxZyFLGtmatITMDf4cNKmZK36tyvqae&#10;8FIPfxOBLSg/r/eX7+cENF+CrscdZXEs0rXVEo830s9L8N0MWt02L+wQW9C7Y/YZrXLPM4eZMEiG&#10;T+O+xBBpkhKoN3uyVTzvN7hcNE49JR6cOhBJDe9G7DiqjfvKMCbheDKTcPxStPbOGR1N62C0xCc1&#10;WbLTWXSxKA2dFmXuZyHhN0R4slinS9Uz9FrK4CsSXyLwklkHAOOGwZuPBlKdG8ckdvnLXz6v5c+w&#10;/OX/zfhBoKZNoRFHgU4oB4/oDLYXjYRpYhlE4xpBm3SVo1o0GaE2V1gYSKJOwTnuAs3UloHetU0G&#10;AheMjTVwEaS2e62xmKOXluvWDSjzxFE5MQ6xysVT7iqGKr7X5emWI8Pqb2l1m6T0sLf16HXCa5k7&#10;omVrq9ojB9k6GRVLnddZ70wUxUgJWyEvzn056+Wx3qyqC3F11uf3mwK8WubtwPjSXDOG2edxzy0y&#10;XoA68OXVtw1xg2xgA3oTkEGdGcEVDCwd8IjH71Ik6PkJxzDpakyvCqGeWXwWN0HORcM2IonGL7nW&#10;s+22C1HVkN6NehDq4SvOJAjI+aVPOfn+4L1F3CeC28TjVR7bZhW5q3gj+TUzl3B4IKWQgwubANKh&#10;oBtk+ctf/vKXj3v5fzs+pNsmRaYSV/goB6AYRIKSRQwZTBs95lQPQstHcUHazimoELDRKWLHNufB&#10;rghjx4ZgPEAXSfUqpNQm7GYYqxYt7ZqFRAomU8r+O2zC8DYgk+CziEYTNkN074MBG4nbANPkripR&#10;aJPX6KqHd2d+NHy+P7PXs1qlqVF5Rbo/foFCdqrhh9YHHMqPn4NiYFha7qaIxnh4foaDe+zGuiS2&#10;MneyphhR77tbt+UrI31ws2uqfI10EEHmPtXhW4CAo52AWsSj0a8nXI3cMLTIvlsglv74ysdTENbR&#10;+mVT0Ym9RHstEy96kdFmMI5Zu4BSJ86EPDEGfRAS0Y3dnc53QRclVbXvQevpgKwOyhvnHdR9pXVf&#10;FxSJDIqhDPbkTDMTrQCin3VVP+GWv/zlL3/5y/9b8T3qxe/P6oHiKKbBTFBDEWCHldEBZJKIBZb6&#10;IFa8syA1SRJARHfAWNvJG3yXS+aOY3ZW0IHUxUQxFFQFA2EjFaDBN8xZq23C3y6WVNFmPA0TS6aq&#10;lvtmIKkUVOU4UVWiwYpg8GNjyhfw/ZmP0KVu7TMIKUtfXx/OfR3Oee75DAcOewHaxtmCeKiZeJTh&#10;nPdS+Mrzl994rpfT3jRWldI7q2gbU+r3y5iV4qD7ngFQNxIk9yCz24sxI/enu32Zsu58kxIBu1sf&#10;xwTPt01U33PhoLMEMDBufNnm5P4dR9vRXF/ERlZHxN2lqXY+NiPArYJ66GYUfd6y0epX5ao5Jv+b&#10;jCPEvusbios61KY2u7BK4xpkQeemd0lwMgSqyQy9TONeGqnridKFGFRbJ8UMOG/78pe//BuAsvzl&#10;L/8vzD8BgsVYaHQKFAAXdgR70EKdiQuB6IXAz5yMGQ8TkYLOBYg6XoyZaxsTMaxJunLBmZNoNmGN&#10;E2KMNFeQTpPRmAy0hzrDcSprQVQQs/I02ReUdLjPwlWNxSANpUs+4/0FgWWOe1FMMVzll5sEgBrX&#10;EFOP3k8rUJlaovY31nzEl3q2x7m6phim9/rND2144sMcnuahYE9+B4+A78A5633vaa+rYyGu2jW7&#10;Nrc3RlZaDX//Sd6vS7nuL/gU+Z6NYsQWSWTfC/jWInqDG7CgJpggmR1qME2vtuATRbMT8Yf0CMvQ&#10;M+NreRVPhr7N0XOkotKj2iZzHa5RZ23mF9GG2jlq5IzBNlqHIozcnOMuXn2SxO1ymyM6LxWdWk16&#10;Q5wfV6OQLkcnlIlLSNwRi8FlJO3LL7c+3ctfPqDlg1p+3cv/i/DDoN+/XiPEkC+GkyX2gQQoJCbx&#10;BBA60oXX5xK44kRTFn8brY4Ok+woEWZdNXU7jcGgMT3NKGc3ynhPhkGiVJ9c7IQ8BNNuuSG8oeN2&#10;ocZDyGj+5Kt6qBHCMoS23oYqJDqqhhDLI4t0QhlG4jzZS13rMW3K1dSo2qZspXA9Z719PcpTMufV&#10;D3vIhBqBjuUbh74XPBaf6+1a2WSK7ywEi5vKBjJ1aUizZBXWnS+UdxrE3OUqIrSp5OKwtzdvTB1s&#10;WBrRIBiFEY0Bn5K2YjD3zrPgSkYS1+uK2bwZfCdTzADHQz8OssmQeIE1qWCNdOAmEEMzig0CCbXl&#10;29AAHds6d6gHccJG5f7G1qDGPR7gJWno0FniLGCkel1Q7YxRDnAwwk9GcctXWv7yl7/85Y+d8a/H&#10;P504Dz8qGfz5nfaArXDbikWeBaRFxXfiEZiKo5SxzgrkTl3RUA/MA4j7pMFjmv77bwuZs5tsrNOZ&#10;6wmqAaPflVKDn90iacfFaDbM3q5JOfnOR0IM4GRqEj0xlBWbCvPULV25yCu+ysxdZjxTw1rw0s8B&#10;rQNHt795nMsnMWA5ZfAl96MaIkgkyDzXWyvDzexZ7/cswzUkfxbZdfl+IT1Lol63encHrBXXUbzK&#10;Cr2E1skiIho1PdfU15pyRxrDdn81Cr9xxzSw2D6MzKUOZAYBVQL0HV7XqngBT6gjjYMDYoVYAx6H&#10;RPeoWTzaNAMa/8jHRUoAzBAa3AXhvUyRFCHrTI8fI28aIiTvBBIo2WdCzhULzrljSJkwKxsjhvla&#10;kI+GpYvoXFDa8kdavvLyly9q+cv/6/FBYKL2OBa8IsPMfLBqvW7+/PRldtIORDyAosc1pKo1hW+d&#10;p+liJlrJLDAug9Vv6YJNbYjdRxwzAakHHWNeI81S+9EJvMArnxQd6ABciwTtpC8zhnoyyhbRIGV1&#10;JVPXIZwkQqSPx2jRZOaGpDS1Lv2WmpTmqS/SKWfPca5KXrj71EMd48wrNa+VrSoWP++BcrhoEZ9+&#10;dR1dStaXFVOqXybLcUxTliuMcqHmHYGbo+OPk/uEJ185oAZKbzzAcrn0NCSqI20WkZ4bmm64aySW&#10;VALMOoorO+1EbKQ7Q4Ur4Ej6M7g40Xj16SivGXVOuGmxaJg3jpc9C5V7rH1DZ/iMmsRVx0KYK9rs&#10;kUXIOZFnmkCasUYZY7RTEOupN9ESvJvAHZPgWM78IXmm5dPsy19+hOUvf/l/LT50THVeFkm6MipW&#10;U+Y6NguUmK/yh+TDlmwyQTgDpUKBX1DsGtK7gqKaopEy3OupcIltUQGbUkcipN1eb4n44bpYb0MQ&#10;iAXr6iWxSTMBaD7GhkCZCK6ZlHKRM5gkclgqQtP1sxSs2AzsjWwwpBcOe89FqzBla/X7OLdTKtf5&#10;RTX9/vm2owo6dfI5Nqam7m/LQe3fZnOFLo/hNlG9d3FZab+GNVzTEPkOYJ4Ct8h6vIxqvL55SLBJ&#10;lCn42kFoyXsc7QDHwFgq2Mb0TQRquV7gRhxrRlekTT304jJocjO1XyAB6ah1BCBwbgtGF5J54O6b&#10;mOp4Kkgw/uUYsJC4daLjred4gy7gfAm4iJge6QQyTNcETOPDGvCbVx3QTcBQMHqMH5KDXz7m5S+/&#10;+vKXv/y/GL+NH6M680OUIbI/YPEOaVrl21ZT0yUF1kndLNYh/RE9+of1MftPthHLFxWVFbmQrheT&#10;CQcQIZjDEEabRQt4yFq9SG/JOBs5ol48ptE8XQ/0pi6uWeq+YCC1e4T8mT+OXLJxO3nBBp3pBHDs&#10;FjHDfuY8lhe/wmbVOuVsRbtyn+49DzAoz9APbfAk16eDPdrVJ0dT6mKmpy/8bba2LKU3Rtmvgpuk&#10;XrfsjzmGFP35IqlmulCdZ8q9PSEdmRsWiDS2W0ubfTClH4H8CeEI59zTzGciWJyaD+tYI2jrPVfH&#10;o7PkwNmTopllgyv22ALpuptSXu2ZY5t3OcKG/iHOrR8Sc/RkBXTeDzGaEf9BE74f4hA3ooDG6dZc&#10;1sQFUPLJeWSpbDP9EGqY0UBMMjsu/5Iv4PKXv/zl38zll/in5Ad7hB5bRgxKnqS2SxQfIZYTu9H8&#10;gR3LQZ5s+IOLqKdi5sOONRBQDdK8pImPoNJSAzSe5HKhaDyL1qkC36U9ZIWQcsdNantI1toAb3AT&#10;iat+4nEZIybtRiuuI7YY9GvyVwE1wZ3iTsQhoY1seHejLeJLBJ7spS6lSlX0aQS0OcKlYO0nk53p&#10;+nCHUS+pTwcr9Qj4WyvgEsN6eu3fZpuWxc5KGdBborM4loZhgKjZgG44Uq/bywSrVBETtn6i+NkK&#10;EbiEJFgsYjr7VqkGcPYJXNQJ51LGFRgRkTJoHVBCNVCDopQsElVEglXFAvbkFBIv3/DeDgaxBnO1&#10;UZGG/tgERrryhzS2EN2YUoX4zFicKA9wzWoUWnatX4iYUvm+ZlZNyJmLCNh3LOmTLoAxGxMHSgGM&#10;y19+2vKXv/zlZ/rr8RFB6byEsmswwhFPLiJiJaU/4esKtWGFQcKdn7vayovgz+z8vL9B/k5/GzZj&#10;kUMGCZqS0XRwhVyr7hwDQ3RhmC9D+kli8YqZrt9Nk4elAWjMkPWrmXCCmj6NHsMURPjFzj3JOHsl&#10;vxAQEFgWoMbBpC9m5hhbo6VI5TV165dvr1a+R/X0Vsgc9vKYwphOv4rdodHP873f+nBDXv19t5/O&#10;etmMt6pLm3t9ViiCd1kFyYCjUBk1QB9xEdUbj/2k8EyT+zZvcW7HBGX0ZlUccsWSUTWDvpLMoi60&#10;1oLmq4sLuCBEBpSqYRQIY7JHLIDlxIfZ+fQDrztOQvzc+ubLgLm6Xv9L0jtTIhgkY3G9Gt//YErE&#10;wi6QbWKGWgcrQ7V1tg/wQBHBjpmIuhMVgOPyHdqXv/zlV1n+8rH8FfjHKSveNAe1oeXn5pEAjkA8&#10;NLEmQjo/lXWiTCh5g2rI2vyZ7CL0IMBTpjJwSQJHrY+K5Ios4NQ/mGj0+EclAp2BOcamqfeughgi&#10;1ajcHPAwGC/uSY/AFCB3G2cF8KrFKBjZNY9Nhl+swmc/lYG9fJ4nezmTfeWX2p44pm2dSqVrQZu5&#10;Na8FbD/cYfTa/F04pRofAXN4rKuf12vyZGcFWQNqOos/7z5UsSoGeVX2KI7TBERgVm1oFY3nvQnp&#10;NLSNY0yOpNdHvoE1kl+HmpspxLM4TN3TrT7mF0sqWNS0WhvTuUCSH4qh9TRxNi+4HTEuEdG8hWlw&#10;sLX1Wzn+2HgIBiTTQfh2qe3hXLzuTsAjZmriRoh8Wa4AmJi6BEMe9wCzA9Xz4dyTj2iTq4zlL3/5&#10;y1/+8v/KfIsFrf54zowBF1otY6sEkBktIfMj2RBFEneCWbSQtpFc1ocALTZwGZ4MUYngJFi/HAiF&#10;Yx2oBpJovAMzYp2wVcvoErrjx/hGsuY0aGyBStY1sQ0wQTOkKZQj4Q7XFo8+YZmiN7a2MjB1NV0d&#10;xsKCf/HJ3p7IWptyJpvKFzkF679qpHSdw94MmOZpXk18roPFLVL/1AV2uG1UwQ3u5/WmuS527xuJ&#10;rs+9zdIAebu0MWtOC8mdzZi3NH37UBzBxn3R23wbZe477nUrDE6vECuAiTQxNallvhYXU0VIzoC0&#10;kq+tZL4qw2uY2M93ihSFg6jHlQyW5jfBwCMRWbBWbMeTMQYXGidtmDTD8dUXNFeHRnIaSi084gvr&#10;LKWREkBkUgrTOeHG561ruugtx+OFUqUobGNf/vKXv/zlL/8vyYehDdCIoniJKwWlVOS4Va6kZJyV&#10;TFL7cfMjueo4EcwSIj+9DYAaX/y2piLcpGmIbERopmYllmkKNzC7P2EHUD+CK+SGYKiL1NyhK4qY&#10;hs849A4sIIMlSbyT2TUyAROI30NAfSwmRqJBMkwZ3bokV42gHTB7nvq2r2+e7vYJ3ccz3xatX55e&#10;v14nuYE8fnoDM5C3/m03S17jghMZqZ/Xy1Jcw3zbRO5q073p+tgYHqWIxVJi8SbgjLfkFqXE0riV&#10;EZkGAFrH3BObBtpYJwTJj5c4coW5ztovVkyRJ9JQ/SY5GyWUoBsedjPlKuiyu/OBmm1auhliO5Hx&#10;l+MlevIJHL6yXDr/1bgpKEcMqhEJ3rBaIqFdocT4xRDZyte1mpmV0E+wAHxkovHEjewgqmtP07P8&#10;5S9/+ctf/l+Mn5/J9w/cO2ZQCROopqBiKz7ehx+r+CACphNDb1wF1tllHV6GuGg9JNWHcOIQxUyK&#10;BItLuCHgj5t/HUZXdQjCtCU2gYBcpdcyAU7AWXl8BoqlCP0NrYrwSFakDDTH5evkfmAFl3kyGBLS&#10;MAKexJoz5lKEmK9l6tF5/Na6tSXvKLXHnRdHumNH+soIdI5yefmhZuOXS7MK7mO9Xz5957CXAqvl&#10;GmtTc2EulMLLNx+zYB5Q0TorZsjE6FbdMPYME9LbFdbZOi8jCQCJQyzmSnLi8K1BFCGjGmcSxlBT&#10;3zXMIgxyeMJprKE4rcaKeuBupJkMkWGW+GBqZ4zhwNI45K43NjaEMLixKpmVxDT1TKzadXQxmAKL&#10;dNY6nMAvKd8qTUiGYIhBhNiQ+rZCD+FgXsGILRpPes2Q6hYt5/Isf/nLX34By1/+n5N/qgFgFaZg&#10;ocM5Py0PKtfJk/E230ZsDZ8500Ndg4mftliFdYw3c9uDzyglMR1XjQz8SB/SYdr4oX6BUONMjOIA&#10;jBvKrE1JRvxdEpL7gnTwijgFpFVIB3951XsN4lYOjC/ebGBWf0BpV3h7/RH7C0s/eth7nfb6CQ19&#10;TteSVeGc9frJDX2NPmUxZkeGnhPXGGaK3sqx97fZ7NborGWWed2o7u0snl646EBa6p+Kn+/I+B2i&#10;Jibj3Ln5dkb2PqGNMaiJmm7LJXIyG17oeEPUmq5SqjAV4sUiga9tvS4prUSUoMc2K4Mjz3GWepva&#10;P9rIEAnlsv2sh/Xhd95YJDY83EjWHTcL63sKANPDQIBXP4FRT2jp3PtxohhhuGMzmFe8PBVl0gbJ&#10;CIKrkeGkX6blL3/5VZe//OX/KfmPatkj1BqZSbsoHIlaS8mMWsZo8pgzN8FINcGOKY2BAHkx4ZR6&#10;+1wsPlM7Gu9aCSR48rHKbjbozdm0DAMZf3G1npi8iWDW6I3Epn+MMQ2ml0bsba7GaglnDQQd1EE2&#10;cJeFNYje5pLLqUWcHmNw1uuTvW/Xk7xMVxFLV2jVmlFYn9RVVKrfujaveRb4PuxVyeATDmTvsuYr&#10;FpXVZJFRzpsMLX3T1E2DBgBHoNNsaAY6ISXL7TuLWmrtVNt5k8OXBnNXoNAA4swRgCuLP2bgxwBM&#10;UqMd/Mk3H4Yghi5Kbvqh3ovEpVeTCTBPNHvT6AU+9oxdsL+7yQqahIJW2IQhNFsAne9plnCF69WI&#10;LFLFOfeItGhNLwa9uybWtZm0edradDJjCwaCfRLGYgpvS+UBn5uz/OUvf/nLX/6fjl9ExhPuAZsB&#10;8sFeHuh3VEIMea6Y4w2oEkhJ2DTZyDDLMReG8Yyv60c7/DNONgmlUKEYTY6FwYWNZ3JiG4j2iQPg&#10;yB20YASKT/8xmok7M2qv2kkcKR7SDVzDjaLrc41naSo6GTE8WBAvzZKXAP5umtUrH9bA61tnylUF&#10;BpSnKWw5yvVUuL+5FlfPfHnqwRpXRFhp6B4S96z3l+9ZR5L7LZGavZt0V9GQ8q3H5ufOAOnbK9Te&#10;CzWofoP4ncEVcziN7SaPm3BhqHWixT/alfi8vRpFj0FiGHt0pxoGogpX5ISXGCHm+IopasD4Z8qg&#10;9OBBPruAOXFniTA/7HHWGyDm0g8Nyh0mY8Evo+nhgvlxGfgmhTF670VHLuJkvFaG1bUevdPoCdeA&#10;6X6Ri2juCRprIU6alr/85eNZ/vJVlv+H8yVeKkejxZZ22aNcgcEgdIorhnMFpJl+CIQ9toxZo8vU&#10;nKU0usLDz+iaS2Rf5aabAWwXX4r8qLhPRAVdNHIZvJCzGuZ7P0at2hbtbFzxNko9KsoEjlZ8DBn6&#10;j9AToI1akOZ68HU2poCGngRlKR4tTArf9+evrz9VrxEsWnmUt+Yo/QW1uqlgM/kxZxr7ci4CF8Qx&#10;6OO53iRP8c2NS++dyLpnsR355rkMgbBaGdg0hFD7xeGWVZQbeb4rYzDcWI+RJJOG1vCAB6rSe4nM&#10;zTLA/T5tYM1Uhzc4Ns3CjzMmMQPDMmynAk58TcoXfWwgi1GYG5eGgXSmKW5aoU3/YKIjTjSMLvdx&#10;GUafFMfCiopGivfK2PecQhm1KE0YhbaiMHVJQfO9CL97KmSQTstffsljXf7yl7982h/DlwbRH8cg&#10;IOKOKVp/KsegrA5dMyF6jXZHrRjZgAKyMJcF1BCsJrqWKxUQm2LNIKbOmQDOCMQiME53rMNAdRKg&#10;znn8d8KAbXNljo0qjxBcSCdk3IpdQS7lqnTCs2rvFV8Iq1aMADopSRMzlK7swiBlmPzDih9DNWgv&#10;GX+8c0jbV59dsESNQLFK2Xqq1mvMS6EFbsQWy5a4DVBz+jwjfP1ttl+TOnc4K+5N7H2rRg1fPavP&#10;MqNorhUzY9+XWO/rrktxNjdy30UIQVS6OXOAPBqGChf0Mk06rMfV0MpEio5y8TBWOU/FyDmwZi54&#10;IvnfiWbCQEfpW5aSEPtVrRyik/ag8RrPBT/QDHR4l8kV6os+xgY8uv3y1cKGKoff1nXfjhI1sUaA&#10;NXgW3NaA45GZxlfdqcblL3/5y1/+8tX+VPwg9B1ylJpwWxTcNiZgwMs1fukAJ6B1zYjxXQKzXFbA&#10;IjAyu4WTypVjvWxQdDTQDAQbtB2UEkJ6uY1DuZhXlKbF6G2IaINzMoTGLYQ3efBeh4sPlLJ6I0eV&#10;14ctWvbhGcCNmy9R1xfxfEkGk4tNt5msF/4Gktmz3h/P95MKH2bN3+Zx3/McbwH9WN55RfiWqaWv&#10;gy5L6FIqeNbb5eTVzSKysmhswRmVFfYdhFJAKm7ho/0Yr9lg3rxqsZ6vw80Rc2m6aj5QTNwhtNiQ&#10;QinB0Mis2LW6oitaNxIp/TzX+wgjsn6nsR8zTQUAKLpbZl36peCdOM3kSG7hB6qrHK3isHZZDys/&#10;O0Qz7oEfXwzKUnpzokcmnKBgu6KqpVwTt81bZyDRE37IDdUVLH/5y1/+8q9p+X8WvthABBOsFPn5&#10;iTq2sMA/5CBkmQ4AAj6QXDfgFpiaX4NGIoPoT2GoNGwaXsbTAFf0XFfUk2okMjRIiCybsfZz2Fu0&#10;MYgU20l9AgyvUKLN3TLuZQQf2LiqkoBX2UUbtRnQHuJ3Od2tpmJcSxta+WPUFi574rne3KG3FK3U&#10;rdamvvpkQmwR+tQvnre3tz7YO4/1tsDVk8tjYQpcxzefcYjmn3sLhrL3w18kdgWKmebdievyLcNZ&#10;a74xK3UGipy9DiJTjRnHpAWj1vPF6T1QoPnkyPVNadZJLAlL376Mm3zjJgODwHx32WrgytpIbiKh&#10;WD7ADNE0gLT3XUz9Ms7KhTAZsP4z1MAyI0m4ZGLU6coVYnW2F9A9aS6s2pii13MSobCReV82djc0&#10;6jDTjPxxOn0ilzZJutsGrOH/nE4f0vIvMdPyncVcjI/T6UNa/iVmWr6zmIvxcTp9SMu/xEz/IL5j&#10;wfzYm5/3/bGrJULaCVTt+vnOlNkwFjJCCxoSwQ77YdLegDHMT2F/nMsHFLm/Qx9Tzd1eB61KKEdm&#10;8md44aYi08zRe3PiHbTTpBWDIGYmJUQMkRoGZwhntaYcGXOhGLu+AkokT5YRiDPeFlSxYJJRPNcZ&#10;NE4cWmjenWSyarV+nbNcGjIPKIwlNW9u8vULazPxmmPfg+RKcfzq777FU7ePAn8yMbmzcRauyFJY&#10;BvuINTvpWySK847x2qK1sMc8N3BKeKJorYxqGMZab2qaN8o0RsEgcDQE57wvMIkBvIf4L0GgpJpv&#10;exPhLPgDTOCJGg0rGUvOJaQMWhcZE8s+RqC4HG3mGDniZMrQNeirKxL/ubHpCeViDuXBJKFRGAfG&#10;RBDGcoRpUubbsWSXro/5rFu1It3VRUP9Kfnyb8Lyl/+gVqQvf/loqMtH+j35I+Gcn3MEyRXFn43S&#10;sJtlDFhOsFwK/oTHwE/xgk76SeMoohYaafiRztz0/sxFii1Ac82Kx9k64aEoAB0xQnERMhlyVtXd&#10;sqRjImx5LIBSjTh6rjhOt9Tl1pSBQJnrLAG5i0O41/0AgCS1EepBs36tmIEJuDHNmJlwOlKpVPTu&#10;PH/+cQrYftqutaqfO3Y9pksJTPz3IovjCJerB8M96j0v7MaxW/j6XO/371beLikzFT5SVsxNabHP&#10;jq+ls0RuxbTBn31lqseYR+FrUKaWCuM388FWP2QSgS01DqpC/lKJ0bQYqCSFDGDTjrn2xj857AcW&#10;EKGLSsJ+O9LPknU7VVerw7sT5diFwjMq42Vj1FcDfu83sklxYp/d+pAM1pMA00kibTjCHr9a9SP5&#10;bq1x6ZXPZKyZzFGx7IPTMRlmWv7ymUTPtPxLXL6Y5S//P8cfqT/o5od4hHuIJz9P+XEriGFs/lTF&#10;HnMcJuGKSd5luucCIrXNz944nGeZlWbqwqQ2rgHOT3ggnJ4dxbBcqrOETCfdqXHwXjUB8cI13TFU&#10;KB4JVxDmUg4C1HFeobqITlecG5BRP/VZ7yoTEZXEuVD4E2TIFQ0VR1kKmaxSrVtbrkZMa9Gqi5r3&#10;B6U1WkphDoGtkL9eBfKHC0+r4XbAnPUmDLuc5n7I7zuks6ipzMW1TpdV68WU4XRhu8cPTHzeCS2M&#10;ae75sC54xnnzkCha4B5WV3iW75uTwO7oNQ/gWpprqI9dAENWzSB77JAmjPswBnQRnbFVORagmuKy&#10;oaoPlRiKxguBRcVep3K/0ZvsappcCBMhJqABCDZfrfrT0hUQwz4LmKkjAwEqd2Zlg8PAFrQv/3Hq&#10;yLD8I3de/vIHh2H5y9f+7+bjUM40ksL1kxGhUj3zSzbjqPn6KZpLYQyRguFH6lhmGah4H67gBngR&#10;DvtUKU1nnEmcgbhjOsIophHU4FESWz3XoB3iu4wFMxPoeExNMFeXaRZkGwTuwGZjSI1jQYGzZiX3&#10;xmBMgzxENObgekuCLD/5bZXVGeWV+0Jhmlr2zb8fbBXb1or1y9Pzj3Dm030xtrDt/JtPBX886j2V&#10;sDFF8Xzv0/yVirOka4U19a3D3MMuMq7ciA5DzDa5CZVnmjnDg1UzYfpBIn1z401K8NhBPMIzIkOL&#10;1twN0EXy1kYQaBnCaIOaWLdkCFareMNuoR6ckoalTIxjaGPZWNKcQaTHl695GW24jNk75SA6U5WM&#10;zS8CfkNq95U48ZeWjv9kdJ5nitIMNLekqxeZOLqMStDJ2om8R02QLkYDQmMuf/nLX76oGSVkWj5y&#10;1eVn/P35EQdw0Bk9QBUyAdIb0mlEnFrm53YkrMatIcHb+kNfeQBg8aBAvYGDOh9imyb2RJPLpdlM&#10;+rrKmR7SoGTJ5Ce8EXRBm2UVRejCnfO6PGkC6Sb10PuUMrE0YYVhMFapU3OjDKJ7uYJkasSupMGu&#10;ILTibdEQmOWhyO1hL48z9GPM5pg2jQd9337k9eKfteCwt684OksV/HhNrYswwfzbbC6JrCTN2wOL&#10;KCtvTI6zwMx4aSz8ECtU7u3pxoz5OJ2osin8sA5AzmSYWI/JYjSwouEmJgm5kM7U9WBurMKTEU4D&#10;HtEsoQAs/uIDk2oHgxf6AYgv8LojuBu9jGgaohmZSEYzvP8Nymm8iWbKxrhSKRKkIPtk1NzvmslJ&#10;6FrNFmSLaALVRtDJivG8YYwXyJDHeRGXv/xMy1/+8pf/x/IpBisfdCXC+tNYQmxl6WJ0oJdebASt&#10;syQN/igdzFhcQRpO49VeLEDtkS9BRHRWgoyrK9KHlGG4NnDpyMYJBQLLnHDPPbGFgulQuvjkVLg8&#10;18qEuQCcBhcw7PETQhETrFIKQueflWchhUyWiEQVpG+2qLfYXnhPTAog1uoOI3nYy9O3j+VqbV/6&#10;cENePOLqYa91bUvkXP30B9GInBbnpT/9fH4D/fGsdw4Eq1Y+y8bFO4R6+81wiBkqKH8I4vauCaBh&#10;bj1jcUnF5DAlYlACk+ysRWZF6U14oJUg07vswY4UEC49QlALc1XNDWJIGYZAuPaYxqvab6p2xwaq&#10;M25bhCbS2hxXajKckBkexwp4zdvvES30mCv4lUk7R71iBnrSIZXI1Xwna9rALmgXfTsfpuUvf/kZ&#10;lj/+tOUvP9N/kB/vnN/253IZcUSjXY7qmYetYrYLrjxQbfnZyk9vf6BSZElNuPlpr1yjclqBWUQE&#10;cp0f/gFFbb6R70Wcn+Faaq0j86Q6AUVAqdGIvETeGx0pL/0elllQUSQYuhEykhrDcOKV6sqrq9Cg&#10;ND5Gbc60vEwCKipRxWXAShy9WHrhgDjlTF5Wlt6Lt9fX/qW1HuEy9MHetxS8P3KLuZye+wtvHgJX&#10;QghYA4yqzhroaa/3c71ktOSuntY3CxFZ/pTiWBCzWlfsHdMxM5sq0e3V5BQzU/Vulxg1zF3qLXFS&#10;kykrIXuHWKKBMgelJPRIMA49BMxF0+d9kFAhJ0C1K7ebqFeACNdgQCMMsQC6mwIKCmtemUu7I+d1&#10;gVUDdG/VRwAyQloG1oOeVsGRqVvie4Y2CbnOEPeBXET0DxsBVj+mLrph2DiOmXItf/nLT1t+2/Jp&#10;y6/4e/ILkc7U4SMjGINAqLNlX8njYIrbH8Mj267aBgyvF36gZqWEqEc9wwcqyPyAhcWP4CPIlJCk&#10;YeO6aZiMicTA8o131QfGST8egdFdjxtyGbXNmByyB9vbcYiNm4EJJjuNwQQVfQ2G+copJCB3KIfg&#10;uE3SaE0gPQjVe9OGIk1NDd4A/fiyH2896U11Oo/1Wrq+Pf/gd9h4X+FZL+9ExmvxCza6lW2rYT/I&#10;d4L0ZUgcfIaDi2dtbpl1RGBdyJG0xYAZr5tprzx4cd06rmvzV2hdCRNVSd8BYLL57sSkMRnOtQDB&#10;Ipn4meAMn9acx9Jla06A6LOiWCLhNgmgQwOkBCuDgK69TDrRHBrkkqs4Fmq89FCQajwRWAVgnGrG&#10;aDyFUSpgZGU1zpvMg1GKl++ZM7b53ZQWP2QX1T3ZyazpwlbMS+i8PzOGGWda/vKXv/zlV1i+nv8Y&#10;v7bjqTXj0VTCLCFBRsJz85W4HkKmRTw/z7OGcCw6YonZ0AAQWOEHaiRPhm23xMsA7hsssRW1NBu4&#10;LDVAB3RgTA0z9ZGUx5GyLP0KZsJZm3IzIp5EwTWAVlimNXOac2sjSOUPNSNXV5R2IydlkUXPsmLV&#10;q0NshvIvHFB0sS1RqVF76Iv8nCr3B35vbMa0zz3stfb1kYZT4fazfa8j3yP4Ry60fDjrbSGega0y&#10;IUUeaZzk7tZpj/grTkb9eLV3dyeFm9OC0jsSwfuhJ63AGoJo2CQp2Y/snTBcNEyVGtFVlAY4/mo4&#10;mEBdgvlud8aRuE48OzhXEiuyPLchbibJxGONIHy/hREVVCQCYRL0IcRkPTfaZE2N9yGPIKyEaB+p&#10;iWZiNMsj0fyqGYhw3q51QfiF0ZSMunyNy8c/6vKXv/zl1/278kPJZaTjQZSRbo1x3CU0TJ2TrwDn&#10;ruEgDFp8xho7dL48Jj7RVNP5aIFAWAOrYUMxJ0F8N9asyhNWK8IARRRSnYDKNCmHynQ2MnGzyetO&#10;jrUxBhdFYMFoxBU5KTKotYirdebZRXg0w2k4lP5zvosaA1OGe9lGiZtNHQFnVKu6XJamTz6ImyvT&#10;M5/c4EMNsIhn2cun+1rDFpjLZyG4KH3nAYhz9jsVb15PH57rnbW6HLsSay7CfNToNQIft+qgjAM4&#10;UmRc6TGwawt67THokwPcUOemNK7BKvSokwdgYrLYbxgjDXFEIzpr5z4VnEZklxftAAyfS/lqBTWi&#10;YpqW+/ZIimNMbZ2Es2RDIGGbmAHlW7OsQGodIq1GegXiqIRxpbonEN1ghqsZ0q1CmT1jAz98lqas&#10;wvoM1G9Q/g0hVJcwseL6kH/5nassf/nLX/7yf0f+/AgdKWLhwdeaJv0BZtL58XgUa1FRNB1TIUhw&#10;BBH9ovU4UgrBb63Etv5T62SjpXcxhL2wlU2Vl8jLiR3PHZr7MuZSjDAri0U9w1ljGZEnBOuQomJQ&#10;uuBAZNwJTJIem3z1sLhcRzyNeZC9nfQJlHYMdIez49kT/K4LZPfEFMHT3lOsfulfpch3Q3YkMaNP&#10;9oZrwWvd29d5nOGbBe7UwV++fT2l8EyPn9erkND9ronE+rDPOmnnjVQWgI/3CX7T4RQx7ghIrNMQ&#10;dQDpEy9acMXsoJpXuSoGDngWFEdvc9RY6Xg1HXjFE1p/FNevB+eJdoi8Czo7xD7AcXc/RdrlXy2W&#10;c5+KOVYdjN1cxZAxJqGwroMp1prMy5cXMRaFLkFMqaCE21wA3gS/WzdWf/cM5CZibZyHZE74+qdA&#10;/JoCGkxiLH/5tuUvf/nL/w/y/QmoVglghcH0B58hxhCOlShAWCTALwNQL4ES8Aoh32QkZhfZwMM4&#10;4AhtJIDhqz+DQcSFM8PB3vEYSBDooLQBmDwaZ62QlAPqndTSeagBHEnXCSFUJYOYSqDGMnguoRlL&#10;6pftzCy224vNxHgGEAd87QgTAiKCKBpBYjHW+QodzPvzmyXqU2rWp/NXKdJywQKF8PLDz+z1sxks&#10;Z1vjKjjlNYe/vgLkgQmPka+zXreelupbwfzXNoWksaFY2Ew1YPn2iNqduMNCB3h0OL690Ai0X86o&#10;B5A3E80eURbfgGOKVkc6yrxTafSmvXzOw0QHDA4MK69LLDEMMbR+ZUHcQeS6oIAe78bZ41Ah1CGc&#10;+LUZS/YEE1aW4ZyOVA4A5gxd0+zQfBOhrRli9qGX0zAUdYe+UteqKqxz3yEq8r+dINhtAxZ93u0t&#10;/1iWv/zlL3/5vz+/E9oYsBzPlAppOLQ1I9DhkCrK/GymSRV3+WHXWUurm7SokywNjtoxYAtcTtsL&#10;3gQfH3GbCXPjGWAIAG+UQ5haC4wGsKujd2VgH8KRANBgoEU3fpWGPRlFydAvpHOGCZTxLCDG7tPf&#10;LCvKSEOlP8R9DPHxdrmnhtKTOZvoPih7LWNf3/psg6e7nznfBQ3K9C/+gbY58OXRXtRWth1/ax18&#10;P9jrqbBPOMwirtV0uZTtVTO5K21jUS0ra8jQ9x6J0L3MwD4GFm1K+e5sinsJBSBEB494ZuCVDWmP&#10;rUof8E0s33BgStOVFmLWBgKMMFfQpGImabn5j+Emn2BFas1AhLlRNjc4YHoDCSe0Cilxd3LpFasz&#10;ATVuDDczM/kmzNgQWQYDDZ2Y3ia/QyScnu+lWbL6I/HaRb+AEMWh8ZDSIZaph4EVLV/DtOUv33lQ&#10;y4+w/OX/W/j5IciPNphBdNJmmQQFghjs5ipsflomgkkOvFboheE9YfWLr4VoUbHEpjfmmAp4wE2g&#10;k4hYZ8MH3zjJ3oiSjFD+B9Qwxzt5rwoFb3BsxIAZDVdWQAWIdUVw6/lpADECaSpSkZKFFR2LkdJY&#10;jwHTXancjAdY4V4A6TNqmXsrP8vPhMSyiRaet5kq98fz89vzPM9LidsgVjdkJUIUnuzN6+FxXqWU&#10;vGqUvAjzBMQUyHH8n2e9ic43Wy1KTlyIuGfxA7bJBTjyRCqnXFbq5oR4Q4LyVqQV3RsycmecMRLD&#10;B0HST9SMdYlHn/U6nshEjB1YRDVv7mkTvNelBFN3Rb4H6qLZHZuCfKVxCXfWIfFYzZxZgLqLE5Xc&#10;melnOzco8p2oCyrQOahq+c9t9qY79sFeYW5iF5amAdO1fbzYcKteHi3LX/7yl798Lcv/XfmxC685&#10;pBrKIIYeTT1fnTwNlB//NJ20yRBEtBNU/Mkz9tsCFrus9FwH03DB4Y18rWMabngXvvASGzpt+A+o&#10;SkQYLxNG18BwMo8prwAQACHYizlrEn/PiCKMV2aG9sNkdDWRzBRFS4YmIJEuaL0MgJ0mq3VPIyHj&#10;j+LKMM6vOYkpal4vfYSXk/9AgLto5tj7m2+0lrUVeqR72fuZDsh8KJruT99Zg1WszaWS/l69DscZ&#10;hNaPVsONB5U5TtWJSowgsmjs530ECrsAPe9pGnaC2PuewuR2bYwxHZxjVy7QoI3sV47G3I00RkZX&#10;AZdOiokn+loZceM8Q0wgkYA4z/q6mAmig6FIQzHzPXawQl2Fq6QTQUZjGsMe4yyoAYbmzeo3hb4D&#10;RxHlLP8mzvp7xTWReyPKK5FvXr8yqPQgl7/85S9/+cv/3flxAmBsEaYhzjKGgCmGZLryjN3EpLwz&#10;MJFQCIsTUgXsLE0LnRD9V+OuT7M2VOMOAldTsZqD1shEXuSuqS6CqV+oe23WSd49I2MUUpMWIzU3&#10;wmA0XBgXZMArsA1/pgYYz7hmOfgyNkntebG3crD1KlAdL85e2MSfoi+v2ZJK9u4grDHj529SxO5J&#10;r0e9/p7ggWamv/hkb7of18tTDfO5vQ7XEXDPevsAsOrTp/fvJE/607i6GdfIt1Cmbilfgqnyu+oM&#10;0ZSMoZl5nGi9n5K4WzKgZAqH6h2D0ElVed6T8MwK7uPUWkPmSqQ4MU9+MqvKoiO6BvIO/SGp2YyH&#10;o/6uo7AGS8PUsCdDx9htXcHJcaZa70Coyhq7V2xKwxhbhSy0GTMTM7aY9EGbR20yd7lnX9ezP1wX&#10;sUauE6BR0mtLnIzYup5Y/OKPvvzlL3/5y19+/b8bfwD5uQY8r8PAJGKChEJphKVUUOBMrL94ejzo&#10;BeloDH7KnoXpSAt/lkuruZEvlSRKpcxv2OC/jTf6wOeKnCmtCwZ51qYp08NKj2emWQbEEWp8xJz0&#10;nRVbTVS68QcYfRJiM2MxDDqweEArC1yYTPVe24v7sg20fTI0RO+wxggBUsv4xeSk98VVcZdSN2cy&#10;OLaE/PI19eyrDzO8TgmMPjVvXt8eD3u1pOz1rDeta5yCiQRnfV0zg1ZzJ7mbFsgyLcDLoUX0TQSg&#10;DFwOuYEwjHdywI8ZvbVfM3UlwAg9CdCwGqpUviauODEJgbPrGsAh4ek7CUPR7FNw3nExVp1gEJAn&#10;fLmmvozkC8qtjnxyfgj1gNYxEgRdsy/6IY2QgFfGDDeXWWdeuioDpZ+YnW8iwXRc+rz/KoA4hLWP&#10;67wFXf7ylz/Y5S9/+b8ffwDo6QQ5SswZ0tDT+AlqqOoAiUuQRNePouFiTWx+yo+swxgZDZo5Bdgs&#10;eFxMY5E2lQsNCu2ONsaLbKwJUN7tGkDgGJlgj10x421qDO8E0hhnPphI3F7iMdev70gqAhm5NLAv&#10;ljC2ofz/2jubZEmS40hj2SfAjkfofV9pNlzhQLXqFSC8A6QPNvp9qhaZTXI4FApGZABEhoe7/aiq&#10;WUS+7vTMynol7Gl+LlbU2WGJP1nrKlLonesNgr3h42WRZKM5+WtsmR5It3C92Jx/7X6Wv7aWHW0/&#10;1mXm1/zGTHT/ZgUPEWR/7LPejOdKVe3N0cGgRqZEM1HcrfYzEi/h7kpicFAqWqGJCP0qVq64UAmb&#10;jKUY6Y86P85KncTkeR+Q+OpNzt5An1QJp7a2ap+Z4JMxErTmrqTgthL/SQ2d2rsd7UK8oGfY4yXy&#10;9O6HYj2KdrWHp5EFi6s1CQ0W0dpmxv3SRKbEPcHW7B062Qx1MgVGipLCQTbz8l9+sS//5b/8WC//&#10;/wG/4fOPEDuj5hIsysPRF8Gch3uDjAuokKbUCdrUlJzUIBkve648EL6eE2TRrusFEm4XHKwVJUFV&#10;dfHRwqsAZ2+HBkgYCrLadtAKdX9NvITy45ZdB9PgMNo+GYpZQoikG8pWO/4FMno/h10kywfmzVqf&#10;Lk04iFl/UOeA8D91vFygWcjyOa8fmOfuJy1+EDhlxO8v9+0Wt7+3Aes+/3W3a4q4f8mNJL+vty3Z&#10;csY26/fWhg1ZL4J42kxxcZkZurcBB+0CPnQWWAwoYVfPYlekbxSKa/nEa6HX0QkZpZAXnpk7sMJN&#10;kujifbEiaTDVk/TNOdmhnsxTIWavtam4ReVhkIurFBwyq/uRegZnw+FPL2VbSwmaeIglzZXh+omB&#10;l88jEewsZm0ix9ab4cllUsnFe44xFNck90NY5tyXb+Dlu7x8lg/q5b/8l/8/4x/rfF2WyTSmU8Ml&#10;EpiMCCiT121RCBqoG6N6NUg9k4hi+7KPanp7+pPyx33/t4UUCa6/4SCPwIxT2AFFf2IwS3xOQf0z&#10;9O4gWMsNEcXHOE4jzLRzaVyiZR6e0uQIpfZa6iivj69AqRX6oDh9dq+Og8vJUlxDz15qS87MNQw0&#10;mSyjIJWi2gvYZQwyUUNu0X9jP8tm9tZsbvlLa5z8M8VN8RFw/yqbc7/Xm610+6GDdk41+6MP3yyQ&#10;taRvFrYfzwI6MZthqY5036jpiczITVK9RZKpHgv3rKx6WcV4xdfQ0wISrVYra5eyjX2kixTTiO18&#10;cQB/UNRdpVIKELTG0hXJBjNXb5Q2XMrvinCICcJyojNVcnmf3XWOWUbBmZTYbJGBaGEaK5rRFmgw&#10;q2ATT3GTMOOMhQyrWoTJkax7VV7+y3/5xl7+y3/5xP6G/LE+R1hJDeRRR03PpE98mSAIaqNbgbgc&#10;t8ayuvvG1GnhkStwLZN/XtXL6mtrOXADdwxH2mAppWtqn9O2UiZb3kUxyUiIlSNdZFGboJxFNreV&#10;Be9WoECyrRHRFy8kM4n22iKCshz3o8XYs7tIcyDpPyYuZ1y4U/iQ++R6TSaBPlhW9pbRbV/OEhxy&#10;jILcv+TGB72/2/p+/c02E//qzMNvONhLNKh9HWQrjel2au/DOt/OnpoMS2/XZaZXppoE9VRhGDKp&#10;s2JymKl7wS600ejXPbNiEU+xuwAzJtpqPwUdBq4cDNAI3kTc0d4S4eoUFKKdcMH7klKDWlK2rrsv&#10;TY8GPzKxADYnD4MIE4vJ3mZcqu6XfBBObPiBVjcoAII2Ny4QKxRZWiGe5AQro2PYLuem0Mt/+YyX&#10;//Jf/sv/W/NHHQo7r2i+DD8gAnoEZTPYBVytBy4yEMXirzunO5iGC+gJlSOjJIkGP1YKxOSq3PDR&#10;xNNQ0vvwd1tqEE+L2Jk/8mz2iiAUtMi7KtjmHWo9OnoFNe5NeUruTOxpg1B1MzJhGw+gWz+qN7Y9&#10;2qlLG9NI93pFxTDnahfNHXnln58CIFn6TYaGshIMjPrbw5HgnoDY7Yn5219/8pu67nC7q53ZnTB/&#10;s+3Xn//cPfDi91lvu3aiFDVpDFWabSsZQRD8bMYdQKGX7ek4PZwioezHMRZVpOciRREh2OthNucg&#10;z9ko4CekdYy4kc4SWGm6aLQFivWOHQlVmtJomCACJvXAEo/AQ9YA5tJoj9X7D5pOzzudJ8ZtyZI+&#10;LZEGuYL1ZNtEuRCsnrqxxNePdVecccHCV3qWZ51Mh6OgglWuxOLN6e6NXt2X//Jf/st/+S//b8M3&#10;iHeoxXxBrfwCOMHlNJAFTsdlILWRe200TbKYjLGniEocTDsdY5Y7GbIZWHElV4dYT52gdnWfdMjE&#10;J6DBWc2sQWZuZiZp843eodZ0vAZwgj5Bl0Qy00LHMLHUpaPEvL6Oq5+gAV2gWY2OaZ0d6hlL9FaC&#10;GJTSUPGaJZRhkrENW+9xBt+ojnud20MRbc81u9gfP/kdhn1/ly828OgWlx2xn/L+0MiDz3r/4q6Z&#10;LrbRpmoOAyob6LDrvnlpD17n/oU0bOicg9Z1EWyf5tRuHKMKme+GqNUcO+xVaM6lT13VGnXnKjAn&#10;82WI+VZClDHrmyJelc8BipnEKsddZHZRX0utCbTh33fdRBcy9KA+97A83tpkJZahDmDunO8pzIvx&#10;xk9Ned0SdVaGuVYmgasUHcJ9H7XnRk7aafrgPheJmc0w/vJfvqmX//Jf/sv/W/ELyGsYpq+dCKkh&#10;3ChCrSJaWdT6Ydx3xijFMMnEVbdtUPb6soJQ0mRliOiHfMMud5REbX8xQnZ7/l2dIWPeIpPPyzLB&#10;GG5TyA6dl32ouySKXJd6ZytwVRkF14VVaBsR2ykEhuKNMrrXsFID4WV57gCJ7ckG6kGNNvQoKsTM&#10;VPja3tMALPZHcCxazRklorTtj0p7bT85sv7y20/39YV+f/e2u/wyMx84yTQazI/f/75eJ9e9x2n3&#10;/25k1+0ntN2A32+WgJm0qwKFz9UXv36r3fjnrV+rXhTbXB69zo6VmfoZmZmiqnDmr0xUFJgg2PTC&#10;LS7kqJ/GbdZcBS+eR1ztwn2ammtIIRq+q21FQXT2IDAgkNXhIgWVX4PE1Wq+Ws97ztPkjRIsQTZN&#10;jHyA5QS4wPWhHEoVTDBypMUVCrcZKtrF1Xz5L//lv/yX//L/RvzYAcBHBmTWpJgH4VS+RmvlGCUC&#10;UagOoSK+/bxQBtxovLAcbUxJskkfEwt7HwITKBdoISaaNaPmwdz8tCnCGpdBXCb1GYpds4VU9tA4&#10;2G6hHKvzSG2FF61cop12U20HjvbS7SVudXqTa38ujiDXffI0altXsiOPC5jrJTJ83gkjhnU/CAW7&#10;QZug1fo+A7A7qTMBx+ozgYgf9rqx5ePcbmy7153D7jdnP+jN9pjPhf/wby3L4Efy2byzJ9818ch8&#10;TT4nTdCdPAK9xp4ooYnenmpvU/XzGH6saCADTinmwLu379EiyZ1EnybbiutUWAB9nhukh4YQDKTh&#10;zV78t/GM1rnDYTuXXRqiTXA6t56+ojXN2kUMhewMeP8LM0Qu6976VCYPdfhPtUDPJM0rkWV+JmOb&#10;y9kfDfRwojwImojR/HhkH+ik6zTT8+W//Jf/8l/+y/8b8UH3NV9rEV/eLrtxUs6VJx0LJxAyvKxG&#10;WESRKmBdNAtRymMyvvZBMrD7ei322QTgF8YFWL9ZrKgs1zKxE7pw0Rhasa9GQsCvtJOM+FZpAub6&#10;dJI2qcMQ7nWRx9IRkDENk5iZJsAsxdCeoMuzfliJ7YILbCigcc3YtzdQQBgo7o42e0+6pGvVqfft&#10;zMwQMFjR+8V/lc0dbj/rxfTrvH3wG3vNcjD422wqRSDVkGK1H02Pbfx7FzKuv23ECaVnLtGpZw62&#10;4zC2Hi1Zduu1NquBieYBuZ3m+hArzG7BiBoDM2C/BPIADN+noPZ4uYf2SXHaeA/Vzgt6loVUfeDx&#10;WmgniimZGBKUKG5vb8Rigm6g//yIgg+LruOIMuM6OkvJHfSUQWUvreDLBPtc7zNygq5WZyif9eGi&#10;WTg0rtvYy3/5L//lv/yX/zfiN1TAzcjx6rVXSOgOtD4oA91yIBFU85bXSzhrvb6yLupSnB7uJGtk&#10;vVPZ2nAfGT9PjePodfIZVfHq5XEfqhLm0MtQixfvBJAc/rg4nMJqZwZGwJg+izHcVig/FC8QrMWL&#10;aimSmnaTdVklC2Z/su/cKgpIFo5dAW0DlXHLaCqTn9FztTEu2kAmXbRbrD4EP5cmmIeWBb3W3Vmv&#10;Jxa7Xbe4X5/18nVev+Vb39jP/8o3gGP/9Id/Q8udO1LM3e5lidewUbMuMynIHaEzkKFJOLWDdjPv&#10;+Xzi+DsLdG4JimE/xBhtwZtlI4VTBIzzyRhQi0QBC/u1nFVh7fUl7Lp3GTIdxD2KXh3mwxBfghBZ&#10;pzulgYnzJY+o6GISa42sjeYwNYU+uWbZcjMeOife5w0edVCD/rtqShDkup/h+TRRP6MMfppmNd/L&#10;yam8RVR9+S//5b/8l//y/+d86MS1+6oFaqYxSVXS9VVTt2paCBQhD+RFlC7XWT+YwhmJkYtUcllI&#10;9LUbtL7OkwvjkWkTPOY0fNrsS1rJFLpo7gVZhB4gqq9EswaRsxoyzY1XTyBzDW2W5OFjb8tlVWj9&#10;yjBJoQqLmAYwgzweWBb5H1ewSwMy4pqy3+U+hIx//1lvIU3rJezwZySNsH3xUp47W+Qv+7CX7e0+&#10;63UTXM+/2tZPfgkklMG/zcaPDEOZ3t5HNCcLbQhLlP1369lpHtzGQ3YJEhRiwrNWNSIZv7dKywo0&#10;1lW3FcU1nIu70OgCG6gCD1IdZrhvuK5XgVV3ejeutzhNK5b5wdDCrjKKA0tLez5JYCoBdMapfFwi&#10;n3LLTGE+opV+6Ew4LmFm0i/RwgIfgK32A+Ubja6JFYFiBAF1D4+2InKq1x7Nv/zCXv7LZ335L//l&#10;YzX/f+ODz3JYPKU+gDKgVrZeQXnJIwTfjyRx6EjoXgxPopSGM5+7kUd4+1wzI+tl9DMyPYo5XeP3&#10;km7X0pf+4fNyHYFrLCdBTFvoQCHnLvPKc8TWBfvZUVh2EbOs+zj8GAMqx2WF8VT1CfMesV8giGEf&#10;LauYRhY3HIwu7f5x63RdqU8QFOW+O0oOSEO4sW7TkgGuz2XbY7ne5QiRB7Ef9rLx/d1nvdnx/vnx&#10;+1nvnzWy9+Wz3nBbpO8DaKid3pR6CTVtLvvuFDNynI6E4/WatzF/2iRmn7Oa6JyI/1V8nlbZitvC&#10;+fCAEDRi8wXYlMn4Vbly/cAc0HLOrPVzRvfzwenp2JmEq2M0AzeBhgvlkuyqQ7T3Y14vkOgRMsgk&#10;URzRAnaqJKTgL3pCmLWFeG1eZ5kVrEgmQfJkwJvAV/gkFW+IXGvRC6SMM5vnfPnML9/Iy8d6+fVe&#10;/sv/L/gxhwa4sKgByPfFvTqBVTtzJl6PJ4MfmtFOU5lug+bwfv+Cj6yNMUnLyJSMKI9k3KMQ7EUs&#10;itfr/Lzm6yr0aQw4y3IdEBtQBaxuw5gMVGZn9cQRucyEGjKJ19qhX1XOdtGcAzprG5QhGDyAXp2H&#10;Oh3NXrBy3cs9zfJrvj5lqrgbElfohH1CkKG4ykrQOHukyZ9M/YS7ub3Pet3oOu2XmP20z3o3fur3&#10;ehFgx28/N/nGoea11ZUeuvsWdXBW8/JwGmuXYtBYu5cADD6r3E0PO0Mvoz44uY1UroAKPoQcqLZD&#10;sHsuREkd28nCymZtzmbMYhSkmckaEIoQX7iVdl8MeZsc2p/oVCKyMSUZGkNXPAj9nCu3DsNMQSV8&#10;QD/mauQ0aeWxCbQLJq+EUBkn3tTzDjonajxqii3o5QsxkuPlv/yX39TLf/km/3O+L1zF5eUJwM4D&#10;3EsjuZMt1GkHEZSyJTaRM+Gp4CcDcBxaqPsMC4GkX2tKT6TVBBNpTKwvzNisVbULbFZLVdrGVj9T&#10;c40Ec/eot8NJ7rOZeG6xbpvXkRhNCjQ/RlkuNtc6rDHaBGmioMUsTrc4AOzVIuAMFFfiwxEfYkvB&#10;PAh/zuzqPIVGVo3gF0ujglh1SygpY3Z0spXl0c96eTjjcPzJr/M22L/l5vd6/Snhh4QzOpn8keF8&#10;go0T5I2WHSTTIaZzpqD46fJOlKgcXM+9UQN5BsXAFUCNhKwO0XcAGKbXBSCEzDSYkb4wO+NnEvq0&#10;yoAqHFCVE23nZh+7pQt+yky95VlNc1J+1y2UWiyGvWsJD18NIAmjlMAkvon5P4Z1iByNsStl5EwW&#10;g1jZMCufuNNsr2wK7VKA5ISLOmKzu4kG1O2dvx+Nl2/25QN5+S//5b98l/82P4SilQomcYAzCOT1&#10;7iPrbJkSFuGFdC9qqpSwHFXhtE5ithDTZGf7vIKjQkCr4MZlkWmBnIgTjgd2TVBOo9LWr9Revzch&#10;a20hmZ3WQVNEmE5JaBCAJCoF6EK9Xu+IiJy3aRDD3VIFWDGXx8/Tg6cLmjaXpImpJnKaM66UQALG&#10;STytV4Go9JrHikeeMGUZjXtdYynZJEZ2suxvt7nt93j7C3v5uHfZpvjlZX/47S/q2Af77Nbc5HlB&#10;IDenbAZ22hmxs/c7P66ZS6wRqO9DnraxEkCQa1B5TosgyJVPI6tL78Yqk0nQTqYLzqfRgEGgz2jm&#10;gTMSBAWaFpPNM2zqabATqXbZtXeBUxs0FYZ0Zcpo4f14Zva50kpuf19xkLjSI4XVAIz+sryhMuyz&#10;pnhCiNxVGlZo2U8PkFdJjGhDYLU+4sZxEyC7XMy1+vJf/uFe/svXevkvn+W/wQfCEa8v78k0/hQg&#10;MHcqJ07BG7y2iYkNZxVPbEs7ejDY96L4NASJVuQIXGdQYqAW1OUoqZlYNNbFXbBxP9pM1JymEACk&#10;FadjmBlVJhRU/5B6nSrdtltPxNCTIlQ3PVBPGzaKItvDLzGfar01j/YaRcOahjvvFiJjt+M031Op&#10;Bpg/00G9IcHg0jIb/dTxAsWUuLstpnBPUhD4FDnzr/w7FWx6u9n1s13+DeIe/rvErE3t9/VmcEQp&#10;NWyJPTTPc29DV57ErO3ajrcX15dI5Oy2pzhDpca+rAtXOWrwjfUNDp0Mx7iCn2aSaoC0bNsjBU2q&#10;0P0ah3JdHF5HCJWihH5S8Qnxc2HQOiue4zDH0fDXF7NkYuWZBBYaTB4PNoapXUP8L8lWKNl5sRla&#10;90wI8HIzvNhdHzNvqTxOF2JPbSGN57RJJLSG4dyNowz/O7BXO1f55Q/38l/+y3/5L/+/xZcuuOhQ&#10;yzM/djWTAvYf0iQ1OYA3VgzGPl8M17CAI3w16ZQzcN1uGE5EqOiuNLymLeBlqeUGNXPEiBBUpG2I&#10;IJUklgIgCQEWgys8VpbCqq60AUDWW0NfUh98g9fo1YkHniugQNM5yVfoWtFjIuJFkaxBRN5xzGSC&#10;gpQFzARg12u90EwWWf4aVJ3MQ5QmUDBT5RnUyL533+ztzvasbnPzeJIu/IvEsrkY2s99tFbVu8PP&#10;HG8A1lbM2hBuiFnpnEx5CDiBaoR2Y2kQet4/cXQKPjFYeLIySs/IVI4yrv68jDvvUhSDSossrmXK&#10;4LCgnd8PEcgKk/N9jm6O58qQVP/phhggyO0IQDNe5zGYJSnXQNeWxTBbITV3o9qEBiNmyUSn16ig&#10;TPIzSX1a3RR0IaDbx8MNiyVHyXmo1YESlr+ChaQfc8d6+S//5Wu+/Cwv/+Xr/R/4BGMgI9roCB94&#10;uJy+TD7ASzMlpfrUrFVMYct+SMMVaYhXakyC42TQqCLFep1myqwgsVK6VzLy3UEexFd/96ylnC72&#10;FFPGCpZLXHWBradjz8kCkHtSh1ct5pLaZLVF2WjrEkSd8K4bleSRaRNcP82xQCkAU+0CVDIFM8mE&#10;zW0a9Ooub3SXtyvWuMJic8oYJ8O7kW2vO9yffuZ39PrbHPzYd/tcAgk5d9vL93pRoT+6p1h/AlbJ&#10;Kg08zxe774AAZCZYiJs87JzyMBNiqegCEhRYsRw1yCGy6GHpTTZezrVGpku58mpnFURhW+RQcGsL&#10;ipnje9BcmoB2/TRzdTI98d4gwdXJKLmHPDK9SqUNPxUNAIiUTO3CcUFnYHEqqJEhXkIRcoa12UdQ&#10;xqqyMBX99V/goL3PNY0L54kSczBYFZpwrZf/8om//Jf/8l8+Non/nJ+gA1+AH/axghw85EzRBUcY&#10;JCBVfQX8gkeNWh9M1n603AqCkEBNqYYMsD4NUzPpE2H1z3Grxgsnh7paq1fILgeHKF25PLDknIox&#10;iwy51p8TeLtv2NSnILL3kfThAVdyxQV7LXJwoCZAD6yGxm8/2vTYKF32ufH2BkRQAMV7MCTPtYB1&#10;uWdQmNRruo2oclHiE73yakzHmdN0k2X89sdf+UJD97T7YLfnBe5ga/xTP+td+XXbqyKQGncNXc1c&#10;l5mpOEsVJ8InWgBqE52EorhPHJ8WCJ2cQNPTaADfhogbHYqytTP5n1ZiLchD9c+ZWdKuDjihnPFx&#10;vJ/XDJDcgOIa79cZJO9ePX7x2jR1SrIzFRQ7OdtmtB2ramdUSkd7YVkLxXiy+zzXLAA7InSwUf1p&#10;kZJk4zloVIsmElRL/HS1MyApjZ2R/xYk5XB6+S//5b/8l//y/wt+IJj6iQs4INke2AtSS5oD2dB8&#10;5SVJxGJRlZCRyUALSO6xl8SFwMejvMtyiZYogS68WsUnk0CJ2EYeej25Qe0iCEltIYFfEsloe//q&#10;QKEsDufZ7ZkW7UgkohKUvNt2djnIiTBgqrUGjluIRUQtaTiM3nayR7Ih4QHMBh26dQ0U2SVjN+Tf&#10;Rbm6Ly9mUdd5O/YOLsM2bB/28m3e2+lq+a+z/e7htveHv693gl6X+2d75lQ1u+7ttePjLhHexfPI&#10;pAOzS8beZy1HrIGUUjQXk/AoiH29MQNOlBWCcyO0vHismo3eVZj0sRbVTY40h04OsEJiNnIO3bTZ&#10;vs9Zyw1gWe90FfrUMbRiXqVEMQncO6Q8TsYc2KmDWqjY1n9CF6smA2brFHDWVudmgJvO4ChCSqYm&#10;H3muXSvxmEYulYghPZlZX/7Lf/kv/+W/fNH/no9XXF7mRICBwJzkGHvhSom+erZWwkALnmHhRUhb&#10;ILZ8vWw1QBHIUQkKXwTvhEiwkkqAOQT4WcEkcWoEOBfYp5o998JqZl3FNpZjw9OpgjI/juQMGQ3k&#10;PoDyopJSMIhCuFlVWMWRvq6km4/GaZSuyQpu9p7gzK091Qu2BZxVyKTWILiZWoxmHtCTt1Dv0Fe0&#10;2C9M7LVMUEmLXoyqTn/8NRvaX/mHKDKzt/3x8w83v5+/1JbjhxtifoeDV4ZQu6gOdoo8O2v6WSuF&#10;NdFrhb5tfpzvN3byCW/l6H7dgJe3sOYBYzfYhPhjERkhbt/f6HMh8dQzWdhazBBvpgGsXi6Q9ZFQ&#10;cxB6Fv/1pR7fZ/Sz3n/J+wwh6AygJ81RnjdI7ImmoElk7jK4I8KFMbQ+Iesra/DUGA3Z2X6OrNBs&#10;wW2MwOnn8ZSOob2fiJW81j7xpbSa1fOJjRXzA3r5Lx/z5X/iS2m9/Md7+f8k/MaNuZEopoqJVYto&#10;bRkQEXIIVZvj9hunUR9rIl9ejY7mGsH+CO06SOB2ZiGRxQQI0dcKY8rgvB2DAglRuyuELMHdKr99&#10;gDv1J4yG1X7/ixe8Nza2dHlfzwteQLGBKyiUyQJgyAnunGhSKuuvh06k1k0jmhmDfEqal77YJ4/R&#10;djmvUXU+mHagyoK+QYmpkG3k/OW3v/JhL7++gc1tP9P1F5ll5Qu9/IoHTv+t4n6v9zRR+eyrI9cq&#10;bdeQrQDOlhukm6t1UEjmRqPlUE9vZHu/gFjCbMaAhgGhrIdTPIFYPS6eaR7FuEHNIJ7ZC2I0NG5M&#10;tLXI0jXpqvRKcAUVb6AsGAwKUJBkxr5i1P9KvYiOxPpPk0BUJ+calY9JkUjExNrVt1uOhaDYyHAE&#10;uMLGDbWznMYb3MqVGLy7gVk5NTJfK0xfH2NXi+RSJhhfnhoxiOq//Jdf/+W//Jf/8vvoSxnJhN1I&#10;gEkkADOupSoGQiCuMqmURU1wvtqObdgzkUyPl7lGh/ao1nw2LgALPmADB12iewiujWQErD5I8bpF&#10;xVLFm1LGp+VoWLwNmGBpBu1K1jdZgRylUCqGaZU5m9KqykG16SVTHG6tFYhepU+z+iV1jgPzcOYo&#10;4SqeNhDizsVVk7BWbZB2gNubAmvKgs1vnHCWdlF+ZQL9xd/Z+/Ov/mtsP/lLeXGz42UbfF/t/TPp&#10;n348v8NBCXbOFtUhZkPxG2quPXELti3PwV2bXWBvhy0aRY+klerLV+oJZEXAucgLZscWV0WtU8l4&#10;WvxUJIsbPqaRp4xo4zDFd5xKa3pqTT7MWSai0IIkYhoPuf7xaAiI5ZgpRdruMu8T44BkZ/iu8OOE&#10;U9rUj4b3JW06I1bLr9cEXa+ZBXeNgqzN3A+dW4dYojnjUcIIZ3vS6ThNK+safvkv/+UbIWfk5b/8&#10;f3r+0MkS91Olo4QrCMlYJfgZLCLWNvSZk0jWmqb3gW0llZ2XuSkO62Q0be08Ho8kJwqY1jXUq7Wc&#10;eLry8oyAzlKQABnr/ZG9b84adRHQ+yRDBddSijXgdgGgAYaYBJ1OAjvxmY3qexcoGTOYOPazGle2&#10;MODGGTWc7YuzeZX8di2mmSAokEcMzuLLUa+3Y5Wh3n6qPYhKF/TR582Q99ILyMNYa2ff2095b/4z&#10;U083wH38mcDndzgwuMxf3OyiyXlOkrgtu77MpR8R+PZJsgEpSUsYOR4X4P0IIfaySakhgIg9gTFY&#10;92tCpR5drwXdWIoJoRB0IkHgZsRqttUEPN2DwLbwBfsmJTacukiSuysYmRmsEqTo7xI4JkjlZC4A&#10;NdLX1ojoMHJKf3R/x2q90b0UjzVmRlLgZ7rUY1wwp0RPUteIPT1ETMiM2TG/6xX48l/+y3/5L//l&#10;y8fYSxm40xkPYHOGj1y7tQ0BciukzVKWpnuTQYi2wJOpwUT0Gsj4FyuUZkYI6QlepOKmQgqaQZKL&#10;JDjaNhk4TN3KFHK7KNUKP4kJQS/5d4VXDniDWNPyApAsdRrFEFUZUrdDzbUtLKeQWh7R50ZWIvhp&#10;2gYh8+gSGFk8Z6tTKmeL9TS3C4jBkl0ruc6PgleGl1M1qkSM3o4/m/Af+R1l7HJ/8FFvP+fly70J&#10;9ZPe2xB/foeDIrnOz4Z97wAYSWMw+TbA9y3m5jLu7JVK1eKOtHUf9hpiosSImsmUUK4AD0jvJSou&#10;d5DPyo5fTfSEzQs4GW+YGnujyKQPKhYXsw4L+FI5WyjOBVtUl4Q4JAtgAcS8d3ZxucRBQZlQxm4N&#10;kRSCnVwQgvZGMOO5KaP3LVFuVi+Do3ID6mR9zLLrOiszj2HQQu2DmH0Bsqf1t/oqOY0BM5HYxb38&#10;l//yX/7Lf/lf/JwmJBrgaBwv5iWJGsP2q7YRo4YZwew6iaJI2GpYDjtrrfLY22iYziSCxqO2AvXl&#10;2MmUcxrNhJ3r2xc4QksUOCeTBUfcsu1AcZ9VuYNn3o4LRSIV+Cq8UpPNeojGO/sHwElgmmUqdF20&#10;EJleMESnij0XRMYycRR7NDUyzOcpaATbENJKTKF9OD7WwtX4ZQKmD2R7oIQT9MeqVKyiaSQ9/PbX&#10;X/nqLn95zW/v9nPe+3Kvjz/9/CfMn37+w1+syo45mi6tfgXwGtCmD6OX4r1YaLfL7I97f4wA9xN5&#10;a/g2jzIPHjFc3xZR3MuYVlbdr/ccNPg0s6lw0wrSgCyTGlEwiN/4ScWDfhXA0BPQmqQsNEC56mT+&#10;gtO+KR0mCqM+QAv2rS5u2+NM9mlPHyR9NhYjKtwMJBzGAKKjcHBHP+2Mrzjm57mxWzLKVpiCOaUv&#10;JrFxm5oSPqBpyJBuEZj09vJffryXL/7lv3wo/5z8mORkEJe1kdAFWmU2lVCNXa1kiUXeaUJQPnFL&#10;3jHo+Gx63VLg6JuhFD2yKlNh07EziBlo1J3pKXs+bR7P9gB0aY/zxy5uKlh9iY+PWBICEiC0wiSE&#10;Nmu5DMUNMQ+M9/BjFtx6nKQlfmkItwoVRJ1ShR/NnIlUzfsyRJ8IPYJqX8jxsSSf7C/9gTrxIuxO&#10;oYymtmzjg22e6Ze/+s1ePu/lr6/5ua5b3u55P5/19nu9J9nu2aFrKuzl3z6yVZNh0dYVZ5ZVwAfq&#10;vemmnlN908Vz4eLM+3xmh/rkVqq6huwoSykfXYE5kB+8qDZQaq+ob3PwQVr3TgfSC9xsCM8auKtX&#10;p4t6Dy+Di+kFxkw+63NNYVVnPvokFULdG1XkvbGqhKINNk2whsM3xedeHMUYePI47bY17dhU36IJ&#10;RRZcE09hOxNzda1mk6vX3u4EwfryX76Bl8/y8l/+Pw0/GV+Y6gHz9eVZaoHSDjAjJrqh3WeSzy+m&#10;tSRGgujBVJhSdmRjg9hqYvsADpGMYgQrOsvqp8BIEDrRJdFjHcJLp/0n9u1YiREjnlA4zk3lOC9+&#10;BfNCrJQCvSpJS1dHXRESGiZoloM4WQYps6uJtRs7DeGTT66YahlZR8boI0xDMXB/J65dxIWEZZ1I&#10;/WvAkEvCYpPpoMInrbhMJ38sM6WK/yzxZ3fL5vdPmguc9dPPf7ieooG2TSjLfr2jfiubp8y1brBh&#10;DjssVOV+1qsNpkqcfSJj4VO2nOMZxfddwBXzvVolXIod8vGnYgJVPeJxvKVLFf98k/mKCLtz5IpY&#10;PCPTSMkNMvDCeDYP1PihiFIET+REMwXNfEpMgKQxkJ3osZ1rdOA+l1iZ4K1huN60eUrMPanisghI&#10;gKc2ibg+yUVUwthkDShUf+9HX/7Lf/kv/+X/M/Nj7BXtPE+XBJy0L+grj+GVyx6CanFQAUMqyTWR&#10;uFjMkqgNFbCtJvJLPIrAIaz0wMOvOoqfYBahXq4FWL3OGr0Xxo25MLdepr1wfyBVFEKp4Q1774w6&#10;cs/GTY416bbwEO9GZamcOQleupFwe+3xUJKc+TSK0qNCy+ERelI1GD5xu0SiH+3TT70euiZ0Gddo&#10;llU63SDMXbdksJZeWXEmbkZkv7ohD77Oe/tft7z+2l42wj/94Hu9LYkGm1mmyqrq5Tdv1iVBWrnK&#10;vomTRjSTtlAoDLbjvDuoFAVUwCs4LoFY8mzBcgdwoGDUugLRO+QnkHMg2m9rD6tHdZD++iYzcwXo&#10;hjOhiE4k8ebiiy28+hfoqNcwkDi9A3UyZzQ3qFkCQqPZyxaZnO9T24o+2bZU3B0ggsRc8eraIzYk&#10;7pIA32SKRlLCyRTQ6BJlOyEaZqzHoYpBCQONbV9147z8UV7+y3/5c17+PywftjqgivMEQvqhNtiX&#10;I5a4cvLIK1CGKgX74eI4iT+fNRZgy91VKID/1Uuxa2ddG7J6zCdIwXKb7AUjRAiFyYqLMSL3i3EX&#10;DpFFGBVs7qk/FsjB2wkHHmfMrJU1sCSTZbL0nlyvd+lNUNVyW05im6W2X3kEE2p64VvpLsJgkuyC&#10;VPHP+VAbdsh0jTsaneVxwEX9FrapPrNlUraq3ICY7SazIvfBbne7Pn409id/ma8O/zabtaZ578UU&#10;n7K7LS5OVPOFmhYHhV4mkIVMYl5B/1yB87bsJlEQBEwWGFPEtNTXkxVIYhXvj3WSdXt+BVjowxbU&#10;JM6JT+JZBcQ8ZGBWtUX6BhuTQ4RS16w6goqILf6gAaNTpTiFwDDUewTa25b8Q88oknbaEZz9N2sB&#10;kNEbOo5qQbVIbyypk8rQpBaZmHcFFLFRMshINqqEbluF5fk7J0eYQZ2nNTIp3Zf/8pd6+S//5T9O&#10;jn9MflAAjZio3geOToTNmcii9jYJpMdYOy6+vEWjSXJmZB7IGT6xmuxIhNpNjQw/RWy8tbhWlkMY&#10;balLdM18iJvMlf+p+4EiFMuYDE5CmOXZcPOXUqEaVTfQinupd1/SJhNP6C50V6xmQ1mXrWMwQ9Lx&#10;lo6Sq6VFeR5n7RU0qSQuWxtFBHTb/NF4Agu3TavnAo0r15odqjYSAdCSfFq/truf3W/OX7Pp5dPe&#10;Rvi32f5iG8pZgQ5yGrBNO7zdv0u/HEvxvcO6t3ygHIUyqpBrwJZltW7EDvS/eNaMN4Q0/gEkuVpO&#10;n1RXBmdKZKbO4jVP4BPQjhLu0+yna3T2Vi0OvVs1HtxJ1YGHTibDotCGsrIo0bg3VTuYqRePmRtg&#10;AOlwrVg+GJPh8MH081bEdDFzq3YFupglqVccUTy7iHlvTDOEI1PYoraTtakrkMzjuFRzHtmyAbWt&#10;okZ5+V9OM5ke7+W//Jf/8v/++Z9XUF/HIpbBGU8QdnDPS1lsojkJ4OnC0lmMxSiJnMKUiFSWo4Ny&#10;B2INHs8regU0Vr2u816641SHKOJgaxLF5VZ4gz5Dtq/71uUeiPUqS7SJSWCRGojIg1NQdEwjMR8Z&#10;/QdCzG0SkihpZa7Bcs33xmAayVAlnEqRbbCYJvTW0sNx91akp2GRO7yIBEVnEFHx87NhbyTa1+R7&#10;ZnqUVmxsIr3uULKl/dHNLl9m4KHF3tfPeonwWa+b3u3k0fN081y1bbdxFjMEekDiTTVtD/oFwc+J&#10;svKEuaqZgLhAnB4KV5c9oCMH5CkltALi/VB3okxLZ/G9oiHVxhg6k1bZUS+HvCQj1z4ZyRhPwYMm&#10;iD+hbktjWlyi6yOCNHdp9VCpCQJ+7zqWVBUoxV9DZSXyXHRA3pIpr4qp9fcVBLSVnF0oFAtbucKu&#10;ruFGfUepQIaAL+FA1ZxXNdjBrAOLvvxYOC//5b/8OZwv/x+Sn1eP8Hkpbu7rM8E9Kt7Xz9k5S8hs&#10;3PnDXUf7NHhyUVC/Mu2V0P4MtEhMDoiFMFmS4OdT55136Avi2oBaCDjrJkCPLN3a067tsE/rCxtV&#10;XZLwmEbwK2jWE+vg9T8Q4qquA3NkkIobu1TqABLSTUIbZCpc9AeURJquwLTPOjOHU7ONUqvt9YH9&#10;cNuZKRawYqzWyCV2YDGBc+FyvcLf/sjm9s/d2+6j3s+vMWug3+v9N3W4Ei6wlpfR9xWpHdvKsYXS&#10;EikieAbqJ+sYFP/ed/TpCEz9WajpC1ykAO99Y42noVYq5omvPzLeTt93mY55UCLGy7JpoUwkufWB&#10;ftpK1AhgznGzFK7EoN46ULZCE3GLLwaj9uQ7ZnqrdYaOAJ3VDy9GCW6nYzhVsMNA1y6MGF4c3VU+&#10;6cNWQhkg3an7k8qNc2USBh6xCSaNYaXFmdbW/axCShyqhDoPnQgStZle/st/+S8/y8v/B+K7A8hQ&#10;qxBSHTHN9yVUVAbavo6XH3hsOrEYMJxQooWYXqIJidYJ01ZZC5dgnodayfR6YLQnCDmr+1C+uwaw&#10;TILzVpK4ewrz6zU5xv6U9m4GtZgG8xYQDx5v9cQVfM2ML7sHE3ggIqnXlsfS0H8YEb0i2214MbG4&#10;FuAH84hBClMShOuImru9zYNU+auW84egn4lHazCGhU+BRj4JrHAMWcIuWioPN7fubnn8688/+rvL&#10;cBvKnpfPeou3ExUyte/upbl3CVPriclYZJ9qGiPUp7d+m0Erkfh9A0MOnV6AyBiAHmGM272bPrx9&#10;jfoQ8+x8sn2b86XbML08c+UZdA+ITuVkYs4zZKQyUhSitsVWQIJpbWUh3RPsEqEqYJfz3CXqVZbJ&#10;el9VC29LEn6JHcMOTjbmo0PKCPmWSybhCy4y77kYNOW2fXP8PJrrUP1ksurwzs/gak9jPOOJDaDT&#10;JI33XSPPQ5Mv/+W//Jf/8v+R+Iu4nUqAFzFG5TiaZnRBPLCa5j3R8ROyptBREVRBhqsYR/Y+UuNM&#10;tyXoi2vfeRi3IAFKQXAW0UEHFsMWXEgeeBQXssZOaHudNo0ITYmAEYsbdaySaFbJ4TAfVsYqqDiW&#10;RxWNqkxo2IN6H0jFsW5T9ieuc2t9w9Rvq1h1z25QZ/khO8CBVqqE3sDqWOiDvr4GNnBrIiHCVbPC&#10;u1jDfMeh+9t9svt4fAK8yPM7HK4b91htgzkOpbST7bM0QCx+9shzjW3ENwoPZm95csbImtPb1Sv9&#10;qPFTyCohQe2LKXhwQjFUySm/K6H1sn/jxHAoaPlfgW3oE7LnsaNpKtMJjyyWc7GsNgCdjCzTg6vg&#10;NnId2cvgtfe5KnDRdq96nM5Iis7VTLaMcWPmIj8X4fWJWEUr7Q4gRs87KOBRPWtj45ossbDVLXQZ&#10;IOR0emWmFWlHJREf8BvSdhqI+fJf/su/5Muv8/L/QfiJEMTLkTCaACq6dGksGdbkdZx8y6g9EqmY&#10;iog2/ticSH1eEzc/jWbdh7BkahA071YgA8ykiwNECh/7Sd5mwADducqgL6Qu/Lzwex2cVAq/XUzO&#10;emZzruwaVjfWp5aWsOLRPD40ksylO4ROAZIl2NaAPykScnZ5tEX7ZQ7q9GyGHklITxk5ezIMt86a&#10;1q9EVSoSXJaJxFrCmsGa4CRBzHhC/L01trd/Yq+7X9jbT3n7iS+/0my/wyEy1pdJa0Q7E/QdRHy8&#10;AmTFYH9t2O6oqti0BqqToTKOvbdCt+jGH5xuZFv9uRmaRzf3dNgriE0zdMuNs1mhFtJKxKVg24vX&#10;uYwKQUn665f5Epta2/3uIBMzPzpWWJY50GoWUg7QnAkZtCUcpRPyEq5IejKak3srwKW3PqxLh7WG&#10;UdSEkbRii99KzYlhi3Ssx5ykWJtqQ0QfNeKuNWm1TtRay+oqDWI3rY7ky3/5tfVf/hIv/+UT/Pvl&#10;y/NFJJulMMABy+P7pRc58r7GgGyCqXwFkSzHkrVJoHzoKnJaW7MCaacg/ZbYJbmLEW/+u9S375AC&#10;6QMu9GGDobSavVf1LKNKMi3HrEhW95PVbiiXubzg3mhJWgC9qVz+eFVliFxvPFfJTIUBXEo/vwN2&#10;vSzOYZMIxSHNLVSwCOJClABo4qMjFM+KCzWs0qPjdkKJ/Oy0fjc88AWCM4FYoZoJbXNFpE30V/N2&#10;k+tGN8Nf1rutbz/r/ctfUrXyEdKwAUW4UisoGMOJexUsjTF5JemzfXGZD8U3KFyGR4kZFbPuJ3/r&#10;Cd3cu5P/nGq5Mmq1w+tbkZyZieynsYB9VQQoOYDxhs6Jk2ScK4F5/Qn4jMYMBsEcl3Iq2BPZYj4O&#10;KDg9ek2NPIMWDy05AROguLXcnzW6tM/7rY0Kjrl3l+Ce+OeWpQpLvAaeb/lcrU9diQqQJzO1Z3VU&#10;QIo2awUX7LGl4i//5b/8jpf/8i/z982P7etMwD7iFLLtAXFfypLpq2wYun15IoLclzI8cSZC+6q+&#10;OuIyw+2Llp0myJqBYRkRMge9fIbwpnlNxfUcInY7Pm0e5iwiM965iICHVyUpSXml48RbrfjDJNEe&#10;4iRYDj4VYH3amKiVebCW6yI0iNM1VmYOZA4YxFaleBcjffelFc1Xq16wDqFf/KE5b3dK2Nlr4Igr&#10;Xcf6OfKc8Axf/riDikHzIdtLAtnd/ugv5vXBZ751/OUO+14vpHA/m8ouObeXrq0wtWhHiLvuWNrA&#10;YhgSOUrB1aytyaBogL4V6eG7S7DfAzFmrdyHDz3WdbinwnRHU32ITjA3Uas5a60zZ+6BgE8JEgVw&#10;MKSuhr1jxBSWh5D29ECItTPwvmfqo5z9x/QZwQ4+w6iG2XSpHV4V7qYnmgWmbip7PVrG7EWb8Mdn&#10;0JYCe54kLz3BPZPt99jV3fDagLiYp9swCi6aO6RltqmOl1/My3/5L/8QL//vjQ8UWl5h3VlwPoKe&#10;bOIohLo5wkH0g2EQOn2cspQuZ+e8Hj6vazmtWM3152F/Uk8rq3p6jwBhVpKJ+I1FIpHFT4r01VDM&#10;tGK7XTsQbDzIK+EtDJ2kqt4ia1XMBJLIM/UeYu4Fmpw3DnGZYnbliAT7WRyxbtMzcYRISbImTTP8&#10;g24EY2LwXJZEe2rlHPqOEw9aUj3PXut6CZ+yCeQwwfGAvTz5jS3cUx4TSS+q8Cr+cZ/r9pPeHnr+&#10;2rL7HQ5Su1O2yahQSCGK+D7o9jtd8xDQa8dqY172iEFOxL2yOdDCiolavO63O1WpmGckiKGV9WS9&#10;VS6h+ecDFgMymsh1XzwLNViHAPpR7xXGnE/Hmk9V6RQlbioP70PfFKmQZ9VeC0kL0OZMJTEloOSg&#10;E1bRKAp3ji/CtsYd0xg6FhYNS+PA+6OTLzoY2zNAPdCtWzsPYGQu0Pks/qN1pZwpfO/ARdaESbPY&#10;SZojppUiqvTY//1ePpiXX87Lf/kvv/bfF38RQhmLm0OgusxAjYrLrGB5QfoSmMWdiJS8vtZe8euB&#10;xlQuf0sZDQK1hCll47YwmUwVaCmS/wsOEVGROvmbJfhQe7BnIBUj8TYdRxE7IWOaCxDtIcawyatU&#10;q/h4BIrKVLlP1jym5bmpQ1nIfKyq9PoN5maH1HGX8ohZA2RvCCeh8gZoGfII6DXbRj67pJWdZ3J+&#10;jQ6mEj0n1RkjxPoMyv3CJne/rmzf7u0nv8R+3Ge97sp5SlDF/tTMeRsZ99SuObsJj9tegJG7pciF&#10;osu+3M3y/UQZ/8qtqjwCLKS33FvL5Jv06hZJAzhYde/oNLyUvSP6XfLp7Asb33gDBoWjMiGqErMk&#10;DFDFWYGrIZzQMl6qFFOGJ/3Vg2lT3GHjyhMPJLbyOZJeTLsoYfsZYVAoQ1+oEVAGXduV7oollkCi&#10;V/koCTy+JQ5iNEu4d9lbPM92BvOEZDVYyJN5+Q1wvvzazi//5b/8/8/5QdxLBJmi63MG3iXz5crw&#10;Na8hX82E4QdXH22BJGoHlNGYD7y+DKKmxiDYt4v6qLdgMorHslij7uMmGcdXUNZ68kag+verb0dO&#10;8lTJmhz8nKSILL1uW9UaTCaZnmZcPjeDCNKgnz+vR7cHORdWUNbt9YpuugGDxEogZxbDODF1MTon&#10;WpDTWD2rWhrKlqt4sevWPp3OvLX3oqidbZDRpwiNIsg0md2tu93ns17/nYrbDO97vb6X6Sa9Gl9S&#10;9olkumR27dMRiJfTtNCEtJ+tu6MsOYIznpT4GJVqWASYzhGTsFCV+17B9JgEvguvk6GaP1iOrp7t&#10;jCAzsL59CNh+TFmqH5yOtuAuQaRvSttapkSbG3dD0oqawmilARuRyo9yAzfjktJW5Ql0YlmEXNt5&#10;YmtY1ty2FXeXG48OC3GxZxuS2BaqfDIFsGQWfwsl7LNpp4KPZ3R+O4sy6Jf/8om9/Jf/8v/e+CGJ&#10;y2vYAHFi7cWPmAE9TApg7XWNo4UqNY9+EutI5MQWa+lYeDkNZ6q+/EwTbGwFw+RSBG5RREVLlIZL&#10;Gi+zKnDrelapQzE5AJn0AZwwLv/oqkWokwSxjIXazeSJjRiv+7GiT2S5whbJI5BcOgVk7AICvUDc&#10;4YXy0LRQzDh4LWCPKuSEBudCbqFo7JSExFavQxJC8RYH1cNwVuZzW/XG4Co1ZcF/4cPebnfv0c96&#10;+8vLfvz8688//jfj0XLZns8ITgAAAABJRU5ErkJgglBLAwQUAAYACAAAACEANmd5NtwAAAAGAQAA&#10;DwAAAGRycy9kb3ducmV2LnhtbEyPQUvDQBCF74L/YRnBm91stCIxm1KKeiqCrSDeptlpEpqdDdlt&#10;kv57N170MrzhDe99k68m24qBet841qAWCQji0pmGKw2f+9e7JxA+IBtsHZOGC3lYFddXOWbGjfxB&#10;wy5UIoawz1BDHUKXSenLmiz6heuIo3d0vcUQ176SpscxhttWpknyKC02HBtq7GhTU3nana2GtxHH&#10;9b16Gban4+byvV++f20VaX17M62fQQSawt8xzPgRHYrIdHBnNl60GuIj4XfOXpouFYjDrNQDyCKX&#10;//GL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92qN9pAMA&#10;AIkKAAAOAAAAAAAAAAAAAAAAADoCAABkcnMvZTJvRG9jLnhtbFBLAQItAAoAAAAAAAAAIQBht4cJ&#10;0/YAANP2AAAUAAAAAAAAAAAAAAAAAAoGAABkcnMvbWVkaWEvaW1hZ2UxLnBuZ1BLAQItABQABgAI&#10;AAAAIQA2Z3k23AAAAAYBAAAPAAAAAAAAAAAAAAAAAA/9AABkcnMvZG93bnJldi54bWxQSwECLQAU&#10;AAYACAAAACEAqiYOvrwAAAAhAQAAGQAAAAAAAAAAAAAAAAAY/gAAZHJzL19yZWxzL2Uyb0RvYy54&#10;bWwucmVsc1BLBQYAAAAABgAGAHwBAAA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alt="&quot;&quot;" style="position:absolute;width:77792;height:7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aHlvwAAANsAAAAPAAAAZHJzL2Rvd25yZXYueG1sRE/NSgMx&#10;EL4LfYcwBW82W4tStk1LK4jiRWz3AYbNdLN0MwlJ3K5v7xwEjx/f/3Y/+UGNlHIf2MByUYEiboPt&#10;uTPQnF8f1qByQbY4BCYDP5Rhv5vdbbG24cZfNJ5KpySEc40GXCmx1jq3jjzmRYjEwl1C8lgEpk7b&#10;hDcJ94N+rKpn7bFnaXAY6cVRez19ewMr+3ZOlWsiUTxeng6rz9J8jMbcz6fDBlShqfyL/9zvVnwy&#10;Vr7ID9C7XwAAAP//AwBQSwECLQAUAAYACAAAACEA2+H2y+4AAACFAQAAEwAAAAAAAAAAAAAAAAAA&#10;AAAAW0NvbnRlbnRfVHlwZXNdLnhtbFBLAQItABQABgAIAAAAIQBa9CxbvwAAABUBAAALAAAAAAAA&#10;AAAAAAAAAB8BAABfcmVscy8ucmVsc1BLAQItABQABgAIAAAAIQAY9aHlvwAAANs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7" o:spid="_x0000_s1028" type="#_x0000_t202" alt="&quot;&quot;" style="position:absolute;left:9279;top:1364;width:53245;height:4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x9zvQAAANoAAAAPAAAAZHJzL2Rvd25yZXYueG1sRI/BCsIw&#10;EETvgv8QVvAiNtWDSjWKCAVvYvUDlmZtq82mNNHWvzeC4HGYmTfMZtebWryodZVlBbMoBkGcW11x&#10;oeB6SacrEM4ja6wtk4I3Odhth4MNJtp2fKZX5gsRIOwSVFB63yRSurwkgy6yDXHwbrY16INsC6lb&#10;7ALc1HIexwtpsOKwUGJDh5LyR/Y0Cuy8m9TnbJYeTt09jU9PumSOlBqP+v0ahKfe/8O/9lErWML3&#10;SrgBcvsBAAD//wMAUEsBAi0AFAAGAAgAAAAhANvh9svuAAAAhQEAABMAAAAAAAAAAAAAAAAAAAAA&#10;AFtDb250ZW50X1R5cGVzXS54bWxQSwECLQAUAAYACAAAACEAWvQsW78AAAAVAQAACwAAAAAAAAAA&#10;AAAAAAAfAQAAX3JlbHMvLnJlbHNQSwECLQAUAAYACAAAACEAJk8fc70AAADaAAAADwAAAAAAAAAA&#10;AAAAAAAHAgAAZHJzL2Rvd25yZXYueG1sUEsFBgAAAAADAAMAtwAAAPECAAAAAA==&#10;" filled="f" stroked="f" strokeweight=".5pt">
                <v:textbox style="mso-fit-shape-to-text:t">
                  <w:txbxContent>
                    <w:p w14:paraId="184E1248" w14:textId="5057A144" w:rsidR="00BD061A" w:rsidRPr="00822DBC" w:rsidRDefault="00BD061A" w:rsidP="002A58F2">
                      <w:pPr>
                        <w:rPr>
                          <w:rFonts w:ascii="Calibri" w:hAnsi="Calibri"/>
                          <w:b/>
                          <w:bCs/>
                          <w:color w:val="FFFFFF" w:themeColor="background1"/>
                          <w:sz w:val="16"/>
                          <w:szCs w:val="16"/>
                        </w:rPr>
                      </w:pPr>
                      <w:r w:rsidRPr="00822DBC">
                        <w:rPr>
                          <w:rFonts w:ascii="Calibri" w:hAnsi="Calibri"/>
                          <w:b/>
                          <w:bCs/>
                          <w:color w:val="FFFFFF" w:themeColor="background1"/>
                          <w:sz w:val="16"/>
                          <w:szCs w:val="16"/>
                        </w:rPr>
                        <w:t>© 202</w:t>
                      </w:r>
                      <w:r>
                        <w:rPr>
                          <w:rFonts w:ascii="Calibri" w:hAnsi="Calibri"/>
                          <w:b/>
                          <w:bCs/>
                          <w:color w:val="FFFFFF" w:themeColor="background1"/>
                          <w:sz w:val="16"/>
                          <w:szCs w:val="16"/>
                        </w:rPr>
                        <w:t>4</w:t>
                      </w:r>
                      <w:r w:rsidRPr="00822DBC">
                        <w:rPr>
                          <w:rFonts w:ascii="Calibri" w:hAnsi="Calibri"/>
                          <w:b/>
                          <w:bCs/>
                          <w:color w:val="FFFFFF" w:themeColor="background1"/>
                          <w:sz w:val="16"/>
                          <w:szCs w:val="16"/>
                        </w:rPr>
                        <w:t xml:space="preserve"> Cengage</w:t>
                      </w:r>
                      <w:r w:rsidR="0064230B">
                        <w:rPr>
                          <w:rFonts w:ascii="Calibri" w:hAnsi="Calibri"/>
                          <w:b/>
                          <w:bCs/>
                          <w:color w:val="FFFFFF" w:themeColor="background1"/>
                          <w:sz w:val="16"/>
                          <w:szCs w:val="16"/>
                        </w:rPr>
                        <w:t xml:space="preserve">, </w:t>
                      </w:r>
                      <w:r w:rsidR="0064230B" w:rsidRPr="00B90EE0">
                        <w:rPr>
                          <w:rFonts w:ascii="Calibri" w:hAnsi="Calibri"/>
                          <w:b/>
                          <w:bCs/>
                          <w:color w:val="FFFFFF" w:themeColor="background1"/>
                          <w:sz w:val="16"/>
                          <w:szCs w:val="16"/>
                        </w:rPr>
                        <w:t>ISBN: 9780357714485</w:t>
                      </w:r>
                      <w:r w:rsidR="00BB3EE9">
                        <w:rPr>
                          <w:rFonts w:ascii="Calibri" w:hAnsi="Calibri"/>
                          <w:b/>
                          <w:bCs/>
                          <w:color w:val="FFFFFF" w:themeColor="background1"/>
                          <w:sz w:val="16"/>
                          <w:szCs w:val="16"/>
                        </w:rPr>
                        <w:t>.</w:t>
                      </w:r>
                      <w:r w:rsidRPr="00822DBC">
                        <w:rPr>
                          <w:rFonts w:ascii="Calibri" w:hAnsi="Calibri"/>
                          <w:b/>
                          <w:bCs/>
                          <w:color w:val="FFFFFF" w:themeColor="background1"/>
                          <w:sz w:val="16"/>
                          <w:szCs w:val="16"/>
                        </w:rPr>
                        <w:t xml:space="preserve"> All Rights Reserved. May not be scanned, copied or duplicated, or posted to a publicly accessible website, in whole or in part. </w:t>
                      </w:r>
                    </w:p>
                  </w:txbxContent>
                </v:textbox>
              </v:shape>
              <v:shape id="Text Box 197" o:spid="_x0000_s1029" type="#_x0000_t202" style="position:absolute;left:67419;top:1705;width:204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sDYxAAAANwAAAAPAAAAZHJzL2Rvd25yZXYueG1sRE9LT8JA&#10;EL6T8B82Q+INtnhQqCzE+Eg4ICpqorexO7aN3dlmdyj137skJNzmy/ecxap3jeooxNqzgekkA0Vc&#10;eFtzaeD97XE8AxUF2WLjmQz8UYTVcjhYYG79gV+p20mpUgjHHA1UIm2udSwqchgnviVO3I8PDiXB&#10;UGob8JDCXaMvs+xKO6w5NVTY0l1Fxe9u7ww0nzFsvjP56u7LJ3l51vuPh+nWmItRf3sDSqiXs/jk&#10;Xts0f34Nx2fSBXr5DwAA//8DAFBLAQItABQABgAIAAAAIQDb4fbL7gAAAIUBAAATAAAAAAAAAAAA&#10;AAAAAAAAAABbQ29udGVudF9UeXBlc10ueG1sUEsBAi0AFAAGAAgAAAAhAFr0LFu/AAAAFQEAAAsA&#10;AAAAAAAAAAAAAAAAHwEAAF9yZWxzLy5yZWxzUEsBAi0AFAAGAAgAAAAhABeCwNjEAAAA3AAAAA8A&#10;AAAAAAAAAAAAAAAABwIAAGRycy9kb3ducmV2LnhtbFBLBQYAAAAAAwADALcAAAD4AgAAAAA=&#10;" filled="f" stroked="f" strokeweight=".5pt">
                <v:textbox inset="0,0,0,0">
                  <w:txbxContent>
                    <w:p w14:paraId="062000E4" w14:textId="44228381" w:rsidR="00BD061A" w:rsidRPr="00CD3E60" w:rsidRDefault="00BD061A" w:rsidP="002A58F2">
                      <w:pPr>
                        <w:jc w:val="center"/>
                        <w:rPr>
                          <w:b/>
                          <w:color w:val="FFFFFF" w:themeColor="background1"/>
                          <w:sz w:val="24"/>
                          <w:szCs w:val="24"/>
                        </w:rPr>
                      </w:pPr>
                      <w:r w:rsidRPr="00CD3E60">
                        <w:rPr>
                          <w:b/>
                          <w:color w:val="FFFFFF" w:themeColor="background1"/>
                          <w:sz w:val="24"/>
                          <w:szCs w:val="24"/>
                        </w:rPr>
                        <w:fldChar w:fldCharType="begin"/>
                      </w:r>
                      <w:r w:rsidRPr="00CD3E60">
                        <w:rPr>
                          <w:b/>
                          <w:color w:val="FFFFFF" w:themeColor="background1"/>
                          <w:sz w:val="24"/>
                          <w:szCs w:val="24"/>
                        </w:rPr>
                        <w:instrText xml:space="preserve"> PAGE   \* MERGEFORMAT </w:instrText>
                      </w:r>
                      <w:r w:rsidRPr="00CD3E60">
                        <w:rPr>
                          <w:b/>
                          <w:color w:val="FFFFFF" w:themeColor="background1"/>
                          <w:sz w:val="24"/>
                          <w:szCs w:val="24"/>
                        </w:rPr>
                        <w:fldChar w:fldCharType="separate"/>
                      </w:r>
                      <w:r w:rsidR="00C24839">
                        <w:rPr>
                          <w:b/>
                          <w:noProof/>
                          <w:color w:val="FFFFFF" w:themeColor="background1"/>
                          <w:sz w:val="24"/>
                          <w:szCs w:val="24"/>
                        </w:rPr>
                        <w:t>27</w:t>
                      </w:r>
                      <w:r w:rsidRPr="00CD3E60">
                        <w:rPr>
                          <w:b/>
                          <w:noProof/>
                          <w:color w:val="FFFFFF" w:themeColor="background1"/>
                          <w:sz w:val="24"/>
                          <w:szCs w:val="24"/>
                        </w:rPr>
                        <w:fldChar w:fldCharType="end"/>
                      </w:r>
                    </w:p>
                  </w:txbxContent>
                </v:textbox>
              </v:shap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06265" w14:textId="77777777" w:rsidR="00DA5A67" w:rsidRDefault="00DA5A67" w:rsidP="00F45FCA">
      <w:r>
        <w:separator/>
      </w:r>
    </w:p>
  </w:footnote>
  <w:footnote w:type="continuationSeparator" w:id="0">
    <w:p w14:paraId="2E7D90F3" w14:textId="77777777" w:rsidR="00DA5A67" w:rsidRDefault="00DA5A67" w:rsidP="00F45FCA">
      <w:r>
        <w:continuationSeparator/>
      </w:r>
    </w:p>
  </w:footnote>
  <w:footnote w:type="continuationNotice" w:id="1">
    <w:p w14:paraId="6F45BC75" w14:textId="77777777" w:rsidR="00DA5A67" w:rsidRDefault="00DA5A67" w:rsidP="00F45F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EB287" w14:textId="77777777" w:rsidR="00BD061A" w:rsidRDefault="00BD061A">
    <w:pPr>
      <w:pStyle w:val="Header"/>
    </w:pPr>
  </w:p>
  <w:p w14:paraId="3EC05780" w14:textId="77777777" w:rsidR="00BD061A" w:rsidRDefault="00BD06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244C" w14:textId="2446E04A" w:rsidR="00BD061A" w:rsidRPr="00BB3EE9" w:rsidRDefault="00BD061A" w:rsidP="00BB3EE9">
    <w:pPr>
      <w:pStyle w:val="Page-header-with-book-title"/>
      <w:spacing w:after="0"/>
      <w:ind w:left="-1440"/>
    </w:pPr>
    <w:r>
      <w:drawing>
        <wp:inline distT="0" distB="0" distL="0" distR="0" wp14:anchorId="1ADDD674" wp14:editId="4B78DB09">
          <wp:extent cx="7784465" cy="763961"/>
          <wp:effectExtent l="0" t="0" r="698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72803" cy="831514"/>
                  </a:xfrm>
                  <a:prstGeom prst="rect">
                    <a:avLst/>
                  </a:prstGeom>
                </pic:spPr>
              </pic:pic>
            </a:graphicData>
          </a:graphic>
        </wp:inline>
      </w:drawing>
    </w:r>
    <w:r w:rsidR="00BB3EE9">
      <w:t>Brigham/Ehrhardt Financial Management: Theory &amp; Practice</w:t>
    </w:r>
    <w:r w:rsidR="0064230B">
      <w:t>--</w:t>
    </w:r>
    <w:r w:rsidR="00BB3EE9">
      <w:t>Ehrhardt/Brigham Corporate Finance: A Focused Approach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467C"/>
    <w:multiLevelType w:val="hybridMultilevel"/>
    <w:tmpl w:val="615C99BA"/>
    <w:lvl w:ilvl="0" w:tplc="177AF1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102B6"/>
    <w:multiLevelType w:val="multilevel"/>
    <w:tmpl w:val="2D2EB7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3C13C5"/>
    <w:multiLevelType w:val="hybridMultilevel"/>
    <w:tmpl w:val="FFFFFFFF"/>
    <w:lvl w:ilvl="0" w:tplc="4CAA695E">
      <w:start w:val="1"/>
      <w:numFmt w:val="decimal"/>
      <w:lvlText w:val="%1."/>
      <w:lvlJc w:val="left"/>
      <w:pPr>
        <w:ind w:left="720" w:hanging="360"/>
      </w:pPr>
    </w:lvl>
    <w:lvl w:ilvl="1" w:tplc="939A1AF8">
      <w:start w:val="1"/>
      <w:numFmt w:val="upperRoman"/>
      <w:lvlText w:val="%2."/>
      <w:lvlJc w:val="left"/>
      <w:pPr>
        <w:ind w:left="1440" w:hanging="360"/>
      </w:pPr>
    </w:lvl>
    <w:lvl w:ilvl="2" w:tplc="0DEEC78E">
      <w:start w:val="1"/>
      <w:numFmt w:val="lowerRoman"/>
      <w:lvlText w:val="%3."/>
      <w:lvlJc w:val="right"/>
      <w:pPr>
        <w:ind w:left="2160" w:hanging="180"/>
      </w:pPr>
    </w:lvl>
    <w:lvl w:ilvl="3" w:tplc="1E74C14A">
      <w:start w:val="1"/>
      <w:numFmt w:val="decimal"/>
      <w:lvlText w:val="%4."/>
      <w:lvlJc w:val="left"/>
      <w:pPr>
        <w:ind w:left="2880" w:hanging="360"/>
      </w:pPr>
    </w:lvl>
    <w:lvl w:ilvl="4" w:tplc="D3B0B92C">
      <w:start w:val="1"/>
      <w:numFmt w:val="lowerLetter"/>
      <w:lvlText w:val="%5."/>
      <w:lvlJc w:val="left"/>
      <w:pPr>
        <w:ind w:left="3600" w:hanging="360"/>
      </w:pPr>
    </w:lvl>
    <w:lvl w:ilvl="5" w:tplc="57C22FCC">
      <w:start w:val="1"/>
      <w:numFmt w:val="lowerRoman"/>
      <w:lvlText w:val="%6."/>
      <w:lvlJc w:val="right"/>
      <w:pPr>
        <w:ind w:left="4320" w:hanging="180"/>
      </w:pPr>
    </w:lvl>
    <w:lvl w:ilvl="6" w:tplc="F31060CC">
      <w:start w:val="1"/>
      <w:numFmt w:val="decimal"/>
      <w:lvlText w:val="%7."/>
      <w:lvlJc w:val="left"/>
      <w:pPr>
        <w:ind w:left="5040" w:hanging="360"/>
      </w:pPr>
    </w:lvl>
    <w:lvl w:ilvl="7" w:tplc="E6E8F122">
      <w:start w:val="1"/>
      <w:numFmt w:val="lowerLetter"/>
      <w:lvlText w:val="%8."/>
      <w:lvlJc w:val="left"/>
      <w:pPr>
        <w:ind w:left="5760" w:hanging="360"/>
      </w:pPr>
    </w:lvl>
    <w:lvl w:ilvl="8" w:tplc="33362A90">
      <w:start w:val="1"/>
      <w:numFmt w:val="lowerRoman"/>
      <w:lvlText w:val="%9."/>
      <w:lvlJc w:val="right"/>
      <w:pPr>
        <w:ind w:left="6480" w:hanging="180"/>
      </w:pPr>
    </w:lvl>
  </w:abstractNum>
  <w:abstractNum w:abstractNumId="3" w15:restartNumberingAfterBreak="0">
    <w:nsid w:val="08F42A36"/>
    <w:multiLevelType w:val="hybridMultilevel"/>
    <w:tmpl w:val="FFFFFFFF"/>
    <w:lvl w:ilvl="0" w:tplc="920A1064">
      <w:start w:val="1"/>
      <w:numFmt w:val="decimal"/>
      <w:lvlText w:val="%1)"/>
      <w:lvlJc w:val="left"/>
      <w:pPr>
        <w:ind w:left="720" w:hanging="360"/>
      </w:pPr>
    </w:lvl>
    <w:lvl w:ilvl="1" w:tplc="0DA00AA0">
      <w:start w:val="1"/>
      <w:numFmt w:val="lowerLetter"/>
      <w:lvlText w:val="%2."/>
      <w:lvlJc w:val="left"/>
      <w:pPr>
        <w:ind w:left="1440" w:hanging="360"/>
      </w:pPr>
    </w:lvl>
    <w:lvl w:ilvl="2" w:tplc="EFC61A28">
      <w:start w:val="1"/>
      <w:numFmt w:val="lowerRoman"/>
      <w:lvlText w:val="%3)"/>
      <w:lvlJc w:val="right"/>
      <w:pPr>
        <w:ind w:left="2160" w:hanging="180"/>
      </w:pPr>
    </w:lvl>
    <w:lvl w:ilvl="3" w:tplc="B9B4E31E">
      <w:start w:val="1"/>
      <w:numFmt w:val="decimal"/>
      <w:lvlText w:val="(%4)"/>
      <w:lvlJc w:val="left"/>
      <w:pPr>
        <w:ind w:left="2880" w:hanging="360"/>
      </w:pPr>
    </w:lvl>
    <w:lvl w:ilvl="4" w:tplc="BAAAA926">
      <w:start w:val="1"/>
      <w:numFmt w:val="lowerLetter"/>
      <w:lvlText w:val="(%5)"/>
      <w:lvlJc w:val="left"/>
      <w:pPr>
        <w:ind w:left="3600" w:hanging="360"/>
      </w:pPr>
    </w:lvl>
    <w:lvl w:ilvl="5" w:tplc="911C70E8">
      <w:start w:val="1"/>
      <w:numFmt w:val="lowerRoman"/>
      <w:lvlText w:val="(%6)"/>
      <w:lvlJc w:val="right"/>
      <w:pPr>
        <w:ind w:left="4320" w:hanging="180"/>
      </w:pPr>
    </w:lvl>
    <w:lvl w:ilvl="6" w:tplc="E2F2FEBE">
      <w:start w:val="1"/>
      <w:numFmt w:val="decimal"/>
      <w:lvlText w:val="%7."/>
      <w:lvlJc w:val="left"/>
      <w:pPr>
        <w:ind w:left="5040" w:hanging="360"/>
      </w:pPr>
    </w:lvl>
    <w:lvl w:ilvl="7" w:tplc="856A9370">
      <w:start w:val="1"/>
      <w:numFmt w:val="lowerLetter"/>
      <w:lvlText w:val="%8."/>
      <w:lvlJc w:val="left"/>
      <w:pPr>
        <w:ind w:left="5760" w:hanging="360"/>
      </w:pPr>
    </w:lvl>
    <w:lvl w:ilvl="8" w:tplc="A072D058">
      <w:start w:val="1"/>
      <w:numFmt w:val="lowerRoman"/>
      <w:lvlText w:val="%9."/>
      <w:lvlJc w:val="right"/>
      <w:pPr>
        <w:ind w:left="6480" w:hanging="180"/>
      </w:pPr>
    </w:lvl>
  </w:abstractNum>
  <w:abstractNum w:abstractNumId="4" w15:restartNumberingAfterBreak="0">
    <w:nsid w:val="0BE27FFD"/>
    <w:multiLevelType w:val="hybridMultilevel"/>
    <w:tmpl w:val="FFFFFFFF"/>
    <w:lvl w:ilvl="0" w:tplc="C0343354">
      <w:start w:val="1"/>
      <w:numFmt w:val="bullet"/>
      <w:lvlText w:val=""/>
      <w:lvlJc w:val="left"/>
      <w:pPr>
        <w:ind w:left="720" w:hanging="360"/>
      </w:pPr>
      <w:rPr>
        <w:rFonts w:ascii="Symbol" w:hAnsi="Symbol" w:hint="default"/>
      </w:rPr>
    </w:lvl>
    <w:lvl w:ilvl="1" w:tplc="73281F10">
      <w:start w:val="1"/>
      <w:numFmt w:val="bullet"/>
      <w:lvlText w:val="o"/>
      <w:lvlJc w:val="left"/>
      <w:pPr>
        <w:ind w:left="1440" w:hanging="360"/>
      </w:pPr>
      <w:rPr>
        <w:rFonts w:ascii="Courier New" w:hAnsi="Courier New" w:hint="default"/>
      </w:rPr>
    </w:lvl>
    <w:lvl w:ilvl="2" w:tplc="3320B532">
      <w:start w:val="1"/>
      <w:numFmt w:val="bullet"/>
      <w:lvlText w:val=""/>
      <w:lvlJc w:val="left"/>
      <w:pPr>
        <w:ind w:left="2160" w:hanging="360"/>
      </w:pPr>
      <w:rPr>
        <w:rFonts w:ascii="Wingdings" w:hAnsi="Wingdings" w:hint="default"/>
      </w:rPr>
    </w:lvl>
    <w:lvl w:ilvl="3" w:tplc="C0BEE5FE">
      <w:start w:val="1"/>
      <w:numFmt w:val="bullet"/>
      <w:lvlText w:val=""/>
      <w:lvlJc w:val="left"/>
      <w:pPr>
        <w:ind w:left="2880" w:hanging="360"/>
      </w:pPr>
      <w:rPr>
        <w:rFonts w:ascii="Symbol" w:hAnsi="Symbol" w:hint="default"/>
      </w:rPr>
    </w:lvl>
    <w:lvl w:ilvl="4" w:tplc="FB8E15D6">
      <w:start w:val="1"/>
      <w:numFmt w:val="bullet"/>
      <w:lvlText w:val="o"/>
      <w:lvlJc w:val="left"/>
      <w:pPr>
        <w:ind w:left="3600" w:hanging="360"/>
      </w:pPr>
      <w:rPr>
        <w:rFonts w:ascii="Courier New" w:hAnsi="Courier New" w:hint="default"/>
      </w:rPr>
    </w:lvl>
    <w:lvl w:ilvl="5" w:tplc="0FCC4044">
      <w:start w:val="1"/>
      <w:numFmt w:val="bullet"/>
      <w:lvlText w:val=""/>
      <w:lvlJc w:val="left"/>
      <w:pPr>
        <w:ind w:left="4320" w:hanging="360"/>
      </w:pPr>
      <w:rPr>
        <w:rFonts w:ascii="Wingdings" w:hAnsi="Wingdings" w:hint="default"/>
      </w:rPr>
    </w:lvl>
    <w:lvl w:ilvl="6" w:tplc="DB76DA52">
      <w:start w:val="1"/>
      <w:numFmt w:val="bullet"/>
      <w:lvlText w:val=""/>
      <w:lvlJc w:val="left"/>
      <w:pPr>
        <w:ind w:left="5040" w:hanging="360"/>
      </w:pPr>
      <w:rPr>
        <w:rFonts w:ascii="Symbol" w:hAnsi="Symbol" w:hint="default"/>
      </w:rPr>
    </w:lvl>
    <w:lvl w:ilvl="7" w:tplc="3FF61EEA">
      <w:start w:val="1"/>
      <w:numFmt w:val="bullet"/>
      <w:lvlText w:val="o"/>
      <w:lvlJc w:val="left"/>
      <w:pPr>
        <w:ind w:left="5760" w:hanging="360"/>
      </w:pPr>
      <w:rPr>
        <w:rFonts w:ascii="Courier New" w:hAnsi="Courier New" w:hint="default"/>
      </w:rPr>
    </w:lvl>
    <w:lvl w:ilvl="8" w:tplc="782A8856">
      <w:start w:val="1"/>
      <w:numFmt w:val="bullet"/>
      <w:lvlText w:val=""/>
      <w:lvlJc w:val="left"/>
      <w:pPr>
        <w:ind w:left="6480" w:hanging="360"/>
      </w:pPr>
      <w:rPr>
        <w:rFonts w:ascii="Wingdings" w:hAnsi="Wingdings" w:hint="default"/>
      </w:rPr>
    </w:lvl>
  </w:abstractNum>
  <w:abstractNum w:abstractNumId="5" w15:restartNumberingAfterBreak="0">
    <w:nsid w:val="0C8F087D"/>
    <w:multiLevelType w:val="hybridMultilevel"/>
    <w:tmpl w:val="2A9E6AF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D7919B4"/>
    <w:multiLevelType w:val="hybridMultilevel"/>
    <w:tmpl w:val="73BA0168"/>
    <w:lvl w:ilvl="0" w:tplc="FC9C9CC2">
      <w:start w:val="1"/>
      <w:numFmt w:val="upperRoman"/>
      <w:lvlText w:val="%1."/>
      <w:lvlJc w:val="right"/>
      <w:pPr>
        <w:ind w:left="720" w:hanging="360"/>
      </w:pPr>
    </w:lvl>
    <w:lvl w:ilvl="1" w:tplc="439E7588">
      <w:start w:val="1"/>
      <w:numFmt w:val="lowerLetter"/>
      <w:lvlText w:val="%2."/>
      <w:lvlJc w:val="left"/>
      <w:pPr>
        <w:ind w:left="1440" w:hanging="360"/>
      </w:pPr>
    </w:lvl>
    <w:lvl w:ilvl="2" w:tplc="EE9C5A7E">
      <w:start w:val="4"/>
      <w:numFmt w:val="bullet"/>
      <w:lvlText w:val=""/>
      <w:lvlJc w:val="left"/>
      <w:pPr>
        <w:ind w:left="2160" w:hanging="180"/>
      </w:pPr>
      <w:rPr>
        <w:rFonts w:ascii="Symbol" w:eastAsiaTheme="minorHAnsi" w:hAnsi="Symbol" w:cstheme="minorBidi" w:hint="default"/>
      </w:rPr>
    </w:lvl>
    <w:lvl w:ilvl="3" w:tplc="4DA8ACA2">
      <w:start w:val="1"/>
      <w:numFmt w:val="decimal"/>
      <w:lvlText w:val="(%4)"/>
      <w:lvlJc w:val="left"/>
      <w:pPr>
        <w:ind w:left="2880" w:hanging="360"/>
      </w:pPr>
    </w:lvl>
    <w:lvl w:ilvl="4" w:tplc="3C94813E">
      <w:start w:val="1"/>
      <w:numFmt w:val="lowerLetter"/>
      <w:lvlText w:val="(%5)"/>
      <w:lvlJc w:val="left"/>
      <w:pPr>
        <w:ind w:left="3600" w:hanging="360"/>
      </w:pPr>
    </w:lvl>
    <w:lvl w:ilvl="5" w:tplc="C2A27D14">
      <w:start w:val="1"/>
      <w:numFmt w:val="lowerRoman"/>
      <w:lvlText w:val="(%6)"/>
      <w:lvlJc w:val="right"/>
      <w:pPr>
        <w:ind w:left="4320" w:hanging="180"/>
      </w:pPr>
    </w:lvl>
    <w:lvl w:ilvl="6" w:tplc="D43A68E0">
      <w:start w:val="1"/>
      <w:numFmt w:val="decimal"/>
      <w:lvlText w:val="%7."/>
      <w:lvlJc w:val="left"/>
      <w:pPr>
        <w:ind w:left="5040" w:hanging="360"/>
      </w:pPr>
    </w:lvl>
    <w:lvl w:ilvl="7" w:tplc="DDFA65B6">
      <w:start w:val="1"/>
      <w:numFmt w:val="lowerLetter"/>
      <w:lvlText w:val="%8."/>
      <w:lvlJc w:val="left"/>
      <w:pPr>
        <w:ind w:left="5760" w:hanging="360"/>
      </w:pPr>
    </w:lvl>
    <w:lvl w:ilvl="8" w:tplc="90BA9DE6">
      <w:start w:val="1"/>
      <w:numFmt w:val="lowerRoman"/>
      <w:lvlText w:val="%9."/>
      <w:lvlJc w:val="right"/>
      <w:pPr>
        <w:ind w:left="6480" w:hanging="180"/>
      </w:pPr>
    </w:lvl>
  </w:abstractNum>
  <w:abstractNum w:abstractNumId="7" w15:restartNumberingAfterBreak="0">
    <w:nsid w:val="1A5559C5"/>
    <w:multiLevelType w:val="hybridMultilevel"/>
    <w:tmpl w:val="FFFFFFFF"/>
    <w:lvl w:ilvl="0" w:tplc="4DA4FB4C">
      <w:start w:val="1"/>
      <w:numFmt w:val="decimal"/>
      <w:lvlText w:val="%1."/>
      <w:lvlJc w:val="left"/>
      <w:pPr>
        <w:ind w:left="720" w:hanging="360"/>
      </w:pPr>
    </w:lvl>
    <w:lvl w:ilvl="1" w:tplc="41B4FABE">
      <w:start w:val="1"/>
      <w:numFmt w:val="lowerLetter"/>
      <w:lvlText w:val="%2."/>
      <w:lvlJc w:val="left"/>
      <w:pPr>
        <w:ind w:left="1440" w:hanging="360"/>
      </w:pPr>
    </w:lvl>
    <w:lvl w:ilvl="2" w:tplc="04323D24">
      <w:start w:val="1"/>
      <w:numFmt w:val="lowerRoman"/>
      <w:lvlText w:val="%3."/>
      <w:lvlJc w:val="right"/>
      <w:pPr>
        <w:ind w:left="2160" w:hanging="180"/>
      </w:pPr>
    </w:lvl>
    <w:lvl w:ilvl="3" w:tplc="D700B720">
      <w:start w:val="1"/>
      <w:numFmt w:val="decimal"/>
      <w:lvlText w:val="%4."/>
      <w:lvlJc w:val="left"/>
      <w:pPr>
        <w:ind w:left="2880" w:hanging="360"/>
      </w:pPr>
    </w:lvl>
    <w:lvl w:ilvl="4" w:tplc="D1DECB74">
      <w:start w:val="1"/>
      <w:numFmt w:val="lowerLetter"/>
      <w:lvlText w:val="%5."/>
      <w:lvlJc w:val="left"/>
      <w:pPr>
        <w:ind w:left="3600" w:hanging="360"/>
      </w:pPr>
    </w:lvl>
    <w:lvl w:ilvl="5" w:tplc="A1E2D6BE">
      <w:start w:val="1"/>
      <w:numFmt w:val="lowerRoman"/>
      <w:lvlText w:val="%6."/>
      <w:lvlJc w:val="right"/>
      <w:pPr>
        <w:ind w:left="4320" w:hanging="180"/>
      </w:pPr>
    </w:lvl>
    <w:lvl w:ilvl="6" w:tplc="C484A056">
      <w:start w:val="1"/>
      <w:numFmt w:val="decimal"/>
      <w:lvlText w:val="%7."/>
      <w:lvlJc w:val="left"/>
      <w:pPr>
        <w:ind w:left="5040" w:hanging="360"/>
      </w:pPr>
    </w:lvl>
    <w:lvl w:ilvl="7" w:tplc="9176DD32">
      <w:start w:val="1"/>
      <w:numFmt w:val="lowerLetter"/>
      <w:lvlText w:val="%8."/>
      <w:lvlJc w:val="left"/>
      <w:pPr>
        <w:ind w:left="5760" w:hanging="360"/>
      </w:pPr>
    </w:lvl>
    <w:lvl w:ilvl="8" w:tplc="73BEA34A">
      <w:start w:val="1"/>
      <w:numFmt w:val="lowerRoman"/>
      <w:lvlText w:val="%9."/>
      <w:lvlJc w:val="right"/>
      <w:pPr>
        <w:ind w:left="6480" w:hanging="180"/>
      </w:pPr>
    </w:lvl>
  </w:abstractNum>
  <w:abstractNum w:abstractNumId="8" w15:restartNumberingAfterBreak="0">
    <w:nsid w:val="1EB41A16"/>
    <w:multiLevelType w:val="hybridMultilevel"/>
    <w:tmpl w:val="FFFFFFFF"/>
    <w:lvl w:ilvl="0" w:tplc="EDA80136">
      <w:start w:val="1"/>
      <w:numFmt w:val="bullet"/>
      <w:lvlText w:val=""/>
      <w:lvlJc w:val="left"/>
      <w:pPr>
        <w:ind w:left="720" w:hanging="360"/>
      </w:pPr>
      <w:rPr>
        <w:rFonts w:ascii="Symbol" w:hAnsi="Symbol" w:hint="default"/>
      </w:rPr>
    </w:lvl>
    <w:lvl w:ilvl="1" w:tplc="C030763E">
      <w:start w:val="1"/>
      <w:numFmt w:val="bullet"/>
      <w:lvlText w:val="o"/>
      <w:lvlJc w:val="left"/>
      <w:pPr>
        <w:ind w:left="1440" w:hanging="360"/>
      </w:pPr>
      <w:rPr>
        <w:rFonts w:ascii="Courier New" w:hAnsi="Courier New" w:hint="default"/>
      </w:rPr>
    </w:lvl>
    <w:lvl w:ilvl="2" w:tplc="9C8C3A00">
      <w:start w:val="1"/>
      <w:numFmt w:val="bullet"/>
      <w:lvlText w:val=""/>
      <w:lvlJc w:val="left"/>
      <w:pPr>
        <w:ind w:left="2160" w:hanging="360"/>
      </w:pPr>
      <w:rPr>
        <w:rFonts w:ascii="Wingdings" w:hAnsi="Wingdings" w:hint="default"/>
      </w:rPr>
    </w:lvl>
    <w:lvl w:ilvl="3" w:tplc="8D9AC9B6">
      <w:start w:val="1"/>
      <w:numFmt w:val="bullet"/>
      <w:lvlText w:val=""/>
      <w:lvlJc w:val="left"/>
      <w:pPr>
        <w:ind w:left="2880" w:hanging="360"/>
      </w:pPr>
      <w:rPr>
        <w:rFonts w:ascii="Symbol" w:hAnsi="Symbol" w:hint="default"/>
      </w:rPr>
    </w:lvl>
    <w:lvl w:ilvl="4" w:tplc="C9A076EC">
      <w:start w:val="1"/>
      <w:numFmt w:val="bullet"/>
      <w:lvlText w:val="o"/>
      <w:lvlJc w:val="left"/>
      <w:pPr>
        <w:ind w:left="3600" w:hanging="360"/>
      </w:pPr>
      <w:rPr>
        <w:rFonts w:ascii="Courier New" w:hAnsi="Courier New" w:hint="default"/>
      </w:rPr>
    </w:lvl>
    <w:lvl w:ilvl="5" w:tplc="AA40C4FC">
      <w:start w:val="1"/>
      <w:numFmt w:val="bullet"/>
      <w:lvlText w:val=""/>
      <w:lvlJc w:val="left"/>
      <w:pPr>
        <w:ind w:left="4320" w:hanging="360"/>
      </w:pPr>
      <w:rPr>
        <w:rFonts w:ascii="Wingdings" w:hAnsi="Wingdings" w:hint="default"/>
      </w:rPr>
    </w:lvl>
    <w:lvl w:ilvl="6" w:tplc="70528882">
      <w:start w:val="1"/>
      <w:numFmt w:val="bullet"/>
      <w:lvlText w:val=""/>
      <w:lvlJc w:val="left"/>
      <w:pPr>
        <w:ind w:left="5040" w:hanging="360"/>
      </w:pPr>
      <w:rPr>
        <w:rFonts w:ascii="Symbol" w:hAnsi="Symbol" w:hint="default"/>
      </w:rPr>
    </w:lvl>
    <w:lvl w:ilvl="7" w:tplc="4762CC76">
      <w:start w:val="1"/>
      <w:numFmt w:val="bullet"/>
      <w:lvlText w:val="o"/>
      <w:lvlJc w:val="left"/>
      <w:pPr>
        <w:ind w:left="5760" w:hanging="360"/>
      </w:pPr>
      <w:rPr>
        <w:rFonts w:ascii="Courier New" w:hAnsi="Courier New" w:hint="default"/>
      </w:rPr>
    </w:lvl>
    <w:lvl w:ilvl="8" w:tplc="7D522A6A">
      <w:start w:val="1"/>
      <w:numFmt w:val="bullet"/>
      <w:lvlText w:val=""/>
      <w:lvlJc w:val="left"/>
      <w:pPr>
        <w:ind w:left="6480" w:hanging="360"/>
      </w:pPr>
      <w:rPr>
        <w:rFonts w:ascii="Wingdings" w:hAnsi="Wingdings" w:hint="default"/>
      </w:rPr>
    </w:lvl>
  </w:abstractNum>
  <w:abstractNum w:abstractNumId="9" w15:restartNumberingAfterBreak="0">
    <w:nsid w:val="20771CEF"/>
    <w:multiLevelType w:val="hybridMultilevel"/>
    <w:tmpl w:val="9F90F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51E0C"/>
    <w:multiLevelType w:val="hybridMultilevel"/>
    <w:tmpl w:val="FFFFFFFF"/>
    <w:lvl w:ilvl="0" w:tplc="FC9C9CC2">
      <w:start w:val="1"/>
      <w:numFmt w:val="upperRoman"/>
      <w:lvlText w:val="%1."/>
      <w:lvlJc w:val="right"/>
      <w:pPr>
        <w:ind w:left="720" w:hanging="360"/>
      </w:pPr>
    </w:lvl>
    <w:lvl w:ilvl="1" w:tplc="439E7588">
      <w:start w:val="1"/>
      <w:numFmt w:val="lowerLetter"/>
      <w:lvlText w:val="%2."/>
      <w:lvlJc w:val="left"/>
      <w:pPr>
        <w:ind w:left="1440" w:hanging="360"/>
      </w:pPr>
    </w:lvl>
    <w:lvl w:ilvl="2" w:tplc="5CCEAD7E">
      <w:start w:val="1"/>
      <w:numFmt w:val="upperRoman"/>
      <w:lvlText w:val="%3."/>
      <w:lvlJc w:val="right"/>
      <w:pPr>
        <w:ind w:left="2160" w:hanging="180"/>
      </w:pPr>
    </w:lvl>
    <w:lvl w:ilvl="3" w:tplc="4DA8ACA2">
      <w:start w:val="1"/>
      <w:numFmt w:val="decimal"/>
      <w:lvlText w:val="(%4)"/>
      <w:lvlJc w:val="left"/>
      <w:pPr>
        <w:ind w:left="2880" w:hanging="360"/>
      </w:pPr>
    </w:lvl>
    <w:lvl w:ilvl="4" w:tplc="3C94813E">
      <w:start w:val="1"/>
      <w:numFmt w:val="lowerLetter"/>
      <w:lvlText w:val="(%5)"/>
      <w:lvlJc w:val="left"/>
      <w:pPr>
        <w:ind w:left="3600" w:hanging="360"/>
      </w:pPr>
    </w:lvl>
    <w:lvl w:ilvl="5" w:tplc="C2A27D14">
      <w:start w:val="1"/>
      <w:numFmt w:val="lowerRoman"/>
      <w:lvlText w:val="(%6)"/>
      <w:lvlJc w:val="right"/>
      <w:pPr>
        <w:ind w:left="4320" w:hanging="180"/>
      </w:pPr>
    </w:lvl>
    <w:lvl w:ilvl="6" w:tplc="D43A68E0">
      <w:start w:val="1"/>
      <w:numFmt w:val="decimal"/>
      <w:lvlText w:val="%7."/>
      <w:lvlJc w:val="left"/>
      <w:pPr>
        <w:ind w:left="5040" w:hanging="360"/>
      </w:pPr>
    </w:lvl>
    <w:lvl w:ilvl="7" w:tplc="DDFA65B6">
      <w:start w:val="1"/>
      <w:numFmt w:val="lowerLetter"/>
      <w:lvlText w:val="%8."/>
      <w:lvlJc w:val="left"/>
      <w:pPr>
        <w:ind w:left="5760" w:hanging="360"/>
      </w:pPr>
    </w:lvl>
    <w:lvl w:ilvl="8" w:tplc="90BA9DE6">
      <w:start w:val="1"/>
      <w:numFmt w:val="lowerRoman"/>
      <w:lvlText w:val="%9."/>
      <w:lvlJc w:val="right"/>
      <w:pPr>
        <w:ind w:left="6480" w:hanging="180"/>
      </w:pPr>
    </w:lvl>
  </w:abstractNum>
  <w:abstractNum w:abstractNumId="11" w15:restartNumberingAfterBreak="0">
    <w:nsid w:val="231F20AC"/>
    <w:multiLevelType w:val="hybridMultilevel"/>
    <w:tmpl w:val="227EB850"/>
    <w:lvl w:ilvl="0" w:tplc="EE9C5A7E">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73A08BA"/>
    <w:multiLevelType w:val="hybridMultilevel"/>
    <w:tmpl w:val="FFFFFFFF"/>
    <w:lvl w:ilvl="0" w:tplc="E33CF7C8">
      <w:start w:val="1"/>
      <w:numFmt w:val="bullet"/>
      <w:lvlText w:val=""/>
      <w:lvlJc w:val="left"/>
      <w:pPr>
        <w:ind w:left="720" w:hanging="360"/>
      </w:pPr>
      <w:rPr>
        <w:rFonts w:ascii="Symbol" w:hAnsi="Symbol" w:hint="default"/>
      </w:rPr>
    </w:lvl>
    <w:lvl w:ilvl="1" w:tplc="3954DBFA">
      <w:start w:val="1"/>
      <w:numFmt w:val="bullet"/>
      <w:lvlText w:val="o"/>
      <w:lvlJc w:val="left"/>
      <w:pPr>
        <w:ind w:left="1440" w:hanging="360"/>
      </w:pPr>
      <w:rPr>
        <w:rFonts w:ascii="Courier New" w:hAnsi="Courier New" w:hint="default"/>
      </w:rPr>
    </w:lvl>
    <w:lvl w:ilvl="2" w:tplc="A10A7DA2">
      <w:start w:val="1"/>
      <w:numFmt w:val="bullet"/>
      <w:lvlText w:val=""/>
      <w:lvlJc w:val="left"/>
      <w:pPr>
        <w:ind w:left="2160" w:hanging="360"/>
      </w:pPr>
      <w:rPr>
        <w:rFonts w:ascii="Wingdings" w:hAnsi="Wingdings" w:hint="default"/>
      </w:rPr>
    </w:lvl>
    <w:lvl w:ilvl="3" w:tplc="0C045C9C">
      <w:start w:val="1"/>
      <w:numFmt w:val="bullet"/>
      <w:lvlText w:val=""/>
      <w:lvlJc w:val="left"/>
      <w:pPr>
        <w:ind w:left="2880" w:hanging="360"/>
      </w:pPr>
      <w:rPr>
        <w:rFonts w:ascii="Symbol" w:hAnsi="Symbol" w:hint="default"/>
      </w:rPr>
    </w:lvl>
    <w:lvl w:ilvl="4" w:tplc="560457A2">
      <w:start w:val="1"/>
      <w:numFmt w:val="bullet"/>
      <w:lvlText w:val="o"/>
      <w:lvlJc w:val="left"/>
      <w:pPr>
        <w:ind w:left="3600" w:hanging="360"/>
      </w:pPr>
      <w:rPr>
        <w:rFonts w:ascii="Courier New" w:hAnsi="Courier New" w:hint="default"/>
      </w:rPr>
    </w:lvl>
    <w:lvl w:ilvl="5" w:tplc="587E4B34">
      <w:start w:val="1"/>
      <w:numFmt w:val="bullet"/>
      <w:lvlText w:val=""/>
      <w:lvlJc w:val="left"/>
      <w:pPr>
        <w:ind w:left="4320" w:hanging="360"/>
      </w:pPr>
      <w:rPr>
        <w:rFonts w:ascii="Wingdings" w:hAnsi="Wingdings" w:hint="default"/>
      </w:rPr>
    </w:lvl>
    <w:lvl w:ilvl="6" w:tplc="895291F8">
      <w:start w:val="1"/>
      <w:numFmt w:val="bullet"/>
      <w:lvlText w:val=""/>
      <w:lvlJc w:val="left"/>
      <w:pPr>
        <w:ind w:left="5040" w:hanging="360"/>
      </w:pPr>
      <w:rPr>
        <w:rFonts w:ascii="Symbol" w:hAnsi="Symbol" w:hint="default"/>
      </w:rPr>
    </w:lvl>
    <w:lvl w:ilvl="7" w:tplc="8502338E">
      <w:start w:val="1"/>
      <w:numFmt w:val="bullet"/>
      <w:lvlText w:val="o"/>
      <w:lvlJc w:val="left"/>
      <w:pPr>
        <w:ind w:left="5760" w:hanging="360"/>
      </w:pPr>
      <w:rPr>
        <w:rFonts w:ascii="Courier New" w:hAnsi="Courier New" w:hint="default"/>
      </w:rPr>
    </w:lvl>
    <w:lvl w:ilvl="8" w:tplc="15966D5E">
      <w:start w:val="1"/>
      <w:numFmt w:val="bullet"/>
      <w:lvlText w:val=""/>
      <w:lvlJc w:val="left"/>
      <w:pPr>
        <w:ind w:left="6480" w:hanging="360"/>
      </w:pPr>
      <w:rPr>
        <w:rFonts w:ascii="Wingdings" w:hAnsi="Wingdings" w:hint="default"/>
      </w:rPr>
    </w:lvl>
  </w:abstractNum>
  <w:abstractNum w:abstractNumId="13" w15:restartNumberingAfterBreak="0">
    <w:nsid w:val="2B744E99"/>
    <w:multiLevelType w:val="hybridMultilevel"/>
    <w:tmpl w:val="21CCD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034CE"/>
    <w:multiLevelType w:val="hybridMultilevel"/>
    <w:tmpl w:val="29E82782"/>
    <w:lvl w:ilvl="0" w:tplc="1EA4C4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0C94756"/>
    <w:multiLevelType w:val="hybridMultilevel"/>
    <w:tmpl w:val="8410F52C"/>
    <w:lvl w:ilvl="0" w:tplc="2B805C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63163"/>
    <w:multiLevelType w:val="hybridMultilevel"/>
    <w:tmpl w:val="F62A617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3928AE"/>
    <w:multiLevelType w:val="hybridMultilevel"/>
    <w:tmpl w:val="FFFFFFFF"/>
    <w:lvl w:ilvl="0" w:tplc="AD22653E">
      <w:start w:val="5"/>
      <w:numFmt w:val="upperRoman"/>
      <w:lvlText w:val="%1."/>
      <w:lvlJc w:val="right"/>
      <w:pPr>
        <w:ind w:left="720" w:hanging="360"/>
      </w:pPr>
    </w:lvl>
    <w:lvl w:ilvl="1" w:tplc="7DB068E4">
      <w:start w:val="1"/>
      <w:numFmt w:val="lowerLetter"/>
      <w:lvlText w:val="%2."/>
      <w:lvlJc w:val="left"/>
      <w:pPr>
        <w:ind w:left="1440" w:hanging="360"/>
      </w:pPr>
    </w:lvl>
    <w:lvl w:ilvl="2" w:tplc="4AC8347E">
      <w:start w:val="1"/>
      <w:numFmt w:val="lowerRoman"/>
      <w:lvlText w:val="%3."/>
      <w:lvlJc w:val="right"/>
      <w:pPr>
        <w:ind w:left="2160" w:hanging="180"/>
      </w:pPr>
    </w:lvl>
    <w:lvl w:ilvl="3" w:tplc="1486A07C">
      <w:start w:val="1"/>
      <w:numFmt w:val="decimal"/>
      <w:lvlText w:val="%4."/>
      <w:lvlJc w:val="left"/>
      <w:pPr>
        <w:ind w:left="2880" w:hanging="360"/>
      </w:pPr>
    </w:lvl>
    <w:lvl w:ilvl="4" w:tplc="20CCAF36">
      <w:start w:val="1"/>
      <w:numFmt w:val="lowerLetter"/>
      <w:lvlText w:val="%5."/>
      <w:lvlJc w:val="left"/>
      <w:pPr>
        <w:ind w:left="3600" w:hanging="360"/>
      </w:pPr>
    </w:lvl>
    <w:lvl w:ilvl="5" w:tplc="48BA7B40">
      <w:start w:val="1"/>
      <w:numFmt w:val="lowerRoman"/>
      <w:lvlText w:val="%6."/>
      <w:lvlJc w:val="right"/>
      <w:pPr>
        <w:ind w:left="4320" w:hanging="180"/>
      </w:pPr>
    </w:lvl>
    <w:lvl w:ilvl="6" w:tplc="A6B0565E">
      <w:start w:val="1"/>
      <w:numFmt w:val="decimal"/>
      <w:lvlText w:val="%7."/>
      <w:lvlJc w:val="left"/>
      <w:pPr>
        <w:ind w:left="5040" w:hanging="360"/>
      </w:pPr>
    </w:lvl>
    <w:lvl w:ilvl="7" w:tplc="E0582C88">
      <w:start w:val="1"/>
      <w:numFmt w:val="lowerLetter"/>
      <w:lvlText w:val="%8."/>
      <w:lvlJc w:val="left"/>
      <w:pPr>
        <w:ind w:left="5760" w:hanging="360"/>
      </w:pPr>
    </w:lvl>
    <w:lvl w:ilvl="8" w:tplc="D3E809CE">
      <w:start w:val="1"/>
      <w:numFmt w:val="lowerRoman"/>
      <w:lvlText w:val="%9."/>
      <w:lvlJc w:val="right"/>
      <w:pPr>
        <w:ind w:left="6480" w:hanging="180"/>
      </w:pPr>
    </w:lvl>
  </w:abstractNum>
  <w:abstractNum w:abstractNumId="18" w15:restartNumberingAfterBreak="0">
    <w:nsid w:val="3B2D5C3E"/>
    <w:multiLevelType w:val="hybridMultilevel"/>
    <w:tmpl w:val="15F6C51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19" w15:restartNumberingAfterBreak="0">
    <w:nsid w:val="3E1438C8"/>
    <w:multiLevelType w:val="hybridMultilevel"/>
    <w:tmpl w:val="FFFFFFFF"/>
    <w:lvl w:ilvl="0" w:tplc="272C0EF2">
      <w:start w:val="1"/>
      <w:numFmt w:val="bullet"/>
      <w:lvlText w:val=""/>
      <w:lvlJc w:val="left"/>
      <w:pPr>
        <w:ind w:left="720" w:hanging="360"/>
      </w:pPr>
      <w:rPr>
        <w:rFonts w:ascii="Symbol" w:hAnsi="Symbol" w:hint="default"/>
      </w:rPr>
    </w:lvl>
    <w:lvl w:ilvl="1" w:tplc="D7BAB9F8">
      <w:start w:val="1"/>
      <w:numFmt w:val="bullet"/>
      <w:lvlText w:val="o"/>
      <w:lvlJc w:val="left"/>
      <w:pPr>
        <w:ind w:left="1440" w:hanging="360"/>
      </w:pPr>
      <w:rPr>
        <w:rFonts w:ascii="Courier New" w:hAnsi="Courier New" w:hint="default"/>
      </w:rPr>
    </w:lvl>
    <w:lvl w:ilvl="2" w:tplc="D76A9BAC">
      <w:start w:val="1"/>
      <w:numFmt w:val="bullet"/>
      <w:lvlText w:val=""/>
      <w:lvlJc w:val="left"/>
      <w:pPr>
        <w:ind w:left="2160" w:hanging="360"/>
      </w:pPr>
      <w:rPr>
        <w:rFonts w:ascii="Wingdings" w:hAnsi="Wingdings" w:hint="default"/>
      </w:rPr>
    </w:lvl>
    <w:lvl w:ilvl="3" w:tplc="8404FA20">
      <w:start w:val="1"/>
      <w:numFmt w:val="bullet"/>
      <w:lvlText w:val=""/>
      <w:lvlJc w:val="left"/>
      <w:pPr>
        <w:ind w:left="2880" w:hanging="360"/>
      </w:pPr>
      <w:rPr>
        <w:rFonts w:ascii="Symbol" w:hAnsi="Symbol" w:hint="default"/>
      </w:rPr>
    </w:lvl>
    <w:lvl w:ilvl="4" w:tplc="220EEE1C">
      <w:start w:val="1"/>
      <w:numFmt w:val="bullet"/>
      <w:lvlText w:val="o"/>
      <w:lvlJc w:val="left"/>
      <w:pPr>
        <w:ind w:left="3600" w:hanging="360"/>
      </w:pPr>
      <w:rPr>
        <w:rFonts w:ascii="Courier New" w:hAnsi="Courier New" w:hint="default"/>
      </w:rPr>
    </w:lvl>
    <w:lvl w:ilvl="5" w:tplc="5016E450">
      <w:start w:val="1"/>
      <w:numFmt w:val="bullet"/>
      <w:lvlText w:val=""/>
      <w:lvlJc w:val="left"/>
      <w:pPr>
        <w:ind w:left="4320" w:hanging="360"/>
      </w:pPr>
      <w:rPr>
        <w:rFonts w:ascii="Wingdings" w:hAnsi="Wingdings" w:hint="default"/>
      </w:rPr>
    </w:lvl>
    <w:lvl w:ilvl="6" w:tplc="9432F05C">
      <w:start w:val="1"/>
      <w:numFmt w:val="bullet"/>
      <w:lvlText w:val=""/>
      <w:lvlJc w:val="left"/>
      <w:pPr>
        <w:ind w:left="5040" w:hanging="360"/>
      </w:pPr>
      <w:rPr>
        <w:rFonts w:ascii="Symbol" w:hAnsi="Symbol" w:hint="default"/>
      </w:rPr>
    </w:lvl>
    <w:lvl w:ilvl="7" w:tplc="9892AF02">
      <w:start w:val="1"/>
      <w:numFmt w:val="bullet"/>
      <w:lvlText w:val="o"/>
      <w:lvlJc w:val="left"/>
      <w:pPr>
        <w:ind w:left="5760" w:hanging="360"/>
      </w:pPr>
      <w:rPr>
        <w:rFonts w:ascii="Courier New" w:hAnsi="Courier New" w:hint="default"/>
      </w:rPr>
    </w:lvl>
    <w:lvl w:ilvl="8" w:tplc="7D4C56D8">
      <w:start w:val="1"/>
      <w:numFmt w:val="bullet"/>
      <w:lvlText w:val=""/>
      <w:lvlJc w:val="left"/>
      <w:pPr>
        <w:ind w:left="6480" w:hanging="360"/>
      </w:pPr>
      <w:rPr>
        <w:rFonts w:ascii="Wingdings" w:hAnsi="Wingdings" w:hint="default"/>
      </w:rPr>
    </w:lvl>
  </w:abstractNum>
  <w:abstractNum w:abstractNumId="20" w15:restartNumberingAfterBreak="0">
    <w:nsid w:val="40497316"/>
    <w:multiLevelType w:val="hybridMultilevel"/>
    <w:tmpl w:val="FFFFFFFF"/>
    <w:lvl w:ilvl="0" w:tplc="890CF816">
      <w:start w:val="1"/>
      <w:numFmt w:val="upperRoman"/>
      <w:lvlText w:val="%1."/>
      <w:lvlJc w:val="right"/>
      <w:pPr>
        <w:ind w:left="720" w:hanging="360"/>
      </w:pPr>
    </w:lvl>
    <w:lvl w:ilvl="1" w:tplc="205CE276">
      <w:start w:val="1"/>
      <w:numFmt w:val="lowerLetter"/>
      <w:lvlText w:val="%2."/>
      <w:lvlJc w:val="left"/>
      <w:pPr>
        <w:ind w:left="1440" w:hanging="360"/>
      </w:pPr>
    </w:lvl>
    <w:lvl w:ilvl="2" w:tplc="5754A4C6">
      <w:start w:val="1"/>
      <w:numFmt w:val="lowerRoman"/>
      <w:lvlText w:val="%3."/>
      <w:lvlJc w:val="right"/>
      <w:pPr>
        <w:ind w:left="2160" w:hanging="180"/>
      </w:pPr>
    </w:lvl>
    <w:lvl w:ilvl="3" w:tplc="DE061CF8">
      <w:start w:val="1"/>
      <w:numFmt w:val="decimal"/>
      <w:lvlText w:val="(%4)"/>
      <w:lvlJc w:val="left"/>
      <w:pPr>
        <w:ind w:left="2880" w:hanging="360"/>
      </w:pPr>
    </w:lvl>
    <w:lvl w:ilvl="4" w:tplc="B09015D0">
      <w:start w:val="1"/>
      <w:numFmt w:val="lowerLetter"/>
      <w:lvlText w:val="(%5)"/>
      <w:lvlJc w:val="left"/>
      <w:pPr>
        <w:ind w:left="3600" w:hanging="360"/>
      </w:pPr>
    </w:lvl>
    <w:lvl w:ilvl="5" w:tplc="19925696">
      <w:start w:val="1"/>
      <w:numFmt w:val="lowerRoman"/>
      <w:lvlText w:val="(%6)"/>
      <w:lvlJc w:val="right"/>
      <w:pPr>
        <w:ind w:left="4320" w:hanging="180"/>
      </w:pPr>
    </w:lvl>
    <w:lvl w:ilvl="6" w:tplc="3E5A8E08">
      <w:start w:val="1"/>
      <w:numFmt w:val="decimal"/>
      <w:lvlText w:val="%7."/>
      <w:lvlJc w:val="left"/>
      <w:pPr>
        <w:ind w:left="5040" w:hanging="360"/>
      </w:pPr>
    </w:lvl>
    <w:lvl w:ilvl="7" w:tplc="3940D456">
      <w:start w:val="1"/>
      <w:numFmt w:val="lowerLetter"/>
      <w:lvlText w:val="%8."/>
      <w:lvlJc w:val="left"/>
      <w:pPr>
        <w:ind w:left="5760" w:hanging="360"/>
      </w:pPr>
    </w:lvl>
    <w:lvl w:ilvl="8" w:tplc="680607CE">
      <w:start w:val="1"/>
      <w:numFmt w:val="lowerRoman"/>
      <w:lvlText w:val="%9."/>
      <w:lvlJc w:val="right"/>
      <w:pPr>
        <w:ind w:left="6480" w:hanging="180"/>
      </w:pPr>
    </w:lvl>
  </w:abstractNum>
  <w:abstractNum w:abstractNumId="21" w15:restartNumberingAfterBreak="0">
    <w:nsid w:val="410522BB"/>
    <w:multiLevelType w:val="hybridMultilevel"/>
    <w:tmpl w:val="FFFFFFFF"/>
    <w:lvl w:ilvl="0" w:tplc="0F8CB298">
      <w:start w:val="1"/>
      <w:numFmt w:val="bullet"/>
      <w:lvlText w:val=""/>
      <w:lvlJc w:val="left"/>
      <w:pPr>
        <w:ind w:left="720" w:hanging="360"/>
      </w:pPr>
      <w:rPr>
        <w:rFonts w:ascii="Symbol" w:hAnsi="Symbol" w:hint="default"/>
      </w:rPr>
    </w:lvl>
    <w:lvl w:ilvl="1" w:tplc="1A64C9A2">
      <w:start w:val="1"/>
      <w:numFmt w:val="bullet"/>
      <w:lvlText w:val="o"/>
      <w:lvlJc w:val="left"/>
      <w:pPr>
        <w:ind w:left="1440" w:hanging="360"/>
      </w:pPr>
      <w:rPr>
        <w:rFonts w:ascii="Courier New" w:hAnsi="Courier New" w:hint="default"/>
      </w:rPr>
    </w:lvl>
    <w:lvl w:ilvl="2" w:tplc="F266FA6A">
      <w:start w:val="1"/>
      <w:numFmt w:val="bullet"/>
      <w:lvlText w:val=""/>
      <w:lvlJc w:val="left"/>
      <w:pPr>
        <w:ind w:left="2160" w:hanging="360"/>
      </w:pPr>
      <w:rPr>
        <w:rFonts w:ascii="Wingdings" w:hAnsi="Wingdings" w:hint="default"/>
      </w:rPr>
    </w:lvl>
    <w:lvl w:ilvl="3" w:tplc="6E868ACA">
      <w:start w:val="1"/>
      <w:numFmt w:val="bullet"/>
      <w:lvlText w:val=""/>
      <w:lvlJc w:val="left"/>
      <w:pPr>
        <w:ind w:left="2880" w:hanging="360"/>
      </w:pPr>
      <w:rPr>
        <w:rFonts w:ascii="Symbol" w:hAnsi="Symbol" w:hint="default"/>
      </w:rPr>
    </w:lvl>
    <w:lvl w:ilvl="4" w:tplc="D8585F58">
      <w:start w:val="1"/>
      <w:numFmt w:val="bullet"/>
      <w:lvlText w:val="o"/>
      <w:lvlJc w:val="left"/>
      <w:pPr>
        <w:ind w:left="3600" w:hanging="360"/>
      </w:pPr>
      <w:rPr>
        <w:rFonts w:ascii="Courier New" w:hAnsi="Courier New" w:hint="default"/>
      </w:rPr>
    </w:lvl>
    <w:lvl w:ilvl="5" w:tplc="0A245616">
      <w:start w:val="1"/>
      <w:numFmt w:val="bullet"/>
      <w:lvlText w:val=""/>
      <w:lvlJc w:val="left"/>
      <w:pPr>
        <w:ind w:left="4320" w:hanging="360"/>
      </w:pPr>
      <w:rPr>
        <w:rFonts w:ascii="Wingdings" w:hAnsi="Wingdings" w:hint="default"/>
      </w:rPr>
    </w:lvl>
    <w:lvl w:ilvl="6" w:tplc="063EBCF2">
      <w:start w:val="1"/>
      <w:numFmt w:val="bullet"/>
      <w:lvlText w:val=""/>
      <w:lvlJc w:val="left"/>
      <w:pPr>
        <w:ind w:left="5040" w:hanging="360"/>
      </w:pPr>
      <w:rPr>
        <w:rFonts w:ascii="Symbol" w:hAnsi="Symbol" w:hint="default"/>
      </w:rPr>
    </w:lvl>
    <w:lvl w:ilvl="7" w:tplc="2BF2618C">
      <w:start w:val="1"/>
      <w:numFmt w:val="bullet"/>
      <w:lvlText w:val="o"/>
      <w:lvlJc w:val="left"/>
      <w:pPr>
        <w:ind w:left="5760" w:hanging="360"/>
      </w:pPr>
      <w:rPr>
        <w:rFonts w:ascii="Courier New" w:hAnsi="Courier New" w:hint="default"/>
      </w:rPr>
    </w:lvl>
    <w:lvl w:ilvl="8" w:tplc="951856C4">
      <w:start w:val="1"/>
      <w:numFmt w:val="bullet"/>
      <w:lvlText w:val=""/>
      <w:lvlJc w:val="left"/>
      <w:pPr>
        <w:ind w:left="6480" w:hanging="360"/>
      </w:pPr>
      <w:rPr>
        <w:rFonts w:ascii="Wingdings" w:hAnsi="Wingdings" w:hint="default"/>
      </w:rPr>
    </w:lvl>
  </w:abstractNum>
  <w:abstractNum w:abstractNumId="22" w15:restartNumberingAfterBreak="0">
    <w:nsid w:val="442E56B3"/>
    <w:multiLevelType w:val="hybridMultilevel"/>
    <w:tmpl w:val="3CF4D802"/>
    <w:lvl w:ilvl="0" w:tplc="CA40B526">
      <w:start w:val="1"/>
      <w:numFmt w:val="bullet"/>
      <w:lvlText w:val=""/>
      <w:lvlJc w:val="left"/>
      <w:pPr>
        <w:ind w:left="720" w:hanging="360"/>
      </w:pPr>
      <w:rPr>
        <w:rFonts w:ascii="Symbol" w:hAnsi="Symbol" w:hint="default"/>
      </w:rPr>
    </w:lvl>
    <w:lvl w:ilvl="1" w:tplc="E5B041C2">
      <w:start w:val="1"/>
      <w:numFmt w:val="bullet"/>
      <w:lvlText w:val="o"/>
      <w:lvlJc w:val="left"/>
      <w:pPr>
        <w:ind w:left="1440" w:hanging="360"/>
      </w:pPr>
      <w:rPr>
        <w:rFonts w:ascii="Courier New" w:hAnsi="Courier New" w:hint="default"/>
      </w:rPr>
    </w:lvl>
    <w:lvl w:ilvl="2" w:tplc="310AA7A4">
      <w:start w:val="1"/>
      <w:numFmt w:val="bullet"/>
      <w:lvlText w:val=""/>
      <w:lvlJc w:val="left"/>
      <w:pPr>
        <w:ind w:left="2160" w:hanging="360"/>
      </w:pPr>
      <w:rPr>
        <w:rFonts w:ascii="Wingdings" w:hAnsi="Wingdings" w:hint="default"/>
      </w:rPr>
    </w:lvl>
    <w:lvl w:ilvl="3" w:tplc="DF9AAB74">
      <w:start w:val="1"/>
      <w:numFmt w:val="bullet"/>
      <w:lvlText w:val=""/>
      <w:lvlJc w:val="left"/>
      <w:pPr>
        <w:ind w:left="2880" w:hanging="360"/>
      </w:pPr>
      <w:rPr>
        <w:rFonts w:ascii="Symbol" w:hAnsi="Symbol" w:hint="default"/>
      </w:rPr>
    </w:lvl>
    <w:lvl w:ilvl="4" w:tplc="18749342">
      <w:start w:val="1"/>
      <w:numFmt w:val="bullet"/>
      <w:lvlText w:val="o"/>
      <w:lvlJc w:val="left"/>
      <w:pPr>
        <w:ind w:left="3600" w:hanging="360"/>
      </w:pPr>
      <w:rPr>
        <w:rFonts w:ascii="Courier New" w:hAnsi="Courier New" w:hint="default"/>
      </w:rPr>
    </w:lvl>
    <w:lvl w:ilvl="5" w:tplc="D1485480">
      <w:start w:val="1"/>
      <w:numFmt w:val="bullet"/>
      <w:lvlText w:val=""/>
      <w:lvlJc w:val="left"/>
      <w:pPr>
        <w:ind w:left="4320" w:hanging="360"/>
      </w:pPr>
      <w:rPr>
        <w:rFonts w:ascii="Wingdings" w:hAnsi="Wingdings" w:hint="default"/>
      </w:rPr>
    </w:lvl>
    <w:lvl w:ilvl="6" w:tplc="0CD82202">
      <w:start w:val="1"/>
      <w:numFmt w:val="bullet"/>
      <w:lvlText w:val=""/>
      <w:lvlJc w:val="left"/>
      <w:pPr>
        <w:ind w:left="5040" w:hanging="360"/>
      </w:pPr>
      <w:rPr>
        <w:rFonts w:ascii="Symbol" w:hAnsi="Symbol" w:hint="default"/>
      </w:rPr>
    </w:lvl>
    <w:lvl w:ilvl="7" w:tplc="0B82B72E">
      <w:start w:val="1"/>
      <w:numFmt w:val="bullet"/>
      <w:lvlText w:val="o"/>
      <w:lvlJc w:val="left"/>
      <w:pPr>
        <w:ind w:left="5760" w:hanging="360"/>
      </w:pPr>
      <w:rPr>
        <w:rFonts w:ascii="Courier New" w:hAnsi="Courier New" w:hint="default"/>
      </w:rPr>
    </w:lvl>
    <w:lvl w:ilvl="8" w:tplc="0030AC58">
      <w:start w:val="1"/>
      <w:numFmt w:val="bullet"/>
      <w:lvlText w:val=""/>
      <w:lvlJc w:val="left"/>
      <w:pPr>
        <w:ind w:left="6480" w:hanging="360"/>
      </w:pPr>
      <w:rPr>
        <w:rFonts w:ascii="Wingdings" w:hAnsi="Wingdings" w:hint="default"/>
      </w:rPr>
    </w:lvl>
  </w:abstractNum>
  <w:abstractNum w:abstractNumId="23" w15:restartNumberingAfterBreak="0">
    <w:nsid w:val="471B1DAA"/>
    <w:multiLevelType w:val="hybridMultilevel"/>
    <w:tmpl w:val="FFFFFFFF"/>
    <w:lvl w:ilvl="0" w:tplc="863E7B28">
      <w:start w:val="1"/>
      <w:numFmt w:val="upperLetter"/>
      <w:lvlText w:val="%1."/>
      <w:lvlJc w:val="left"/>
      <w:pPr>
        <w:ind w:left="720" w:hanging="360"/>
      </w:pPr>
    </w:lvl>
    <w:lvl w:ilvl="1" w:tplc="181A09D0">
      <w:start w:val="1"/>
      <w:numFmt w:val="lowerLetter"/>
      <w:lvlText w:val="%2."/>
      <w:lvlJc w:val="left"/>
      <w:pPr>
        <w:ind w:left="1440" w:hanging="360"/>
      </w:pPr>
    </w:lvl>
    <w:lvl w:ilvl="2" w:tplc="E872F2FC">
      <w:start w:val="1"/>
      <w:numFmt w:val="lowerRoman"/>
      <w:lvlText w:val="%3."/>
      <w:lvlJc w:val="right"/>
      <w:pPr>
        <w:ind w:left="2160" w:hanging="180"/>
      </w:pPr>
    </w:lvl>
    <w:lvl w:ilvl="3" w:tplc="5D36573C">
      <w:start w:val="1"/>
      <w:numFmt w:val="decimal"/>
      <w:lvlText w:val="%4."/>
      <w:lvlJc w:val="left"/>
      <w:pPr>
        <w:ind w:left="2880" w:hanging="360"/>
      </w:pPr>
    </w:lvl>
    <w:lvl w:ilvl="4" w:tplc="2904CCD0">
      <w:start w:val="1"/>
      <w:numFmt w:val="lowerLetter"/>
      <w:lvlText w:val="%5."/>
      <w:lvlJc w:val="left"/>
      <w:pPr>
        <w:ind w:left="3600" w:hanging="360"/>
      </w:pPr>
    </w:lvl>
    <w:lvl w:ilvl="5" w:tplc="E42895EA">
      <w:start w:val="1"/>
      <w:numFmt w:val="lowerRoman"/>
      <w:lvlText w:val="%6."/>
      <w:lvlJc w:val="right"/>
      <w:pPr>
        <w:ind w:left="4320" w:hanging="180"/>
      </w:pPr>
    </w:lvl>
    <w:lvl w:ilvl="6" w:tplc="D96A6D56">
      <w:start w:val="1"/>
      <w:numFmt w:val="decimal"/>
      <w:lvlText w:val="%7."/>
      <w:lvlJc w:val="left"/>
      <w:pPr>
        <w:ind w:left="5040" w:hanging="360"/>
      </w:pPr>
    </w:lvl>
    <w:lvl w:ilvl="7" w:tplc="E2A0D884">
      <w:start w:val="1"/>
      <w:numFmt w:val="lowerLetter"/>
      <w:lvlText w:val="%8."/>
      <w:lvlJc w:val="left"/>
      <w:pPr>
        <w:ind w:left="5760" w:hanging="360"/>
      </w:pPr>
    </w:lvl>
    <w:lvl w:ilvl="8" w:tplc="D6C83A3A">
      <w:start w:val="1"/>
      <w:numFmt w:val="lowerRoman"/>
      <w:lvlText w:val="%9."/>
      <w:lvlJc w:val="right"/>
      <w:pPr>
        <w:ind w:left="6480" w:hanging="180"/>
      </w:pPr>
    </w:lvl>
  </w:abstractNum>
  <w:abstractNum w:abstractNumId="24" w15:restartNumberingAfterBreak="0">
    <w:nsid w:val="4ABA7DA6"/>
    <w:multiLevelType w:val="hybridMultilevel"/>
    <w:tmpl w:val="FFFFFFFF"/>
    <w:lvl w:ilvl="0" w:tplc="52061E8E">
      <w:start w:val="1"/>
      <w:numFmt w:val="decimal"/>
      <w:lvlText w:val="%1."/>
      <w:lvlJc w:val="left"/>
      <w:pPr>
        <w:ind w:left="720" w:hanging="360"/>
      </w:pPr>
    </w:lvl>
    <w:lvl w:ilvl="1" w:tplc="80C0AB02">
      <w:start w:val="1"/>
      <w:numFmt w:val="lowerLetter"/>
      <w:lvlText w:val="%2."/>
      <w:lvlJc w:val="left"/>
      <w:pPr>
        <w:ind w:left="1440" w:hanging="360"/>
      </w:pPr>
    </w:lvl>
    <w:lvl w:ilvl="2" w:tplc="12F0EDCC">
      <w:start w:val="1"/>
      <w:numFmt w:val="lowerRoman"/>
      <w:lvlText w:val="%3."/>
      <w:lvlJc w:val="right"/>
      <w:pPr>
        <w:ind w:left="2160" w:hanging="180"/>
      </w:pPr>
    </w:lvl>
    <w:lvl w:ilvl="3" w:tplc="6B68E33E">
      <w:start w:val="1"/>
      <w:numFmt w:val="decimal"/>
      <w:lvlText w:val="%4."/>
      <w:lvlJc w:val="left"/>
      <w:pPr>
        <w:ind w:left="2880" w:hanging="360"/>
      </w:pPr>
    </w:lvl>
    <w:lvl w:ilvl="4" w:tplc="5E60097C">
      <w:start w:val="1"/>
      <w:numFmt w:val="lowerLetter"/>
      <w:lvlText w:val="%5."/>
      <w:lvlJc w:val="left"/>
      <w:pPr>
        <w:ind w:left="3600" w:hanging="360"/>
      </w:pPr>
    </w:lvl>
    <w:lvl w:ilvl="5" w:tplc="25023336">
      <w:start w:val="1"/>
      <w:numFmt w:val="lowerRoman"/>
      <w:lvlText w:val="%6."/>
      <w:lvlJc w:val="right"/>
      <w:pPr>
        <w:ind w:left="4320" w:hanging="180"/>
      </w:pPr>
    </w:lvl>
    <w:lvl w:ilvl="6" w:tplc="1A1CF16C">
      <w:start w:val="1"/>
      <w:numFmt w:val="decimal"/>
      <w:lvlText w:val="%7."/>
      <w:lvlJc w:val="left"/>
      <w:pPr>
        <w:ind w:left="5040" w:hanging="360"/>
      </w:pPr>
    </w:lvl>
    <w:lvl w:ilvl="7" w:tplc="72F6AB20">
      <w:start w:val="1"/>
      <w:numFmt w:val="lowerLetter"/>
      <w:lvlText w:val="%8."/>
      <w:lvlJc w:val="left"/>
      <w:pPr>
        <w:ind w:left="5760" w:hanging="360"/>
      </w:pPr>
    </w:lvl>
    <w:lvl w:ilvl="8" w:tplc="8E001410">
      <w:start w:val="1"/>
      <w:numFmt w:val="lowerRoman"/>
      <w:lvlText w:val="%9."/>
      <w:lvlJc w:val="right"/>
      <w:pPr>
        <w:ind w:left="6480" w:hanging="180"/>
      </w:pPr>
    </w:lvl>
  </w:abstractNum>
  <w:abstractNum w:abstractNumId="25" w15:restartNumberingAfterBreak="0">
    <w:nsid w:val="4DF86273"/>
    <w:multiLevelType w:val="hybridMultilevel"/>
    <w:tmpl w:val="FFFFFFFF"/>
    <w:lvl w:ilvl="0" w:tplc="1E200AC0">
      <w:start w:val="1"/>
      <w:numFmt w:val="decimal"/>
      <w:lvlText w:val="%1)"/>
      <w:lvlJc w:val="left"/>
      <w:pPr>
        <w:ind w:left="720" w:hanging="360"/>
      </w:pPr>
    </w:lvl>
    <w:lvl w:ilvl="1" w:tplc="D7F8CB3C">
      <w:start w:val="1"/>
      <w:numFmt w:val="lowerLetter"/>
      <w:lvlText w:val="%2."/>
      <w:lvlJc w:val="left"/>
      <w:pPr>
        <w:ind w:left="1440" w:hanging="360"/>
      </w:pPr>
    </w:lvl>
    <w:lvl w:ilvl="2" w:tplc="702E1F0E">
      <w:start w:val="1"/>
      <w:numFmt w:val="lowerRoman"/>
      <w:lvlText w:val="%3)"/>
      <w:lvlJc w:val="right"/>
      <w:pPr>
        <w:ind w:left="2160" w:hanging="180"/>
      </w:pPr>
    </w:lvl>
    <w:lvl w:ilvl="3" w:tplc="C492CD50">
      <w:start w:val="1"/>
      <w:numFmt w:val="decimal"/>
      <w:lvlText w:val="(%4)"/>
      <w:lvlJc w:val="left"/>
      <w:pPr>
        <w:ind w:left="2880" w:hanging="360"/>
      </w:pPr>
    </w:lvl>
    <w:lvl w:ilvl="4" w:tplc="1E867464">
      <w:start w:val="1"/>
      <w:numFmt w:val="lowerLetter"/>
      <w:lvlText w:val="(%5)"/>
      <w:lvlJc w:val="left"/>
      <w:pPr>
        <w:ind w:left="3600" w:hanging="360"/>
      </w:pPr>
    </w:lvl>
    <w:lvl w:ilvl="5" w:tplc="7AACA780">
      <w:start w:val="1"/>
      <w:numFmt w:val="lowerRoman"/>
      <w:lvlText w:val="(%6)"/>
      <w:lvlJc w:val="right"/>
      <w:pPr>
        <w:ind w:left="4320" w:hanging="180"/>
      </w:pPr>
    </w:lvl>
    <w:lvl w:ilvl="6" w:tplc="5A0AC870">
      <w:start w:val="1"/>
      <w:numFmt w:val="decimal"/>
      <w:lvlText w:val="%7."/>
      <w:lvlJc w:val="left"/>
      <w:pPr>
        <w:ind w:left="5040" w:hanging="360"/>
      </w:pPr>
    </w:lvl>
    <w:lvl w:ilvl="7" w:tplc="FF50661C">
      <w:start w:val="1"/>
      <w:numFmt w:val="lowerLetter"/>
      <w:lvlText w:val="%8."/>
      <w:lvlJc w:val="left"/>
      <w:pPr>
        <w:ind w:left="5760" w:hanging="360"/>
      </w:pPr>
    </w:lvl>
    <w:lvl w:ilvl="8" w:tplc="B9266B22">
      <w:start w:val="1"/>
      <w:numFmt w:val="lowerRoman"/>
      <w:lvlText w:val="%9."/>
      <w:lvlJc w:val="right"/>
      <w:pPr>
        <w:ind w:left="6480" w:hanging="180"/>
      </w:pPr>
    </w:lvl>
  </w:abstractNum>
  <w:abstractNum w:abstractNumId="26" w15:restartNumberingAfterBreak="0">
    <w:nsid w:val="55F27C23"/>
    <w:multiLevelType w:val="hybridMultilevel"/>
    <w:tmpl w:val="103AE456"/>
    <w:lvl w:ilvl="0" w:tplc="FC6EC37C">
      <w:start w:val="1"/>
      <w:numFmt w:val="lowerLetter"/>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7" w15:restartNumberingAfterBreak="0">
    <w:nsid w:val="569B51D9"/>
    <w:multiLevelType w:val="hybridMultilevel"/>
    <w:tmpl w:val="FFFFFFFF"/>
    <w:lvl w:ilvl="0" w:tplc="8B6AC280">
      <w:start w:val="1"/>
      <w:numFmt w:val="bullet"/>
      <w:lvlText w:val=""/>
      <w:lvlJc w:val="left"/>
      <w:pPr>
        <w:ind w:left="720" w:hanging="360"/>
      </w:pPr>
      <w:rPr>
        <w:rFonts w:ascii="Symbol" w:hAnsi="Symbol" w:hint="default"/>
      </w:rPr>
    </w:lvl>
    <w:lvl w:ilvl="1" w:tplc="4F4EB54C">
      <w:start w:val="1"/>
      <w:numFmt w:val="bullet"/>
      <w:lvlText w:val="o"/>
      <w:lvlJc w:val="left"/>
      <w:pPr>
        <w:ind w:left="1440" w:hanging="360"/>
      </w:pPr>
      <w:rPr>
        <w:rFonts w:ascii="Courier New" w:hAnsi="Courier New" w:hint="default"/>
      </w:rPr>
    </w:lvl>
    <w:lvl w:ilvl="2" w:tplc="C650712C">
      <w:start w:val="1"/>
      <w:numFmt w:val="bullet"/>
      <w:lvlText w:val=""/>
      <w:lvlJc w:val="left"/>
      <w:pPr>
        <w:ind w:left="2160" w:hanging="360"/>
      </w:pPr>
      <w:rPr>
        <w:rFonts w:ascii="Wingdings" w:hAnsi="Wingdings" w:hint="default"/>
      </w:rPr>
    </w:lvl>
    <w:lvl w:ilvl="3" w:tplc="2BFCB568">
      <w:start w:val="1"/>
      <w:numFmt w:val="bullet"/>
      <w:lvlText w:val=""/>
      <w:lvlJc w:val="left"/>
      <w:pPr>
        <w:ind w:left="2880" w:hanging="360"/>
      </w:pPr>
      <w:rPr>
        <w:rFonts w:ascii="Symbol" w:hAnsi="Symbol" w:hint="default"/>
      </w:rPr>
    </w:lvl>
    <w:lvl w:ilvl="4" w:tplc="F900FB06">
      <w:start w:val="1"/>
      <w:numFmt w:val="bullet"/>
      <w:lvlText w:val="o"/>
      <w:lvlJc w:val="left"/>
      <w:pPr>
        <w:ind w:left="3600" w:hanging="360"/>
      </w:pPr>
      <w:rPr>
        <w:rFonts w:ascii="Courier New" w:hAnsi="Courier New" w:hint="default"/>
      </w:rPr>
    </w:lvl>
    <w:lvl w:ilvl="5" w:tplc="C9262E14">
      <w:start w:val="1"/>
      <w:numFmt w:val="bullet"/>
      <w:lvlText w:val=""/>
      <w:lvlJc w:val="left"/>
      <w:pPr>
        <w:ind w:left="4320" w:hanging="360"/>
      </w:pPr>
      <w:rPr>
        <w:rFonts w:ascii="Wingdings" w:hAnsi="Wingdings" w:hint="default"/>
      </w:rPr>
    </w:lvl>
    <w:lvl w:ilvl="6" w:tplc="428E9642">
      <w:start w:val="1"/>
      <w:numFmt w:val="bullet"/>
      <w:lvlText w:val=""/>
      <w:lvlJc w:val="left"/>
      <w:pPr>
        <w:ind w:left="5040" w:hanging="360"/>
      </w:pPr>
      <w:rPr>
        <w:rFonts w:ascii="Symbol" w:hAnsi="Symbol" w:hint="default"/>
      </w:rPr>
    </w:lvl>
    <w:lvl w:ilvl="7" w:tplc="06BC9488">
      <w:start w:val="1"/>
      <w:numFmt w:val="bullet"/>
      <w:lvlText w:val="o"/>
      <w:lvlJc w:val="left"/>
      <w:pPr>
        <w:ind w:left="5760" w:hanging="360"/>
      </w:pPr>
      <w:rPr>
        <w:rFonts w:ascii="Courier New" w:hAnsi="Courier New" w:hint="default"/>
      </w:rPr>
    </w:lvl>
    <w:lvl w:ilvl="8" w:tplc="A05460B2">
      <w:start w:val="1"/>
      <w:numFmt w:val="bullet"/>
      <w:lvlText w:val=""/>
      <w:lvlJc w:val="left"/>
      <w:pPr>
        <w:ind w:left="6480" w:hanging="360"/>
      </w:pPr>
      <w:rPr>
        <w:rFonts w:ascii="Wingdings" w:hAnsi="Wingdings" w:hint="default"/>
      </w:rPr>
    </w:lvl>
  </w:abstractNum>
  <w:abstractNum w:abstractNumId="28" w15:restartNumberingAfterBreak="0">
    <w:nsid w:val="5A8F72A7"/>
    <w:multiLevelType w:val="hybridMultilevel"/>
    <w:tmpl w:val="FFFFFFFF"/>
    <w:lvl w:ilvl="0" w:tplc="6C72A9AC">
      <w:start w:val="1"/>
      <w:numFmt w:val="bullet"/>
      <w:lvlText w:val=""/>
      <w:lvlJc w:val="left"/>
      <w:pPr>
        <w:ind w:left="720" w:hanging="360"/>
      </w:pPr>
      <w:rPr>
        <w:rFonts w:ascii="Symbol" w:hAnsi="Symbol" w:hint="default"/>
      </w:rPr>
    </w:lvl>
    <w:lvl w:ilvl="1" w:tplc="A7C6FEBE">
      <w:start w:val="1"/>
      <w:numFmt w:val="bullet"/>
      <w:lvlText w:val="o"/>
      <w:lvlJc w:val="left"/>
      <w:pPr>
        <w:ind w:left="1440" w:hanging="360"/>
      </w:pPr>
      <w:rPr>
        <w:rFonts w:ascii="Courier New" w:hAnsi="Courier New" w:hint="default"/>
      </w:rPr>
    </w:lvl>
    <w:lvl w:ilvl="2" w:tplc="821E2E9E">
      <w:start w:val="1"/>
      <w:numFmt w:val="bullet"/>
      <w:lvlText w:val=""/>
      <w:lvlJc w:val="left"/>
      <w:pPr>
        <w:ind w:left="2160" w:hanging="360"/>
      </w:pPr>
      <w:rPr>
        <w:rFonts w:ascii="Wingdings" w:hAnsi="Wingdings" w:hint="default"/>
      </w:rPr>
    </w:lvl>
    <w:lvl w:ilvl="3" w:tplc="E7B0D36E">
      <w:start w:val="1"/>
      <w:numFmt w:val="bullet"/>
      <w:lvlText w:val=""/>
      <w:lvlJc w:val="left"/>
      <w:pPr>
        <w:ind w:left="2880" w:hanging="360"/>
      </w:pPr>
      <w:rPr>
        <w:rFonts w:ascii="Symbol" w:hAnsi="Symbol" w:hint="default"/>
      </w:rPr>
    </w:lvl>
    <w:lvl w:ilvl="4" w:tplc="D5966ED2">
      <w:start w:val="1"/>
      <w:numFmt w:val="bullet"/>
      <w:lvlText w:val="o"/>
      <w:lvlJc w:val="left"/>
      <w:pPr>
        <w:ind w:left="3600" w:hanging="360"/>
      </w:pPr>
      <w:rPr>
        <w:rFonts w:ascii="Courier New" w:hAnsi="Courier New" w:hint="default"/>
      </w:rPr>
    </w:lvl>
    <w:lvl w:ilvl="5" w:tplc="FACAACC6">
      <w:start w:val="1"/>
      <w:numFmt w:val="bullet"/>
      <w:lvlText w:val=""/>
      <w:lvlJc w:val="left"/>
      <w:pPr>
        <w:ind w:left="4320" w:hanging="360"/>
      </w:pPr>
      <w:rPr>
        <w:rFonts w:ascii="Wingdings" w:hAnsi="Wingdings" w:hint="default"/>
      </w:rPr>
    </w:lvl>
    <w:lvl w:ilvl="6" w:tplc="92BCBFDA">
      <w:start w:val="1"/>
      <w:numFmt w:val="bullet"/>
      <w:lvlText w:val=""/>
      <w:lvlJc w:val="left"/>
      <w:pPr>
        <w:ind w:left="5040" w:hanging="360"/>
      </w:pPr>
      <w:rPr>
        <w:rFonts w:ascii="Symbol" w:hAnsi="Symbol" w:hint="default"/>
      </w:rPr>
    </w:lvl>
    <w:lvl w:ilvl="7" w:tplc="C47E871A">
      <w:start w:val="1"/>
      <w:numFmt w:val="bullet"/>
      <w:lvlText w:val="o"/>
      <w:lvlJc w:val="left"/>
      <w:pPr>
        <w:ind w:left="5760" w:hanging="360"/>
      </w:pPr>
      <w:rPr>
        <w:rFonts w:ascii="Courier New" w:hAnsi="Courier New" w:hint="default"/>
      </w:rPr>
    </w:lvl>
    <w:lvl w:ilvl="8" w:tplc="5A34DD96">
      <w:start w:val="1"/>
      <w:numFmt w:val="bullet"/>
      <w:lvlText w:val=""/>
      <w:lvlJc w:val="left"/>
      <w:pPr>
        <w:ind w:left="6480" w:hanging="360"/>
      </w:pPr>
      <w:rPr>
        <w:rFonts w:ascii="Wingdings" w:hAnsi="Wingdings" w:hint="default"/>
      </w:rPr>
    </w:lvl>
  </w:abstractNum>
  <w:abstractNum w:abstractNumId="29" w15:restartNumberingAfterBreak="0">
    <w:nsid w:val="5EC45146"/>
    <w:multiLevelType w:val="hybridMultilevel"/>
    <w:tmpl w:val="EE76A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DE38E5"/>
    <w:multiLevelType w:val="hybridMultilevel"/>
    <w:tmpl w:val="FFFFFFFF"/>
    <w:lvl w:ilvl="0" w:tplc="FFFFFFFF">
      <w:start w:val="1"/>
      <w:numFmt w:val="decimal"/>
      <w:lvlText w:val="%1."/>
      <w:lvlJc w:val="left"/>
      <w:pPr>
        <w:ind w:left="720" w:hanging="360"/>
      </w:pPr>
    </w:lvl>
    <w:lvl w:ilvl="1" w:tplc="BD1A2E7C">
      <w:start w:val="1"/>
      <w:numFmt w:val="lowerLetter"/>
      <w:lvlText w:val="%2."/>
      <w:lvlJc w:val="left"/>
      <w:pPr>
        <w:ind w:left="1440" w:hanging="360"/>
      </w:pPr>
    </w:lvl>
    <w:lvl w:ilvl="2" w:tplc="B4E68AA6">
      <w:start w:val="1"/>
      <w:numFmt w:val="lowerRoman"/>
      <w:lvlText w:val="%3."/>
      <w:lvlJc w:val="right"/>
      <w:pPr>
        <w:ind w:left="2160" w:hanging="180"/>
      </w:pPr>
    </w:lvl>
    <w:lvl w:ilvl="3" w:tplc="6A1EA0DE">
      <w:start w:val="1"/>
      <w:numFmt w:val="decimal"/>
      <w:lvlText w:val="%4."/>
      <w:lvlJc w:val="left"/>
      <w:pPr>
        <w:ind w:left="2880" w:hanging="360"/>
      </w:pPr>
    </w:lvl>
    <w:lvl w:ilvl="4" w:tplc="F892AED8">
      <w:start w:val="1"/>
      <w:numFmt w:val="lowerLetter"/>
      <w:lvlText w:val="%5."/>
      <w:lvlJc w:val="left"/>
      <w:pPr>
        <w:ind w:left="3600" w:hanging="360"/>
      </w:pPr>
    </w:lvl>
    <w:lvl w:ilvl="5" w:tplc="3E9670C8">
      <w:start w:val="1"/>
      <w:numFmt w:val="lowerRoman"/>
      <w:lvlText w:val="%6."/>
      <w:lvlJc w:val="right"/>
      <w:pPr>
        <w:ind w:left="4320" w:hanging="180"/>
      </w:pPr>
    </w:lvl>
    <w:lvl w:ilvl="6" w:tplc="4072CAF8">
      <w:start w:val="1"/>
      <w:numFmt w:val="decimal"/>
      <w:lvlText w:val="%7."/>
      <w:lvlJc w:val="left"/>
      <w:pPr>
        <w:ind w:left="5040" w:hanging="360"/>
      </w:pPr>
    </w:lvl>
    <w:lvl w:ilvl="7" w:tplc="15D02E9C">
      <w:start w:val="1"/>
      <w:numFmt w:val="lowerLetter"/>
      <w:lvlText w:val="%8."/>
      <w:lvlJc w:val="left"/>
      <w:pPr>
        <w:ind w:left="5760" w:hanging="360"/>
      </w:pPr>
    </w:lvl>
    <w:lvl w:ilvl="8" w:tplc="89DE70D6">
      <w:start w:val="1"/>
      <w:numFmt w:val="lowerRoman"/>
      <w:lvlText w:val="%9."/>
      <w:lvlJc w:val="right"/>
      <w:pPr>
        <w:ind w:left="6480" w:hanging="180"/>
      </w:pPr>
    </w:lvl>
  </w:abstractNum>
  <w:abstractNum w:abstractNumId="31" w15:restartNumberingAfterBreak="0">
    <w:nsid w:val="6A7D04FD"/>
    <w:multiLevelType w:val="hybridMultilevel"/>
    <w:tmpl w:val="06623C82"/>
    <w:lvl w:ilvl="0" w:tplc="C54C6D7A">
      <w:start w:val="1"/>
      <w:numFmt w:val="decimal"/>
      <w:lvlText w:val="%1."/>
      <w:lvlJc w:val="left"/>
      <w:pPr>
        <w:ind w:left="720" w:hanging="360"/>
      </w:pPr>
    </w:lvl>
    <w:lvl w:ilvl="1" w:tplc="4DA6688C">
      <w:start w:val="1"/>
      <w:numFmt w:val="upperRoman"/>
      <w:lvlText w:val="%2."/>
      <w:lvlJc w:val="left"/>
      <w:pPr>
        <w:ind w:left="1440" w:hanging="360"/>
      </w:pPr>
    </w:lvl>
    <w:lvl w:ilvl="2" w:tplc="308251CA">
      <w:start w:val="1"/>
      <w:numFmt w:val="lowerRoman"/>
      <w:lvlText w:val="%3."/>
      <w:lvlJc w:val="right"/>
      <w:pPr>
        <w:ind w:left="2160" w:hanging="180"/>
      </w:pPr>
    </w:lvl>
    <w:lvl w:ilvl="3" w:tplc="1DE0853E">
      <w:start w:val="1"/>
      <w:numFmt w:val="decimal"/>
      <w:lvlText w:val="%4."/>
      <w:lvlJc w:val="left"/>
      <w:pPr>
        <w:ind w:left="2880" w:hanging="360"/>
      </w:pPr>
    </w:lvl>
    <w:lvl w:ilvl="4" w:tplc="092895BA">
      <w:start w:val="1"/>
      <w:numFmt w:val="lowerLetter"/>
      <w:lvlText w:val="%5."/>
      <w:lvlJc w:val="left"/>
      <w:pPr>
        <w:ind w:left="3600" w:hanging="360"/>
      </w:pPr>
    </w:lvl>
    <w:lvl w:ilvl="5" w:tplc="8B8621FE">
      <w:start w:val="1"/>
      <w:numFmt w:val="lowerRoman"/>
      <w:lvlText w:val="%6."/>
      <w:lvlJc w:val="right"/>
      <w:pPr>
        <w:ind w:left="4320" w:hanging="180"/>
      </w:pPr>
    </w:lvl>
    <w:lvl w:ilvl="6" w:tplc="84121B80">
      <w:start w:val="1"/>
      <w:numFmt w:val="decimal"/>
      <w:lvlText w:val="%7."/>
      <w:lvlJc w:val="left"/>
      <w:pPr>
        <w:ind w:left="5040" w:hanging="360"/>
      </w:pPr>
    </w:lvl>
    <w:lvl w:ilvl="7" w:tplc="455E8210">
      <w:start w:val="1"/>
      <w:numFmt w:val="lowerLetter"/>
      <w:lvlText w:val="%8."/>
      <w:lvlJc w:val="left"/>
      <w:pPr>
        <w:ind w:left="5760" w:hanging="360"/>
      </w:pPr>
    </w:lvl>
    <w:lvl w:ilvl="8" w:tplc="0596838C">
      <w:start w:val="1"/>
      <w:numFmt w:val="lowerRoman"/>
      <w:lvlText w:val="%9."/>
      <w:lvlJc w:val="right"/>
      <w:pPr>
        <w:ind w:left="6480" w:hanging="180"/>
      </w:pPr>
    </w:lvl>
  </w:abstractNum>
  <w:abstractNum w:abstractNumId="32" w15:restartNumberingAfterBreak="0">
    <w:nsid w:val="6DB62128"/>
    <w:multiLevelType w:val="hybridMultilevel"/>
    <w:tmpl w:val="FFFFFFFF"/>
    <w:lvl w:ilvl="0" w:tplc="6EA8912E">
      <w:start w:val="1"/>
      <w:numFmt w:val="bullet"/>
      <w:lvlText w:val="o"/>
      <w:lvlJc w:val="left"/>
      <w:pPr>
        <w:ind w:left="720" w:hanging="360"/>
      </w:pPr>
      <w:rPr>
        <w:rFonts w:ascii="Courier New" w:hAnsi="Courier New" w:hint="default"/>
      </w:rPr>
    </w:lvl>
    <w:lvl w:ilvl="1" w:tplc="F48E7D0C">
      <w:start w:val="1"/>
      <w:numFmt w:val="bullet"/>
      <w:lvlText w:val="o"/>
      <w:lvlJc w:val="left"/>
      <w:pPr>
        <w:ind w:left="1440" w:hanging="360"/>
      </w:pPr>
      <w:rPr>
        <w:rFonts w:ascii="Courier New" w:hAnsi="Courier New" w:hint="default"/>
      </w:rPr>
    </w:lvl>
    <w:lvl w:ilvl="2" w:tplc="A77CCA72">
      <w:start w:val="1"/>
      <w:numFmt w:val="bullet"/>
      <w:lvlText w:val=""/>
      <w:lvlJc w:val="left"/>
      <w:pPr>
        <w:ind w:left="2160" w:hanging="360"/>
      </w:pPr>
      <w:rPr>
        <w:rFonts w:ascii="Wingdings" w:hAnsi="Wingdings" w:hint="default"/>
      </w:rPr>
    </w:lvl>
    <w:lvl w:ilvl="3" w:tplc="187E1076">
      <w:start w:val="1"/>
      <w:numFmt w:val="bullet"/>
      <w:lvlText w:val=""/>
      <w:lvlJc w:val="left"/>
      <w:pPr>
        <w:ind w:left="2880" w:hanging="360"/>
      </w:pPr>
      <w:rPr>
        <w:rFonts w:ascii="Symbol" w:hAnsi="Symbol" w:hint="default"/>
      </w:rPr>
    </w:lvl>
    <w:lvl w:ilvl="4" w:tplc="D048E258">
      <w:start w:val="1"/>
      <w:numFmt w:val="bullet"/>
      <w:lvlText w:val="o"/>
      <w:lvlJc w:val="left"/>
      <w:pPr>
        <w:ind w:left="3600" w:hanging="360"/>
      </w:pPr>
      <w:rPr>
        <w:rFonts w:ascii="Courier New" w:hAnsi="Courier New" w:hint="default"/>
      </w:rPr>
    </w:lvl>
    <w:lvl w:ilvl="5" w:tplc="0176588C">
      <w:start w:val="1"/>
      <w:numFmt w:val="bullet"/>
      <w:lvlText w:val=""/>
      <w:lvlJc w:val="left"/>
      <w:pPr>
        <w:ind w:left="4320" w:hanging="360"/>
      </w:pPr>
      <w:rPr>
        <w:rFonts w:ascii="Wingdings" w:hAnsi="Wingdings" w:hint="default"/>
      </w:rPr>
    </w:lvl>
    <w:lvl w:ilvl="6" w:tplc="6F98A858">
      <w:start w:val="1"/>
      <w:numFmt w:val="bullet"/>
      <w:lvlText w:val=""/>
      <w:lvlJc w:val="left"/>
      <w:pPr>
        <w:ind w:left="5040" w:hanging="360"/>
      </w:pPr>
      <w:rPr>
        <w:rFonts w:ascii="Symbol" w:hAnsi="Symbol" w:hint="default"/>
      </w:rPr>
    </w:lvl>
    <w:lvl w:ilvl="7" w:tplc="ADAABEFE">
      <w:start w:val="1"/>
      <w:numFmt w:val="bullet"/>
      <w:lvlText w:val="o"/>
      <w:lvlJc w:val="left"/>
      <w:pPr>
        <w:ind w:left="5760" w:hanging="360"/>
      </w:pPr>
      <w:rPr>
        <w:rFonts w:ascii="Courier New" w:hAnsi="Courier New" w:hint="default"/>
      </w:rPr>
    </w:lvl>
    <w:lvl w:ilvl="8" w:tplc="92D0AD62">
      <w:start w:val="1"/>
      <w:numFmt w:val="bullet"/>
      <w:lvlText w:val=""/>
      <w:lvlJc w:val="left"/>
      <w:pPr>
        <w:ind w:left="6480" w:hanging="360"/>
      </w:pPr>
      <w:rPr>
        <w:rFonts w:ascii="Wingdings" w:hAnsi="Wingdings" w:hint="default"/>
      </w:rPr>
    </w:lvl>
  </w:abstractNum>
  <w:abstractNum w:abstractNumId="33" w15:restartNumberingAfterBreak="0">
    <w:nsid w:val="787D3211"/>
    <w:multiLevelType w:val="hybridMultilevel"/>
    <w:tmpl w:val="FFFFFFFF"/>
    <w:lvl w:ilvl="0" w:tplc="C6568DF8">
      <w:start w:val="1"/>
      <w:numFmt w:val="decimal"/>
      <w:lvlText w:val="%1."/>
      <w:lvlJc w:val="left"/>
      <w:pPr>
        <w:ind w:left="720" w:hanging="360"/>
      </w:pPr>
    </w:lvl>
    <w:lvl w:ilvl="1" w:tplc="FFD2DD9C">
      <w:start w:val="1"/>
      <w:numFmt w:val="lowerLetter"/>
      <w:lvlText w:val="%2."/>
      <w:lvlJc w:val="left"/>
      <w:pPr>
        <w:ind w:left="1440" w:hanging="360"/>
      </w:pPr>
    </w:lvl>
    <w:lvl w:ilvl="2" w:tplc="68A29156">
      <w:start w:val="1"/>
      <w:numFmt w:val="lowerRoman"/>
      <w:lvlText w:val="%3."/>
      <w:lvlJc w:val="right"/>
      <w:pPr>
        <w:ind w:left="2160" w:hanging="180"/>
      </w:pPr>
    </w:lvl>
    <w:lvl w:ilvl="3" w:tplc="326CE5A8">
      <w:start w:val="1"/>
      <w:numFmt w:val="decimal"/>
      <w:lvlText w:val="%4."/>
      <w:lvlJc w:val="left"/>
      <w:pPr>
        <w:ind w:left="2880" w:hanging="360"/>
      </w:pPr>
    </w:lvl>
    <w:lvl w:ilvl="4" w:tplc="241CAA6E">
      <w:start w:val="1"/>
      <w:numFmt w:val="lowerLetter"/>
      <w:lvlText w:val="%5."/>
      <w:lvlJc w:val="left"/>
      <w:pPr>
        <w:ind w:left="3600" w:hanging="360"/>
      </w:pPr>
    </w:lvl>
    <w:lvl w:ilvl="5" w:tplc="ED684128">
      <w:start w:val="1"/>
      <w:numFmt w:val="lowerRoman"/>
      <w:lvlText w:val="%6."/>
      <w:lvlJc w:val="right"/>
      <w:pPr>
        <w:ind w:left="4320" w:hanging="180"/>
      </w:pPr>
    </w:lvl>
    <w:lvl w:ilvl="6" w:tplc="F8347A04">
      <w:start w:val="1"/>
      <w:numFmt w:val="decimal"/>
      <w:lvlText w:val="%7."/>
      <w:lvlJc w:val="left"/>
      <w:pPr>
        <w:ind w:left="5040" w:hanging="360"/>
      </w:pPr>
    </w:lvl>
    <w:lvl w:ilvl="7" w:tplc="69C4187A">
      <w:start w:val="1"/>
      <w:numFmt w:val="lowerLetter"/>
      <w:lvlText w:val="%8."/>
      <w:lvlJc w:val="left"/>
      <w:pPr>
        <w:ind w:left="5760" w:hanging="360"/>
      </w:pPr>
    </w:lvl>
    <w:lvl w:ilvl="8" w:tplc="65F6EC6C">
      <w:start w:val="1"/>
      <w:numFmt w:val="lowerRoman"/>
      <w:lvlText w:val="%9."/>
      <w:lvlJc w:val="right"/>
      <w:pPr>
        <w:ind w:left="6480" w:hanging="180"/>
      </w:pPr>
    </w:lvl>
  </w:abstractNum>
  <w:num w:numId="1" w16cid:durableId="1040669421">
    <w:abstractNumId w:val="28"/>
  </w:num>
  <w:num w:numId="2" w16cid:durableId="1214082332">
    <w:abstractNumId w:val="31"/>
  </w:num>
  <w:num w:numId="3" w16cid:durableId="1155995717">
    <w:abstractNumId w:val="19"/>
  </w:num>
  <w:num w:numId="4" w16cid:durableId="1049114542">
    <w:abstractNumId w:val="17"/>
  </w:num>
  <w:num w:numId="5" w16cid:durableId="1658221222">
    <w:abstractNumId w:val="21"/>
  </w:num>
  <w:num w:numId="6" w16cid:durableId="1989508669">
    <w:abstractNumId w:val="24"/>
  </w:num>
  <w:num w:numId="7" w16cid:durableId="552498632">
    <w:abstractNumId w:val="8"/>
  </w:num>
  <w:num w:numId="8" w16cid:durableId="511578551">
    <w:abstractNumId w:val="22"/>
  </w:num>
  <w:num w:numId="9" w16cid:durableId="1398364034">
    <w:abstractNumId w:val="12"/>
  </w:num>
  <w:num w:numId="10" w16cid:durableId="1642421733">
    <w:abstractNumId w:val="7"/>
  </w:num>
  <w:num w:numId="11" w16cid:durableId="640498061">
    <w:abstractNumId w:val="30"/>
  </w:num>
  <w:num w:numId="12" w16cid:durableId="2010055236">
    <w:abstractNumId w:val="20"/>
  </w:num>
  <w:num w:numId="13" w16cid:durableId="1350060371">
    <w:abstractNumId w:val="10"/>
  </w:num>
  <w:num w:numId="14" w16cid:durableId="1489636937">
    <w:abstractNumId w:val="23"/>
  </w:num>
  <w:num w:numId="15" w16cid:durableId="1489983553">
    <w:abstractNumId w:val="3"/>
  </w:num>
  <w:num w:numId="16" w16cid:durableId="1332224486">
    <w:abstractNumId w:val="25"/>
  </w:num>
  <w:num w:numId="17" w16cid:durableId="704599267">
    <w:abstractNumId w:val="4"/>
  </w:num>
  <w:num w:numId="18" w16cid:durableId="1467969578">
    <w:abstractNumId w:val="33"/>
  </w:num>
  <w:num w:numId="19" w16cid:durableId="470100868">
    <w:abstractNumId w:val="27"/>
  </w:num>
  <w:num w:numId="20" w16cid:durableId="1946573253">
    <w:abstractNumId w:val="32"/>
  </w:num>
  <w:num w:numId="21" w16cid:durableId="1105880785">
    <w:abstractNumId w:val="11"/>
  </w:num>
  <w:num w:numId="22" w16cid:durableId="1662613107">
    <w:abstractNumId w:val="6"/>
  </w:num>
  <w:num w:numId="23" w16cid:durableId="958561224">
    <w:abstractNumId w:val="29"/>
  </w:num>
  <w:num w:numId="24" w16cid:durableId="1957518933">
    <w:abstractNumId w:val="16"/>
  </w:num>
  <w:num w:numId="25" w16cid:durableId="560796672">
    <w:abstractNumId w:val="18"/>
  </w:num>
  <w:num w:numId="26" w16cid:durableId="388655049">
    <w:abstractNumId w:val="13"/>
  </w:num>
  <w:num w:numId="27" w16cid:durableId="765346086">
    <w:abstractNumId w:val="9"/>
  </w:num>
  <w:num w:numId="28" w16cid:durableId="1264070293">
    <w:abstractNumId w:val="2"/>
  </w:num>
  <w:num w:numId="29" w16cid:durableId="1837305770">
    <w:abstractNumId w:val="5"/>
  </w:num>
  <w:num w:numId="30" w16cid:durableId="584732343">
    <w:abstractNumId w:val="15"/>
  </w:num>
  <w:num w:numId="31" w16cid:durableId="2124878377">
    <w:abstractNumId w:val="15"/>
    <w:lvlOverride w:ilvl="0">
      <w:startOverride w:val="1"/>
    </w:lvlOverride>
  </w:num>
  <w:num w:numId="32" w16cid:durableId="1889682559">
    <w:abstractNumId w:val="15"/>
    <w:lvlOverride w:ilvl="0">
      <w:startOverride w:val="1"/>
    </w:lvlOverride>
  </w:num>
  <w:num w:numId="33" w16cid:durableId="1902011555">
    <w:abstractNumId w:val="1"/>
  </w:num>
  <w:num w:numId="34" w16cid:durableId="1562449293">
    <w:abstractNumId w:val="1"/>
  </w:num>
  <w:num w:numId="35" w16cid:durableId="1575124080">
    <w:abstractNumId w:val="1"/>
  </w:num>
  <w:num w:numId="36" w16cid:durableId="168061430">
    <w:abstractNumId w:val="1"/>
  </w:num>
  <w:num w:numId="37" w16cid:durableId="1934511554">
    <w:abstractNumId w:val="1"/>
  </w:num>
  <w:num w:numId="38" w16cid:durableId="1213540829">
    <w:abstractNumId w:val="1"/>
  </w:num>
  <w:num w:numId="39" w16cid:durableId="1739011998">
    <w:abstractNumId w:val="1"/>
  </w:num>
  <w:num w:numId="40" w16cid:durableId="1296333552">
    <w:abstractNumId w:val="1"/>
  </w:num>
  <w:num w:numId="41" w16cid:durableId="652485883">
    <w:abstractNumId w:val="1"/>
  </w:num>
  <w:num w:numId="42" w16cid:durableId="1373192606">
    <w:abstractNumId w:val="1"/>
  </w:num>
  <w:num w:numId="43" w16cid:durableId="1046222295">
    <w:abstractNumId w:val="0"/>
  </w:num>
  <w:num w:numId="44" w16cid:durableId="517813501">
    <w:abstractNumId w:val="26"/>
  </w:num>
  <w:num w:numId="45" w16cid:durableId="13044422">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CCE0ABF"/>
    <w:rsid w:val="00001856"/>
    <w:rsid w:val="00002B45"/>
    <w:rsid w:val="000034A9"/>
    <w:rsid w:val="00004CFC"/>
    <w:rsid w:val="000063C0"/>
    <w:rsid w:val="00006AA9"/>
    <w:rsid w:val="00007006"/>
    <w:rsid w:val="0000744D"/>
    <w:rsid w:val="0001182D"/>
    <w:rsid w:val="00011B3E"/>
    <w:rsid w:val="00013862"/>
    <w:rsid w:val="000138A1"/>
    <w:rsid w:val="00015502"/>
    <w:rsid w:val="00015660"/>
    <w:rsid w:val="000158D2"/>
    <w:rsid w:val="000178FA"/>
    <w:rsid w:val="000205BB"/>
    <w:rsid w:val="0002186E"/>
    <w:rsid w:val="000219A9"/>
    <w:rsid w:val="00023756"/>
    <w:rsid w:val="00024548"/>
    <w:rsid w:val="00026EBA"/>
    <w:rsid w:val="00027D9D"/>
    <w:rsid w:val="0002818E"/>
    <w:rsid w:val="00030F51"/>
    <w:rsid w:val="00031312"/>
    <w:rsid w:val="00032794"/>
    <w:rsid w:val="000327E8"/>
    <w:rsid w:val="00033A65"/>
    <w:rsid w:val="00034757"/>
    <w:rsid w:val="00034C52"/>
    <w:rsid w:val="0004085C"/>
    <w:rsid w:val="00040C83"/>
    <w:rsid w:val="00041467"/>
    <w:rsid w:val="000414D7"/>
    <w:rsid w:val="00041766"/>
    <w:rsid w:val="00041DAB"/>
    <w:rsid w:val="00042FFF"/>
    <w:rsid w:val="000459DC"/>
    <w:rsid w:val="00046149"/>
    <w:rsid w:val="000465AF"/>
    <w:rsid w:val="00047DAD"/>
    <w:rsid w:val="00050F62"/>
    <w:rsid w:val="000515D3"/>
    <w:rsid w:val="000525E8"/>
    <w:rsid w:val="00054130"/>
    <w:rsid w:val="0005523E"/>
    <w:rsid w:val="00055964"/>
    <w:rsid w:val="00055BF8"/>
    <w:rsid w:val="00056FC9"/>
    <w:rsid w:val="000612BB"/>
    <w:rsid w:val="00063A32"/>
    <w:rsid w:val="00064112"/>
    <w:rsid w:val="00064741"/>
    <w:rsid w:val="00064CD2"/>
    <w:rsid w:val="000658CE"/>
    <w:rsid w:val="0006634D"/>
    <w:rsid w:val="000667A9"/>
    <w:rsid w:val="00066D6C"/>
    <w:rsid w:val="00066F9B"/>
    <w:rsid w:val="00067A28"/>
    <w:rsid w:val="00070654"/>
    <w:rsid w:val="00071457"/>
    <w:rsid w:val="00073684"/>
    <w:rsid w:val="00073F77"/>
    <w:rsid w:val="000768DD"/>
    <w:rsid w:val="00076E63"/>
    <w:rsid w:val="00080FDC"/>
    <w:rsid w:val="0008183A"/>
    <w:rsid w:val="00081DDD"/>
    <w:rsid w:val="0008552A"/>
    <w:rsid w:val="00087DD7"/>
    <w:rsid w:val="00090241"/>
    <w:rsid w:val="0009029B"/>
    <w:rsid w:val="00090A32"/>
    <w:rsid w:val="00091D38"/>
    <w:rsid w:val="000921B9"/>
    <w:rsid w:val="000923D6"/>
    <w:rsid w:val="0009253D"/>
    <w:rsid w:val="000931BE"/>
    <w:rsid w:val="00094650"/>
    <w:rsid w:val="00097280"/>
    <w:rsid w:val="000A3158"/>
    <w:rsid w:val="000A390A"/>
    <w:rsid w:val="000A6701"/>
    <w:rsid w:val="000A67B1"/>
    <w:rsid w:val="000A7E01"/>
    <w:rsid w:val="000B1B1D"/>
    <w:rsid w:val="000B2C54"/>
    <w:rsid w:val="000B45C6"/>
    <w:rsid w:val="000B5682"/>
    <w:rsid w:val="000B576C"/>
    <w:rsid w:val="000B7092"/>
    <w:rsid w:val="000B72CB"/>
    <w:rsid w:val="000B79EB"/>
    <w:rsid w:val="000C000A"/>
    <w:rsid w:val="000C1E25"/>
    <w:rsid w:val="000C474E"/>
    <w:rsid w:val="000C59D9"/>
    <w:rsid w:val="000C6671"/>
    <w:rsid w:val="000C696D"/>
    <w:rsid w:val="000D02F0"/>
    <w:rsid w:val="000D11FE"/>
    <w:rsid w:val="000D26D1"/>
    <w:rsid w:val="000D2F80"/>
    <w:rsid w:val="000D3547"/>
    <w:rsid w:val="000D414E"/>
    <w:rsid w:val="000D4440"/>
    <w:rsid w:val="000D4537"/>
    <w:rsid w:val="000D497E"/>
    <w:rsid w:val="000D4FEB"/>
    <w:rsid w:val="000D57FA"/>
    <w:rsid w:val="000D584C"/>
    <w:rsid w:val="000D5A66"/>
    <w:rsid w:val="000D66C3"/>
    <w:rsid w:val="000D7B67"/>
    <w:rsid w:val="000E2D19"/>
    <w:rsid w:val="000E37A3"/>
    <w:rsid w:val="000E3CE9"/>
    <w:rsid w:val="000E5517"/>
    <w:rsid w:val="000E7A89"/>
    <w:rsid w:val="000F228A"/>
    <w:rsid w:val="000F27D2"/>
    <w:rsid w:val="000F27F1"/>
    <w:rsid w:val="000F3072"/>
    <w:rsid w:val="000F70D2"/>
    <w:rsid w:val="000F7621"/>
    <w:rsid w:val="000F763A"/>
    <w:rsid w:val="000F7862"/>
    <w:rsid w:val="000F78A5"/>
    <w:rsid w:val="000F7A34"/>
    <w:rsid w:val="0010041C"/>
    <w:rsid w:val="00101083"/>
    <w:rsid w:val="00101F18"/>
    <w:rsid w:val="00102690"/>
    <w:rsid w:val="00102D2C"/>
    <w:rsid w:val="00103C9B"/>
    <w:rsid w:val="001048C5"/>
    <w:rsid w:val="00107292"/>
    <w:rsid w:val="00107BE6"/>
    <w:rsid w:val="001103EF"/>
    <w:rsid w:val="00110E25"/>
    <w:rsid w:val="00111320"/>
    <w:rsid w:val="0011333F"/>
    <w:rsid w:val="00113AB1"/>
    <w:rsid w:val="00113E7C"/>
    <w:rsid w:val="00115C8E"/>
    <w:rsid w:val="00116D48"/>
    <w:rsid w:val="001171B2"/>
    <w:rsid w:val="0012116C"/>
    <w:rsid w:val="00125782"/>
    <w:rsid w:val="00127802"/>
    <w:rsid w:val="001314F4"/>
    <w:rsid w:val="00132931"/>
    <w:rsid w:val="00134B92"/>
    <w:rsid w:val="00136359"/>
    <w:rsid w:val="00140EE3"/>
    <w:rsid w:val="00141C27"/>
    <w:rsid w:val="00142476"/>
    <w:rsid w:val="0014279F"/>
    <w:rsid w:val="00146F8B"/>
    <w:rsid w:val="00150D69"/>
    <w:rsid w:val="00151500"/>
    <w:rsid w:val="00152CDC"/>
    <w:rsid w:val="001533D6"/>
    <w:rsid w:val="00153877"/>
    <w:rsid w:val="00160D4C"/>
    <w:rsid w:val="0016163C"/>
    <w:rsid w:val="001655CA"/>
    <w:rsid w:val="001664AC"/>
    <w:rsid w:val="00166728"/>
    <w:rsid w:val="001667A7"/>
    <w:rsid w:val="00167AB1"/>
    <w:rsid w:val="0017168A"/>
    <w:rsid w:val="0017256C"/>
    <w:rsid w:val="00173925"/>
    <w:rsid w:val="00174453"/>
    <w:rsid w:val="0017614C"/>
    <w:rsid w:val="00177961"/>
    <w:rsid w:val="00177DD6"/>
    <w:rsid w:val="001814EE"/>
    <w:rsid w:val="00181D2D"/>
    <w:rsid w:val="00182186"/>
    <w:rsid w:val="0018475C"/>
    <w:rsid w:val="00186B4F"/>
    <w:rsid w:val="00186F0B"/>
    <w:rsid w:val="001872DB"/>
    <w:rsid w:val="00187515"/>
    <w:rsid w:val="0019043F"/>
    <w:rsid w:val="00190FAF"/>
    <w:rsid w:val="00192193"/>
    <w:rsid w:val="001922EF"/>
    <w:rsid w:val="00193C36"/>
    <w:rsid w:val="0019554E"/>
    <w:rsid w:val="00195742"/>
    <w:rsid w:val="00195BC9"/>
    <w:rsid w:val="001962CC"/>
    <w:rsid w:val="00196EEF"/>
    <w:rsid w:val="00197D67"/>
    <w:rsid w:val="001A0779"/>
    <w:rsid w:val="001A4E7F"/>
    <w:rsid w:val="001A589F"/>
    <w:rsid w:val="001A70E2"/>
    <w:rsid w:val="001A7E63"/>
    <w:rsid w:val="001B1C63"/>
    <w:rsid w:val="001B1D31"/>
    <w:rsid w:val="001B2584"/>
    <w:rsid w:val="001B53EA"/>
    <w:rsid w:val="001B5E67"/>
    <w:rsid w:val="001B65A2"/>
    <w:rsid w:val="001C0415"/>
    <w:rsid w:val="001C1D43"/>
    <w:rsid w:val="001C220B"/>
    <w:rsid w:val="001C3FED"/>
    <w:rsid w:val="001C54E0"/>
    <w:rsid w:val="001CA5F9"/>
    <w:rsid w:val="001D0653"/>
    <w:rsid w:val="001D19CD"/>
    <w:rsid w:val="001D245B"/>
    <w:rsid w:val="001D4054"/>
    <w:rsid w:val="001D5878"/>
    <w:rsid w:val="001D62BD"/>
    <w:rsid w:val="001D65A1"/>
    <w:rsid w:val="001E033D"/>
    <w:rsid w:val="001E4C5E"/>
    <w:rsid w:val="001E5DC8"/>
    <w:rsid w:val="001E6096"/>
    <w:rsid w:val="001E777C"/>
    <w:rsid w:val="001E7F49"/>
    <w:rsid w:val="001F109A"/>
    <w:rsid w:val="001F14CE"/>
    <w:rsid w:val="001F27CB"/>
    <w:rsid w:val="001F3C76"/>
    <w:rsid w:val="001F3CD7"/>
    <w:rsid w:val="001F50F9"/>
    <w:rsid w:val="001F552D"/>
    <w:rsid w:val="001F7153"/>
    <w:rsid w:val="001F78FD"/>
    <w:rsid w:val="001F7AB6"/>
    <w:rsid w:val="00201701"/>
    <w:rsid w:val="00205D55"/>
    <w:rsid w:val="00210BF6"/>
    <w:rsid w:val="0021359D"/>
    <w:rsid w:val="002145FD"/>
    <w:rsid w:val="002148D3"/>
    <w:rsid w:val="00214DBC"/>
    <w:rsid w:val="002150C5"/>
    <w:rsid w:val="002211E5"/>
    <w:rsid w:val="0022147C"/>
    <w:rsid w:val="00221B8E"/>
    <w:rsid w:val="0022248C"/>
    <w:rsid w:val="0022341F"/>
    <w:rsid w:val="00223782"/>
    <w:rsid w:val="00223E1B"/>
    <w:rsid w:val="00223F34"/>
    <w:rsid w:val="002248EF"/>
    <w:rsid w:val="00224DBD"/>
    <w:rsid w:val="00225ED5"/>
    <w:rsid w:val="00227A96"/>
    <w:rsid w:val="002324E0"/>
    <w:rsid w:val="00232A55"/>
    <w:rsid w:val="0023314F"/>
    <w:rsid w:val="00235129"/>
    <w:rsid w:val="0023533E"/>
    <w:rsid w:val="00236557"/>
    <w:rsid w:val="00236D56"/>
    <w:rsid w:val="00240D90"/>
    <w:rsid w:val="00241163"/>
    <w:rsid w:val="002416E2"/>
    <w:rsid w:val="00241B81"/>
    <w:rsid w:val="00242A90"/>
    <w:rsid w:val="00243637"/>
    <w:rsid w:val="0024367A"/>
    <w:rsid w:val="00243C81"/>
    <w:rsid w:val="00243EF4"/>
    <w:rsid w:val="00244AE9"/>
    <w:rsid w:val="002462A9"/>
    <w:rsid w:val="00246C6D"/>
    <w:rsid w:val="00247794"/>
    <w:rsid w:val="00247CC5"/>
    <w:rsid w:val="00251892"/>
    <w:rsid w:val="002518AA"/>
    <w:rsid w:val="0025505E"/>
    <w:rsid w:val="00260639"/>
    <w:rsid w:val="00260BE5"/>
    <w:rsid w:val="00260E29"/>
    <w:rsid w:val="00261356"/>
    <w:rsid w:val="00261399"/>
    <w:rsid w:val="00264F04"/>
    <w:rsid w:val="002652A4"/>
    <w:rsid w:val="00266013"/>
    <w:rsid w:val="00267279"/>
    <w:rsid w:val="002733EE"/>
    <w:rsid w:val="002738DC"/>
    <w:rsid w:val="00275A39"/>
    <w:rsid w:val="00275CEC"/>
    <w:rsid w:val="00280568"/>
    <w:rsid w:val="002826BE"/>
    <w:rsid w:val="00282772"/>
    <w:rsid w:val="00282A7A"/>
    <w:rsid w:val="00282E87"/>
    <w:rsid w:val="0028449B"/>
    <w:rsid w:val="00284DCD"/>
    <w:rsid w:val="00286849"/>
    <w:rsid w:val="00287079"/>
    <w:rsid w:val="00287D30"/>
    <w:rsid w:val="00290173"/>
    <w:rsid w:val="002901E9"/>
    <w:rsid w:val="002947B7"/>
    <w:rsid w:val="002954E7"/>
    <w:rsid w:val="00295FE1"/>
    <w:rsid w:val="0029739A"/>
    <w:rsid w:val="00297706"/>
    <w:rsid w:val="002A2EC2"/>
    <w:rsid w:val="002A3533"/>
    <w:rsid w:val="002A58F2"/>
    <w:rsid w:val="002A7CD6"/>
    <w:rsid w:val="002B0505"/>
    <w:rsid w:val="002B07E3"/>
    <w:rsid w:val="002B0DE3"/>
    <w:rsid w:val="002B103E"/>
    <w:rsid w:val="002B1455"/>
    <w:rsid w:val="002B177A"/>
    <w:rsid w:val="002B2E17"/>
    <w:rsid w:val="002B604D"/>
    <w:rsid w:val="002C129D"/>
    <w:rsid w:val="002C135B"/>
    <w:rsid w:val="002C1439"/>
    <w:rsid w:val="002C3676"/>
    <w:rsid w:val="002C48F6"/>
    <w:rsid w:val="002C4C3B"/>
    <w:rsid w:val="002C522A"/>
    <w:rsid w:val="002C7460"/>
    <w:rsid w:val="002D03E1"/>
    <w:rsid w:val="002D06C8"/>
    <w:rsid w:val="002D3BF0"/>
    <w:rsid w:val="002D4C07"/>
    <w:rsid w:val="002D60E4"/>
    <w:rsid w:val="002D7950"/>
    <w:rsid w:val="002E0879"/>
    <w:rsid w:val="002E0CB9"/>
    <w:rsid w:val="002E2675"/>
    <w:rsid w:val="002E3CED"/>
    <w:rsid w:val="002E56B7"/>
    <w:rsid w:val="002E6D6B"/>
    <w:rsid w:val="002E7C34"/>
    <w:rsid w:val="002F2967"/>
    <w:rsid w:val="002F33A7"/>
    <w:rsid w:val="002F3898"/>
    <w:rsid w:val="002F3D4A"/>
    <w:rsid w:val="002F45B7"/>
    <w:rsid w:val="002F5240"/>
    <w:rsid w:val="002F56B1"/>
    <w:rsid w:val="002F6921"/>
    <w:rsid w:val="002F6E23"/>
    <w:rsid w:val="002F760B"/>
    <w:rsid w:val="0030030E"/>
    <w:rsid w:val="003005F0"/>
    <w:rsid w:val="003010E8"/>
    <w:rsid w:val="003032C3"/>
    <w:rsid w:val="00303AEF"/>
    <w:rsid w:val="00310724"/>
    <w:rsid w:val="00312C5D"/>
    <w:rsid w:val="0031355F"/>
    <w:rsid w:val="00314F28"/>
    <w:rsid w:val="00315746"/>
    <w:rsid w:val="003163CB"/>
    <w:rsid w:val="00316CE6"/>
    <w:rsid w:val="00316EB6"/>
    <w:rsid w:val="0031773F"/>
    <w:rsid w:val="00317F3B"/>
    <w:rsid w:val="0032044C"/>
    <w:rsid w:val="003206B0"/>
    <w:rsid w:val="00320DC9"/>
    <w:rsid w:val="00320DCE"/>
    <w:rsid w:val="003210DA"/>
    <w:rsid w:val="0032217D"/>
    <w:rsid w:val="003235D0"/>
    <w:rsid w:val="003236C0"/>
    <w:rsid w:val="0032487A"/>
    <w:rsid w:val="00332611"/>
    <w:rsid w:val="00334930"/>
    <w:rsid w:val="00336909"/>
    <w:rsid w:val="003370E5"/>
    <w:rsid w:val="0033768C"/>
    <w:rsid w:val="00341402"/>
    <w:rsid w:val="003422FC"/>
    <w:rsid w:val="00342706"/>
    <w:rsid w:val="00342943"/>
    <w:rsid w:val="00342B87"/>
    <w:rsid w:val="00343731"/>
    <w:rsid w:val="0034394E"/>
    <w:rsid w:val="00343A73"/>
    <w:rsid w:val="003449DC"/>
    <w:rsid w:val="003536EB"/>
    <w:rsid w:val="00356AFD"/>
    <w:rsid w:val="00356C23"/>
    <w:rsid w:val="0035737A"/>
    <w:rsid w:val="00361D4A"/>
    <w:rsid w:val="00363403"/>
    <w:rsid w:val="00364E72"/>
    <w:rsid w:val="00366038"/>
    <w:rsid w:val="0036726C"/>
    <w:rsid w:val="00370F6E"/>
    <w:rsid w:val="00371E28"/>
    <w:rsid w:val="00371FF1"/>
    <w:rsid w:val="00372948"/>
    <w:rsid w:val="00372E27"/>
    <w:rsid w:val="003742A4"/>
    <w:rsid w:val="0037556A"/>
    <w:rsid w:val="00377AC9"/>
    <w:rsid w:val="00384F09"/>
    <w:rsid w:val="003856F1"/>
    <w:rsid w:val="00385795"/>
    <w:rsid w:val="003859D9"/>
    <w:rsid w:val="0038642E"/>
    <w:rsid w:val="00390F13"/>
    <w:rsid w:val="0039196E"/>
    <w:rsid w:val="00392185"/>
    <w:rsid w:val="0039366F"/>
    <w:rsid w:val="0039388A"/>
    <w:rsid w:val="00396C83"/>
    <w:rsid w:val="003A00F5"/>
    <w:rsid w:val="003A01EC"/>
    <w:rsid w:val="003A265E"/>
    <w:rsid w:val="003A2882"/>
    <w:rsid w:val="003A2FD3"/>
    <w:rsid w:val="003A3A7C"/>
    <w:rsid w:val="003A46FF"/>
    <w:rsid w:val="003A481E"/>
    <w:rsid w:val="003A65D7"/>
    <w:rsid w:val="003A6FD4"/>
    <w:rsid w:val="003A7FCF"/>
    <w:rsid w:val="003B0122"/>
    <w:rsid w:val="003B0DA4"/>
    <w:rsid w:val="003B24DC"/>
    <w:rsid w:val="003B332C"/>
    <w:rsid w:val="003B3797"/>
    <w:rsid w:val="003B46C4"/>
    <w:rsid w:val="003B742B"/>
    <w:rsid w:val="003C064E"/>
    <w:rsid w:val="003C0C64"/>
    <w:rsid w:val="003C1E9C"/>
    <w:rsid w:val="003C271F"/>
    <w:rsid w:val="003C4727"/>
    <w:rsid w:val="003D047C"/>
    <w:rsid w:val="003D0F3C"/>
    <w:rsid w:val="003D1218"/>
    <w:rsid w:val="003D288B"/>
    <w:rsid w:val="003D2AE0"/>
    <w:rsid w:val="003D35E5"/>
    <w:rsid w:val="003D400D"/>
    <w:rsid w:val="003D5283"/>
    <w:rsid w:val="003D595C"/>
    <w:rsid w:val="003D5EA9"/>
    <w:rsid w:val="003D676B"/>
    <w:rsid w:val="003D6E23"/>
    <w:rsid w:val="003D73D1"/>
    <w:rsid w:val="003E57F8"/>
    <w:rsid w:val="003E60C3"/>
    <w:rsid w:val="003E6376"/>
    <w:rsid w:val="003E709C"/>
    <w:rsid w:val="003E7AE8"/>
    <w:rsid w:val="003F1774"/>
    <w:rsid w:val="003F3122"/>
    <w:rsid w:val="003F3315"/>
    <w:rsid w:val="003F54CC"/>
    <w:rsid w:val="003F7AEA"/>
    <w:rsid w:val="00400C37"/>
    <w:rsid w:val="00401F0B"/>
    <w:rsid w:val="00402039"/>
    <w:rsid w:val="004053A2"/>
    <w:rsid w:val="00405A8D"/>
    <w:rsid w:val="00406EEC"/>
    <w:rsid w:val="004072D5"/>
    <w:rsid w:val="004100EA"/>
    <w:rsid w:val="00410F75"/>
    <w:rsid w:val="00413603"/>
    <w:rsid w:val="00414FE0"/>
    <w:rsid w:val="004164E0"/>
    <w:rsid w:val="00416D19"/>
    <w:rsid w:val="00417515"/>
    <w:rsid w:val="00430AA7"/>
    <w:rsid w:val="00430F1D"/>
    <w:rsid w:val="004317BD"/>
    <w:rsid w:val="00432EA1"/>
    <w:rsid w:val="00433216"/>
    <w:rsid w:val="0043381D"/>
    <w:rsid w:val="00434354"/>
    <w:rsid w:val="004349F4"/>
    <w:rsid w:val="00434C0A"/>
    <w:rsid w:val="00436E9F"/>
    <w:rsid w:val="004378A6"/>
    <w:rsid w:val="00440E23"/>
    <w:rsid w:val="00442287"/>
    <w:rsid w:val="00443F15"/>
    <w:rsid w:val="004442D1"/>
    <w:rsid w:val="004456DC"/>
    <w:rsid w:val="00445B1B"/>
    <w:rsid w:val="00446318"/>
    <w:rsid w:val="00447794"/>
    <w:rsid w:val="004478F0"/>
    <w:rsid w:val="00452587"/>
    <w:rsid w:val="004531D8"/>
    <w:rsid w:val="00457C61"/>
    <w:rsid w:val="00460C2E"/>
    <w:rsid w:val="00462CC6"/>
    <w:rsid w:val="00465C9B"/>
    <w:rsid w:val="0046685B"/>
    <w:rsid w:val="00466A93"/>
    <w:rsid w:val="00472724"/>
    <w:rsid w:val="004735D6"/>
    <w:rsid w:val="00474E3E"/>
    <w:rsid w:val="00480A67"/>
    <w:rsid w:val="004813D5"/>
    <w:rsid w:val="004813D6"/>
    <w:rsid w:val="00482126"/>
    <w:rsid w:val="00483189"/>
    <w:rsid w:val="004840C2"/>
    <w:rsid w:val="0048630D"/>
    <w:rsid w:val="00486722"/>
    <w:rsid w:val="0048775E"/>
    <w:rsid w:val="00492B90"/>
    <w:rsid w:val="00492C8E"/>
    <w:rsid w:val="0049433E"/>
    <w:rsid w:val="004947A5"/>
    <w:rsid w:val="004948E5"/>
    <w:rsid w:val="00495A05"/>
    <w:rsid w:val="004A1649"/>
    <w:rsid w:val="004A21C2"/>
    <w:rsid w:val="004A4C7F"/>
    <w:rsid w:val="004A63EE"/>
    <w:rsid w:val="004B0BA9"/>
    <w:rsid w:val="004B181B"/>
    <w:rsid w:val="004B42F0"/>
    <w:rsid w:val="004B43EA"/>
    <w:rsid w:val="004B4C05"/>
    <w:rsid w:val="004B6686"/>
    <w:rsid w:val="004B71BC"/>
    <w:rsid w:val="004BE8EB"/>
    <w:rsid w:val="004C01F8"/>
    <w:rsid w:val="004C20BD"/>
    <w:rsid w:val="004C238D"/>
    <w:rsid w:val="004C33BC"/>
    <w:rsid w:val="004C3E47"/>
    <w:rsid w:val="004C6648"/>
    <w:rsid w:val="004C789C"/>
    <w:rsid w:val="004D05BA"/>
    <w:rsid w:val="004D0B06"/>
    <w:rsid w:val="004D3B3A"/>
    <w:rsid w:val="004D4F74"/>
    <w:rsid w:val="004D61B2"/>
    <w:rsid w:val="004E00DA"/>
    <w:rsid w:val="004E0BFF"/>
    <w:rsid w:val="004E0CC3"/>
    <w:rsid w:val="004E4BB0"/>
    <w:rsid w:val="004E4F4C"/>
    <w:rsid w:val="004F092C"/>
    <w:rsid w:val="004F2138"/>
    <w:rsid w:val="004F357C"/>
    <w:rsid w:val="004F392F"/>
    <w:rsid w:val="004F4DC8"/>
    <w:rsid w:val="004F526A"/>
    <w:rsid w:val="004F57B2"/>
    <w:rsid w:val="004F691B"/>
    <w:rsid w:val="004F73F8"/>
    <w:rsid w:val="005008E1"/>
    <w:rsid w:val="00506AFD"/>
    <w:rsid w:val="00507154"/>
    <w:rsid w:val="00510225"/>
    <w:rsid w:val="00511A57"/>
    <w:rsid w:val="0051233B"/>
    <w:rsid w:val="00513AFE"/>
    <w:rsid w:val="005143DE"/>
    <w:rsid w:val="005145AB"/>
    <w:rsid w:val="00515F2C"/>
    <w:rsid w:val="005167B6"/>
    <w:rsid w:val="005177EB"/>
    <w:rsid w:val="00520265"/>
    <w:rsid w:val="005249DD"/>
    <w:rsid w:val="00525990"/>
    <w:rsid w:val="005273D9"/>
    <w:rsid w:val="0052763A"/>
    <w:rsid w:val="00531073"/>
    <w:rsid w:val="00532DD3"/>
    <w:rsid w:val="00533178"/>
    <w:rsid w:val="00533E95"/>
    <w:rsid w:val="00534B7D"/>
    <w:rsid w:val="005362FF"/>
    <w:rsid w:val="00543AA5"/>
    <w:rsid w:val="00543F10"/>
    <w:rsid w:val="005507F4"/>
    <w:rsid w:val="00554A9B"/>
    <w:rsid w:val="00555000"/>
    <w:rsid w:val="0056245B"/>
    <w:rsid w:val="005638E5"/>
    <w:rsid w:val="00563BA9"/>
    <w:rsid w:val="00563C8D"/>
    <w:rsid w:val="005645AA"/>
    <w:rsid w:val="005648B1"/>
    <w:rsid w:val="00565BC7"/>
    <w:rsid w:val="0056708B"/>
    <w:rsid w:val="0056798F"/>
    <w:rsid w:val="0057183F"/>
    <w:rsid w:val="00572A72"/>
    <w:rsid w:val="005747A7"/>
    <w:rsid w:val="005748E5"/>
    <w:rsid w:val="005760E9"/>
    <w:rsid w:val="00577D52"/>
    <w:rsid w:val="00580647"/>
    <w:rsid w:val="00580CD7"/>
    <w:rsid w:val="00583059"/>
    <w:rsid w:val="005837C8"/>
    <w:rsid w:val="00593D70"/>
    <w:rsid w:val="005961FD"/>
    <w:rsid w:val="0059673A"/>
    <w:rsid w:val="00597BDE"/>
    <w:rsid w:val="005A0A2A"/>
    <w:rsid w:val="005A0EFF"/>
    <w:rsid w:val="005A15EB"/>
    <w:rsid w:val="005A2898"/>
    <w:rsid w:val="005A690F"/>
    <w:rsid w:val="005B11AB"/>
    <w:rsid w:val="005B32F1"/>
    <w:rsid w:val="005B3A07"/>
    <w:rsid w:val="005B5A56"/>
    <w:rsid w:val="005B62F8"/>
    <w:rsid w:val="005B6B80"/>
    <w:rsid w:val="005C2D47"/>
    <w:rsid w:val="005C39FD"/>
    <w:rsid w:val="005C6F0E"/>
    <w:rsid w:val="005D075F"/>
    <w:rsid w:val="005D0B00"/>
    <w:rsid w:val="005D3D61"/>
    <w:rsid w:val="005D40CB"/>
    <w:rsid w:val="005D4D28"/>
    <w:rsid w:val="005D6124"/>
    <w:rsid w:val="005D7B15"/>
    <w:rsid w:val="005D7D0E"/>
    <w:rsid w:val="005E1194"/>
    <w:rsid w:val="005E1468"/>
    <w:rsid w:val="005E1E0C"/>
    <w:rsid w:val="005E1E90"/>
    <w:rsid w:val="005E2AAF"/>
    <w:rsid w:val="005E35CD"/>
    <w:rsid w:val="005E4495"/>
    <w:rsid w:val="005E6FD9"/>
    <w:rsid w:val="005F21C6"/>
    <w:rsid w:val="005F3B71"/>
    <w:rsid w:val="005F42E8"/>
    <w:rsid w:val="005F5B3D"/>
    <w:rsid w:val="005F7723"/>
    <w:rsid w:val="0060449D"/>
    <w:rsid w:val="00604AC1"/>
    <w:rsid w:val="00604AF6"/>
    <w:rsid w:val="00605735"/>
    <w:rsid w:val="006062DA"/>
    <w:rsid w:val="00607778"/>
    <w:rsid w:val="00610382"/>
    <w:rsid w:val="006106CE"/>
    <w:rsid w:val="00610DC4"/>
    <w:rsid w:val="00610EDD"/>
    <w:rsid w:val="006124BF"/>
    <w:rsid w:val="006136B9"/>
    <w:rsid w:val="00613E20"/>
    <w:rsid w:val="00614AA9"/>
    <w:rsid w:val="006158C7"/>
    <w:rsid w:val="00615AAD"/>
    <w:rsid w:val="00615D68"/>
    <w:rsid w:val="006176DC"/>
    <w:rsid w:val="00621348"/>
    <w:rsid w:val="00621D6C"/>
    <w:rsid w:val="00621F62"/>
    <w:rsid w:val="00622092"/>
    <w:rsid w:val="00622595"/>
    <w:rsid w:val="006237B0"/>
    <w:rsid w:val="00624D69"/>
    <w:rsid w:val="0062504F"/>
    <w:rsid w:val="00625A14"/>
    <w:rsid w:val="00625CC8"/>
    <w:rsid w:val="00627751"/>
    <w:rsid w:val="00630A2C"/>
    <w:rsid w:val="00631693"/>
    <w:rsid w:val="00634ECC"/>
    <w:rsid w:val="00636977"/>
    <w:rsid w:val="00636AEF"/>
    <w:rsid w:val="006416AA"/>
    <w:rsid w:val="0064230B"/>
    <w:rsid w:val="00642D99"/>
    <w:rsid w:val="00642DCE"/>
    <w:rsid w:val="00644789"/>
    <w:rsid w:val="00644F3B"/>
    <w:rsid w:val="006451C6"/>
    <w:rsid w:val="0064569E"/>
    <w:rsid w:val="0064655F"/>
    <w:rsid w:val="00646733"/>
    <w:rsid w:val="00650662"/>
    <w:rsid w:val="00650742"/>
    <w:rsid w:val="00650930"/>
    <w:rsid w:val="00650AB3"/>
    <w:rsid w:val="00652265"/>
    <w:rsid w:val="00653FE9"/>
    <w:rsid w:val="00654A67"/>
    <w:rsid w:val="006551E0"/>
    <w:rsid w:val="00657CC7"/>
    <w:rsid w:val="0065A53D"/>
    <w:rsid w:val="0066080F"/>
    <w:rsid w:val="006613DD"/>
    <w:rsid w:val="0066179B"/>
    <w:rsid w:val="00664DD8"/>
    <w:rsid w:val="00665FDE"/>
    <w:rsid w:val="00666C4B"/>
    <w:rsid w:val="0067098B"/>
    <w:rsid w:val="006755FA"/>
    <w:rsid w:val="006772E0"/>
    <w:rsid w:val="00680652"/>
    <w:rsid w:val="00680723"/>
    <w:rsid w:val="00680D3C"/>
    <w:rsid w:val="006817D8"/>
    <w:rsid w:val="0068201A"/>
    <w:rsid w:val="00682AF5"/>
    <w:rsid w:val="00684D7F"/>
    <w:rsid w:val="0068663D"/>
    <w:rsid w:val="0068783C"/>
    <w:rsid w:val="006903DF"/>
    <w:rsid w:val="00690458"/>
    <w:rsid w:val="00690650"/>
    <w:rsid w:val="0069129E"/>
    <w:rsid w:val="0069336D"/>
    <w:rsid w:val="00694A2A"/>
    <w:rsid w:val="006952C7"/>
    <w:rsid w:val="006954B1"/>
    <w:rsid w:val="0069570E"/>
    <w:rsid w:val="00695C95"/>
    <w:rsid w:val="00696B4E"/>
    <w:rsid w:val="006A01DE"/>
    <w:rsid w:val="006A07C7"/>
    <w:rsid w:val="006A214B"/>
    <w:rsid w:val="006A2C81"/>
    <w:rsid w:val="006A3A07"/>
    <w:rsid w:val="006A68E9"/>
    <w:rsid w:val="006A74EA"/>
    <w:rsid w:val="006A78FF"/>
    <w:rsid w:val="006B1DFA"/>
    <w:rsid w:val="006B3A98"/>
    <w:rsid w:val="006B3C37"/>
    <w:rsid w:val="006B463F"/>
    <w:rsid w:val="006B476D"/>
    <w:rsid w:val="006B6322"/>
    <w:rsid w:val="006B6467"/>
    <w:rsid w:val="006B76F9"/>
    <w:rsid w:val="006B7D1B"/>
    <w:rsid w:val="006B9BA5"/>
    <w:rsid w:val="006C1976"/>
    <w:rsid w:val="006C2EFB"/>
    <w:rsid w:val="006D28BD"/>
    <w:rsid w:val="006D2D6B"/>
    <w:rsid w:val="006D6969"/>
    <w:rsid w:val="006D728C"/>
    <w:rsid w:val="006D7BE6"/>
    <w:rsid w:val="006E0240"/>
    <w:rsid w:val="006E13F0"/>
    <w:rsid w:val="006E2418"/>
    <w:rsid w:val="006E34DC"/>
    <w:rsid w:val="006E4B73"/>
    <w:rsid w:val="006E6005"/>
    <w:rsid w:val="006E6CDC"/>
    <w:rsid w:val="006E780E"/>
    <w:rsid w:val="006F0B2E"/>
    <w:rsid w:val="006F404A"/>
    <w:rsid w:val="006F414F"/>
    <w:rsid w:val="006F4477"/>
    <w:rsid w:val="006F64C7"/>
    <w:rsid w:val="006F73DC"/>
    <w:rsid w:val="006F79B2"/>
    <w:rsid w:val="00703EC0"/>
    <w:rsid w:val="00706415"/>
    <w:rsid w:val="0070799B"/>
    <w:rsid w:val="00710171"/>
    <w:rsid w:val="007126EA"/>
    <w:rsid w:val="00714EC7"/>
    <w:rsid w:val="00717214"/>
    <w:rsid w:val="0071725F"/>
    <w:rsid w:val="007215EF"/>
    <w:rsid w:val="00721999"/>
    <w:rsid w:val="00721D5D"/>
    <w:rsid w:val="00723F77"/>
    <w:rsid w:val="00724F47"/>
    <w:rsid w:val="007308AD"/>
    <w:rsid w:val="00732245"/>
    <w:rsid w:val="0073378C"/>
    <w:rsid w:val="00733D96"/>
    <w:rsid w:val="00736B85"/>
    <w:rsid w:val="00737FC8"/>
    <w:rsid w:val="007420C2"/>
    <w:rsid w:val="0074354F"/>
    <w:rsid w:val="00744445"/>
    <w:rsid w:val="00745370"/>
    <w:rsid w:val="00745E33"/>
    <w:rsid w:val="00747E83"/>
    <w:rsid w:val="0075065A"/>
    <w:rsid w:val="007524B8"/>
    <w:rsid w:val="007534D8"/>
    <w:rsid w:val="0075448F"/>
    <w:rsid w:val="00754905"/>
    <w:rsid w:val="00755FEA"/>
    <w:rsid w:val="00756174"/>
    <w:rsid w:val="007562B1"/>
    <w:rsid w:val="007568F4"/>
    <w:rsid w:val="00756F61"/>
    <w:rsid w:val="007613BB"/>
    <w:rsid w:val="0076142E"/>
    <w:rsid w:val="0076147A"/>
    <w:rsid w:val="0076221E"/>
    <w:rsid w:val="00764D5E"/>
    <w:rsid w:val="00765ABF"/>
    <w:rsid w:val="00767753"/>
    <w:rsid w:val="00771050"/>
    <w:rsid w:val="007727EC"/>
    <w:rsid w:val="0077465E"/>
    <w:rsid w:val="00774BD2"/>
    <w:rsid w:val="00776776"/>
    <w:rsid w:val="00777F0E"/>
    <w:rsid w:val="00780160"/>
    <w:rsid w:val="00781A5E"/>
    <w:rsid w:val="00781DD0"/>
    <w:rsid w:val="0078201F"/>
    <w:rsid w:val="007849B8"/>
    <w:rsid w:val="00790611"/>
    <w:rsid w:val="00790ED7"/>
    <w:rsid w:val="007915E9"/>
    <w:rsid w:val="00793B38"/>
    <w:rsid w:val="007A4025"/>
    <w:rsid w:val="007A457C"/>
    <w:rsid w:val="007A5363"/>
    <w:rsid w:val="007A6ADB"/>
    <w:rsid w:val="007B0317"/>
    <w:rsid w:val="007B3BDE"/>
    <w:rsid w:val="007B4F5E"/>
    <w:rsid w:val="007B59CE"/>
    <w:rsid w:val="007B5B61"/>
    <w:rsid w:val="007B62F9"/>
    <w:rsid w:val="007B65ED"/>
    <w:rsid w:val="007B6C24"/>
    <w:rsid w:val="007C0763"/>
    <w:rsid w:val="007C0C3E"/>
    <w:rsid w:val="007C1BCE"/>
    <w:rsid w:val="007C30F5"/>
    <w:rsid w:val="007C3107"/>
    <w:rsid w:val="007C4CD1"/>
    <w:rsid w:val="007C516B"/>
    <w:rsid w:val="007C5CD6"/>
    <w:rsid w:val="007C675C"/>
    <w:rsid w:val="007D022B"/>
    <w:rsid w:val="007D06CD"/>
    <w:rsid w:val="007D0F0F"/>
    <w:rsid w:val="007D1A92"/>
    <w:rsid w:val="007D2910"/>
    <w:rsid w:val="007D30DE"/>
    <w:rsid w:val="007D50B7"/>
    <w:rsid w:val="007D5857"/>
    <w:rsid w:val="007D6610"/>
    <w:rsid w:val="007D7C4A"/>
    <w:rsid w:val="007E020B"/>
    <w:rsid w:val="007E1A4B"/>
    <w:rsid w:val="007E35E0"/>
    <w:rsid w:val="007E3AA0"/>
    <w:rsid w:val="007E5084"/>
    <w:rsid w:val="007E5F36"/>
    <w:rsid w:val="007F15D7"/>
    <w:rsid w:val="007F1DAD"/>
    <w:rsid w:val="007F295E"/>
    <w:rsid w:val="007F4664"/>
    <w:rsid w:val="007F4B71"/>
    <w:rsid w:val="007F63D5"/>
    <w:rsid w:val="007F74AB"/>
    <w:rsid w:val="007F7827"/>
    <w:rsid w:val="007F7EDD"/>
    <w:rsid w:val="008068A1"/>
    <w:rsid w:val="008070C2"/>
    <w:rsid w:val="00810162"/>
    <w:rsid w:val="00810BB1"/>
    <w:rsid w:val="00810DD4"/>
    <w:rsid w:val="00811C46"/>
    <w:rsid w:val="00811DFD"/>
    <w:rsid w:val="0081217A"/>
    <w:rsid w:val="00813036"/>
    <w:rsid w:val="008142A4"/>
    <w:rsid w:val="00814C7E"/>
    <w:rsid w:val="00815B17"/>
    <w:rsid w:val="008208FC"/>
    <w:rsid w:val="00821EFE"/>
    <w:rsid w:val="00822DBC"/>
    <w:rsid w:val="008251A1"/>
    <w:rsid w:val="008259D9"/>
    <w:rsid w:val="0083177F"/>
    <w:rsid w:val="00832437"/>
    <w:rsid w:val="008327E1"/>
    <w:rsid w:val="0083281B"/>
    <w:rsid w:val="00832AF6"/>
    <w:rsid w:val="00833D21"/>
    <w:rsid w:val="008341FB"/>
    <w:rsid w:val="0083542C"/>
    <w:rsid w:val="00836486"/>
    <w:rsid w:val="0083728E"/>
    <w:rsid w:val="00841C66"/>
    <w:rsid w:val="008459BD"/>
    <w:rsid w:val="00846631"/>
    <w:rsid w:val="0084CE81"/>
    <w:rsid w:val="00850E8D"/>
    <w:rsid w:val="008511C4"/>
    <w:rsid w:val="008534F1"/>
    <w:rsid w:val="00853898"/>
    <w:rsid w:val="0085399B"/>
    <w:rsid w:val="00857041"/>
    <w:rsid w:val="008605F0"/>
    <w:rsid w:val="00861A0D"/>
    <w:rsid w:val="00862100"/>
    <w:rsid w:val="008629ED"/>
    <w:rsid w:val="00864B36"/>
    <w:rsid w:val="00864EE2"/>
    <w:rsid w:val="00865264"/>
    <w:rsid w:val="008653AE"/>
    <w:rsid w:val="008659C2"/>
    <w:rsid w:val="0087175F"/>
    <w:rsid w:val="00871D24"/>
    <w:rsid w:val="00872233"/>
    <w:rsid w:val="00875C29"/>
    <w:rsid w:val="008805CD"/>
    <w:rsid w:val="0088214B"/>
    <w:rsid w:val="008821C0"/>
    <w:rsid w:val="00885D56"/>
    <w:rsid w:val="0088747E"/>
    <w:rsid w:val="00887955"/>
    <w:rsid w:val="0088797E"/>
    <w:rsid w:val="0089075C"/>
    <w:rsid w:val="008907F1"/>
    <w:rsid w:val="00891298"/>
    <w:rsid w:val="0089341B"/>
    <w:rsid w:val="00894B07"/>
    <w:rsid w:val="008972D5"/>
    <w:rsid w:val="008A3955"/>
    <w:rsid w:val="008A44C2"/>
    <w:rsid w:val="008A4EFB"/>
    <w:rsid w:val="008A5E63"/>
    <w:rsid w:val="008A61F3"/>
    <w:rsid w:val="008A64A0"/>
    <w:rsid w:val="008A7110"/>
    <w:rsid w:val="008A7621"/>
    <w:rsid w:val="008A7AB3"/>
    <w:rsid w:val="008B1E3F"/>
    <w:rsid w:val="008B73B4"/>
    <w:rsid w:val="008C03CD"/>
    <w:rsid w:val="008C0512"/>
    <w:rsid w:val="008C5687"/>
    <w:rsid w:val="008C5891"/>
    <w:rsid w:val="008C5B4B"/>
    <w:rsid w:val="008C67E9"/>
    <w:rsid w:val="008D06A8"/>
    <w:rsid w:val="008D1051"/>
    <w:rsid w:val="008D15C2"/>
    <w:rsid w:val="008D1740"/>
    <w:rsid w:val="008D18FB"/>
    <w:rsid w:val="008D2736"/>
    <w:rsid w:val="008D4478"/>
    <w:rsid w:val="008D6BE3"/>
    <w:rsid w:val="008E1AC9"/>
    <w:rsid w:val="008E202E"/>
    <w:rsid w:val="008E34F3"/>
    <w:rsid w:val="008E47E9"/>
    <w:rsid w:val="008E6878"/>
    <w:rsid w:val="008E68E3"/>
    <w:rsid w:val="008F26BA"/>
    <w:rsid w:val="008F3EB9"/>
    <w:rsid w:val="008F4008"/>
    <w:rsid w:val="008F535E"/>
    <w:rsid w:val="008F628A"/>
    <w:rsid w:val="008F63BC"/>
    <w:rsid w:val="008F6FB5"/>
    <w:rsid w:val="00901857"/>
    <w:rsid w:val="00903C59"/>
    <w:rsid w:val="009041C4"/>
    <w:rsid w:val="00907FD7"/>
    <w:rsid w:val="00910C8E"/>
    <w:rsid w:val="0091464B"/>
    <w:rsid w:val="00916EFF"/>
    <w:rsid w:val="00917B61"/>
    <w:rsid w:val="00917F3C"/>
    <w:rsid w:val="009202DC"/>
    <w:rsid w:val="009203C9"/>
    <w:rsid w:val="00921980"/>
    <w:rsid w:val="009223DC"/>
    <w:rsid w:val="009233D5"/>
    <w:rsid w:val="00925946"/>
    <w:rsid w:val="00931B63"/>
    <w:rsid w:val="00932C78"/>
    <w:rsid w:val="0093547F"/>
    <w:rsid w:val="00935ADE"/>
    <w:rsid w:val="00936B77"/>
    <w:rsid w:val="0093700C"/>
    <w:rsid w:val="00937A4F"/>
    <w:rsid w:val="00941296"/>
    <w:rsid w:val="009413BF"/>
    <w:rsid w:val="00942585"/>
    <w:rsid w:val="00942CEF"/>
    <w:rsid w:val="0094301F"/>
    <w:rsid w:val="009478B4"/>
    <w:rsid w:val="009505D2"/>
    <w:rsid w:val="0095159B"/>
    <w:rsid w:val="00951A41"/>
    <w:rsid w:val="00951A5F"/>
    <w:rsid w:val="0095311A"/>
    <w:rsid w:val="0095330C"/>
    <w:rsid w:val="009543CA"/>
    <w:rsid w:val="0095622F"/>
    <w:rsid w:val="0096005B"/>
    <w:rsid w:val="00962A46"/>
    <w:rsid w:val="00963840"/>
    <w:rsid w:val="00965210"/>
    <w:rsid w:val="00965738"/>
    <w:rsid w:val="00966C9B"/>
    <w:rsid w:val="00967241"/>
    <w:rsid w:val="0096763E"/>
    <w:rsid w:val="00967E93"/>
    <w:rsid w:val="00973CCB"/>
    <w:rsid w:val="00974927"/>
    <w:rsid w:val="00974B1C"/>
    <w:rsid w:val="00975849"/>
    <w:rsid w:val="009762EA"/>
    <w:rsid w:val="00977C3F"/>
    <w:rsid w:val="00980BA5"/>
    <w:rsid w:val="00980F13"/>
    <w:rsid w:val="00986665"/>
    <w:rsid w:val="0098736A"/>
    <w:rsid w:val="00987B0F"/>
    <w:rsid w:val="00990584"/>
    <w:rsid w:val="0099086A"/>
    <w:rsid w:val="00991FE5"/>
    <w:rsid w:val="00993F27"/>
    <w:rsid w:val="009940DA"/>
    <w:rsid w:val="009953F5"/>
    <w:rsid w:val="00995400"/>
    <w:rsid w:val="009964BF"/>
    <w:rsid w:val="00996AB3"/>
    <w:rsid w:val="00996BB4"/>
    <w:rsid w:val="0099766C"/>
    <w:rsid w:val="009977F9"/>
    <w:rsid w:val="009A0883"/>
    <w:rsid w:val="009A19CB"/>
    <w:rsid w:val="009A335C"/>
    <w:rsid w:val="009A57C0"/>
    <w:rsid w:val="009A5CC4"/>
    <w:rsid w:val="009A6729"/>
    <w:rsid w:val="009A7DEE"/>
    <w:rsid w:val="009B0813"/>
    <w:rsid w:val="009B0B61"/>
    <w:rsid w:val="009B23B1"/>
    <w:rsid w:val="009B335F"/>
    <w:rsid w:val="009B366D"/>
    <w:rsid w:val="009B5280"/>
    <w:rsid w:val="009C0519"/>
    <w:rsid w:val="009C1607"/>
    <w:rsid w:val="009C1DCF"/>
    <w:rsid w:val="009C25D8"/>
    <w:rsid w:val="009C34BB"/>
    <w:rsid w:val="009C3F23"/>
    <w:rsid w:val="009C570C"/>
    <w:rsid w:val="009C5E96"/>
    <w:rsid w:val="009C64D7"/>
    <w:rsid w:val="009C66AD"/>
    <w:rsid w:val="009C72E5"/>
    <w:rsid w:val="009C78F6"/>
    <w:rsid w:val="009C7BC0"/>
    <w:rsid w:val="009C7C66"/>
    <w:rsid w:val="009D12A7"/>
    <w:rsid w:val="009D17C1"/>
    <w:rsid w:val="009D1BFF"/>
    <w:rsid w:val="009D20BA"/>
    <w:rsid w:val="009D263B"/>
    <w:rsid w:val="009D2740"/>
    <w:rsid w:val="009D3A92"/>
    <w:rsid w:val="009D444E"/>
    <w:rsid w:val="009D4BC6"/>
    <w:rsid w:val="009E0F96"/>
    <w:rsid w:val="009E31B2"/>
    <w:rsid w:val="009E42CA"/>
    <w:rsid w:val="009E4BAB"/>
    <w:rsid w:val="009E6A2D"/>
    <w:rsid w:val="009F10B1"/>
    <w:rsid w:val="009F37E1"/>
    <w:rsid w:val="009F5BE6"/>
    <w:rsid w:val="009F5C9A"/>
    <w:rsid w:val="009F741F"/>
    <w:rsid w:val="00A0209D"/>
    <w:rsid w:val="00A02930"/>
    <w:rsid w:val="00A05626"/>
    <w:rsid w:val="00A076F4"/>
    <w:rsid w:val="00A12632"/>
    <w:rsid w:val="00A132B0"/>
    <w:rsid w:val="00A13E34"/>
    <w:rsid w:val="00A14BB7"/>
    <w:rsid w:val="00A16404"/>
    <w:rsid w:val="00A177A9"/>
    <w:rsid w:val="00A2072F"/>
    <w:rsid w:val="00A20806"/>
    <w:rsid w:val="00A20AB5"/>
    <w:rsid w:val="00A21A0A"/>
    <w:rsid w:val="00A230C1"/>
    <w:rsid w:val="00A27374"/>
    <w:rsid w:val="00A27464"/>
    <w:rsid w:val="00A30942"/>
    <w:rsid w:val="00A30B9F"/>
    <w:rsid w:val="00A32B63"/>
    <w:rsid w:val="00A33229"/>
    <w:rsid w:val="00A33F24"/>
    <w:rsid w:val="00A3407F"/>
    <w:rsid w:val="00A37EC8"/>
    <w:rsid w:val="00A439E5"/>
    <w:rsid w:val="00A44297"/>
    <w:rsid w:val="00A448EB"/>
    <w:rsid w:val="00A45160"/>
    <w:rsid w:val="00A46D03"/>
    <w:rsid w:val="00A471BE"/>
    <w:rsid w:val="00A47774"/>
    <w:rsid w:val="00A50C02"/>
    <w:rsid w:val="00A51B25"/>
    <w:rsid w:val="00A52F6F"/>
    <w:rsid w:val="00A55234"/>
    <w:rsid w:val="00A5664B"/>
    <w:rsid w:val="00A5729D"/>
    <w:rsid w:val="00A57FC8"/>
    <w:rsid w:val="00A614C3"/>
    <w:rsid w:val="00A62035"/>
    <w:rsid w:val="00A634CA"/>
    <w:rsid w:val="00A63660"/>
    <w:rsid w:val="00A6398F"/>
    <w:rsid w:val="00A66888"/>
    <w:rsid w:val="00A67C69"/>
    <w:rsid w:val="00A72BB6"/>
    <w:rsid w:val="00A80A4E"/>
    <w:rsid w:val="00A80FAB"/>
    <w:rsid w:val="00A824B6"/>
    <w:rsid w:val="00A84F56"/>
    <w:rsid w:val="00A8708B"/>
    <w:rsid w:val="00A871A9"/>
    <w:rsid w:val="00A93E77"/>
    <w:rsid w:val="00A94081"/>
    <w:rsid w:val="00AA0C13"/>
    <w:rsid w:val="00AA2A50"/>
    <w:rsid w:val="00AA3CEE"/>
    <w:rsid w:val="00AA4D95"/>
    <w:rsid w:val="00AA4ED9"/>
    <w:rsid w:val="00AA5054"/>
    <w:rsid w:val="00AA5098"/>
    <w:rsid w:val="00AA6A22"/>
    <w:rsid w:val="00AB0F46"/>
    <w:rsid w:val="00AB1E48"/>
    <w:rsid w:val="00AB38D5"/>
    <w:rsid w:val="00AB5436"/>
    <w:rsid w:val="00AB748A"/>
    <w:rsid w:val="00AC14E9"/>
    <w:rsid w:val="00AC211E"/>
    <w:rsid w:val="00AC2226"/>
    <w:rsid w:val="00AC25FC"/>
    <w:rsid w:val="00AC3346"/>
    <w:rsid w:val="00AC5E59"/>
    <w:rsid w:val="00AD08FF"/>
    <w:rsid w:val="00AD0BEC"/>
    <w:rsid w:val="00AD476E"/>
    <w:rsid w:val="00AD4C48"/>
    <w:rsid w:val="00AD77A8"/>
    <w:rsid w:val="00AE0EAB"/>
    <w:rsid w:val="00AE42AE"/>
    <w:rsid w:val="00AE4C1F"/>
    <w:rsid w:val="00AE5274"/>
    <w:rsid w:val="00AE5DE9"/>
    <w:rsid w:val="00AE7491"/>
    <w:rsid w:val="00AF3220"/>
    <w:rsid w:val="00AF3646"/>
    <w:rsid w:val="00AF4F5B"/>
    <w:rsid w:val="00AF72A9"/>
    <w:rsid w:val="00AF7B3B"/>
    <w:rsid w:val="00AF7F34"/>
    <w:rsid w:val="00B01808"/>
    <w:rsid w:val="00B025A7"/>
    <w:rsid w:val="00B028EA"/>
    <w:rsid w:val="00B02D69"/>
    <w:rsid w:val="00B02EED"/>
    <w:rsid w:val="00B04BFF"/>
    <w:rsid w:val="00B10B58"/>
    <w:rsid w:val="00B11A04"/>
    <w:rsid w:val="00B15CCF"/>
    <w:rsid w:val="00B173F9"/>
    <w:rsid w:val="00B1799C"/>
    <w:rsid w:val="00B17F8F"/>
    <w:rsid w:val="00B22E0B"/>
    <w:rsid w:val="00B2435E"/>
    <w:rsid w:val="00B259A1"/>
    <w:rsid w:val="00B26445"/>
    <w:rsid w:val="00B26B7F"/>
    <w:rsid w:val="00B304B6"/>
    <w:rsid w:val="00B30FC2"/>
    <w:rsid w:val="00B318C5"/>
    <w:rsid w:val="00B320E4"/>
    <w:rsid w:val="00B34BE2"/>
    <w:rsid w:val="00B360F7"/>
    <w:rsid w:val="00B37096"/>
    <w:rsid w:val="00B375E0"/>
    <w:rsid w:val="00B41703"/>
    <w:rsid w:val="00B41B39"/>
    <w:rsid w:val="00B44F16"/>
    <w:rsid w:val="00B45F99"/>
    <w:rsid w:val="00B50112"/>
    <w:rsid w:val="00B506D6"/>
    <w:rsid w:val="00B54966"/>
    <w:rsid w:val="00B54A13"/>
    <w:rsid w:val="00B54C43"/>
    <w:rsid w:val="00B54CEF"/>
    <w:rsid w:val="00B55006"/>
    <w:rsid w:val="00B55704"/>
    <w:rsid w:val="00B562CC"/>
    <w:rsid w:val="00B566D6"/>
    <w:rsid w:val="00B56D4B"/>
    <w:rsid w:val="00B60B0D"/>
    <w:rsid w:val="00B613E2"/>
    <w:rsid w:val="00B61C12"/>
    <w:rsid w:val="00B63C7F"/>
    <w:rsid w:val="00B63DBA"/>
    <w:rsid w:val="00B66237"/>
    <w:rsid w:val="00B667A9"/>
    <w:rsid w:val="00B66C61"/>
    <w:rsid w:val="00B66F4F"/>
    <w:rsid w:val="00B67D5D"/>
    <w:rsid w:val="00B734FD"/>
    <w:rsid w:val="00B75E29"/>
    <w:rsid w:val="00B764FA"/>
    <w:rsid w:val="00B76BBB"/>
    <w:rsid w:val="00B804C1"/>
    <w:rsid w:val="00B81F41"/>
    <w:rsid w:val="00B82233"/>
    <w:rsid w:val="00B8276F"/>
    <w:rsid w:val="00B82F17"/>
    <w:rsid w:val="00B86E10"/>
    <w:rsid w:val="00B873D4"/>
    <w:rsid w:val="00B87EE9"/>
    <w:rsid w:val="00B91745"/>
    <w:rsid w:val="00B923E6"/>
    <w:rsid w:val="00B925C7"/>
    <w:rsid w:val="00B9579F"/>
    <w:rsid w:val="00B96DF3"/>
    <w:rsid w:val="00BA0230"/>
    <w:rsid w:val="00BA07B5"/>
    <w:rsid w:val="00BA51AA"/>
    <w:rsid w:val="00BA6714"/>
    <w:rsid w:val="00BA6ADC"/>
    <w:rsid w:val="00BA7D80"/>
    <w:rsid w:val="00BB2843"/>
    <w:rsid w:val="00BB3EE9"/>
    <w:rsid w:val="00BB73B4"/>
    <w:rsid w:val="00BB797A"/>
    <w:rsid w:val="00BC1AFD"/>
    <w:rsid w:val="00BC3DED"/>
    <w:rsid w:val="00BC70E2"/>
    <w:rsid w:val="00BC71B8"/>
    <w:rsid w:val="00BD03AE"/>
    <w:rsid w:val="00BD061A"/>
    <w:rsid w:val="00BD2DB5"/>
    <w:rsid w:val="00BD3B76"/>
    <w:rsid w:val="00BD4DDF"/>
    <w:rsid w:val="00BD7B00"/>
    <w:rsid w:val="00BE0C02"/>
    <w:rsid w:val="00BE0EF2"/>
    <w:rsid w:val="00BE237E"/>
    <w:rsid w:val="00BE24D6"/>
    <w:rsid w:val="00BE6F00"/>
    <w:rsid w:val="00BE71FC"/>
    <w:rsid w:val="00BF03C4"/>
    <w:rsid w:val="00BF042E"/>
    <w:rsid w:val="00BF0803"/>
    <w:rsid w:val="00BF0EA8"/>
    <w:rsid w:val="00BF4C27"/>
    <w:rsid w:val="00BF618E"/>
    <w:rsid w:val="00BF66FC"/>
    <w:rsid w:val="00BF743A"/>
    <w:rsid w:val="00C0005C"/>
    <w:rsid w:val="00C01691"/>
    <w:rsid w:val="00C01B72"/>
    <w:rsid w:val="00C01C2D"/>
    <w:rsid w:val="00C0435B"/>
    <w:rsid w:val="00C05E56"/>
    <w:rsid w:val="00C073C4"/>
    <w:rsid w:val="00C07B5D"/>
    <w:rsid w:val="00C1065F"/>
    <w:rsid w:val="00C118C4"/>
    <w:rsid w:val="00C14481"/>
    <w:rsid w:val="00C1745E"/>
    <w:rsid w:val="00C20019"/>
    <w:rsid w:val="00C24839"/>
    <w:rsid w:val="00C24D41"/>
    <w:rsid w:val="00C262B0"/>
    <w:rsid w:val="00C267F1"/>
    <w:rsid w:val="00C27248"/>
    <w:rsid w:val="00C27679"/>
    <w:rsid w:val="00C30722"/>
    <w:rsid w:val="00C32DE3"/>
    <w:rsid w:val="00C34749"/>
    <w:rsid w:val="00C37B41"/>
    <w:rsid w:val="00C40AEA"/>
    <w:rsid w:val="00C41591"/>
    <w:rsid w:val="00C418D8"/>
    <w:rsid w:val="00C43F4D"/>
    <w:rsid w:val="00C448D6"/>
    <w:rsid w:val="00C44B1E"/>
    <w:rsid w:val="00C44DB6"/>
    <w:rsid w:val="00C459E3"/>
    <w:rsid w:val="00C45A42"/>
    <w:rsid w:val="00C5109B"/>
    <w:rsid w:val="00C530E0"/>
    <w:rsid w:val="00C55490"/>
    <w:rsid w:val="00C56D60"/>
    <w:rsid w:val="00C6042E"/>
    <w:rsid w:val="00C61976"/>
    <w:rsid w:val="00C622C0"/>
    <w:rsid w:val="00C633D7"/>
    <w:rsid w:val="00C637CB"/>
    <w:rsid w:val="00C639DB"/>
    <w:rsid w:val="00C647DF"/>
    <w:rsid w:val="00C70701"/>
    <w:rsid w:val="00C709D3"/>
    <w:rsid w:val="00C71B3C"/>
    <w:rsid w:val="00C71C61"/>
    <w:rsid w:val="00C71D19"/>
    <w:rsid w:val="00C73141"/>
    <w:rsid w:val="00C76DFB"/>
    <w:rsid w:val="00C77173"/>
    <w:rsid w:val="00C77D1A"/>
    <w:rsid w:val="00C77D98"/>
    <w:rsid w:val="00C8128E"/>
    <w:rsid w:val="00C818FF"/>
    <w:rsid w:val="00C828D9"/>
    <w:rsid w:val="00C835BE"/>
    <w:rsid w:val="00C8419F"/>
    <w:rsid w:val="00C843CC"/>
    <w:rsid w:val="00C84853"/>
    <w:rsid w:val="00C85530"/>
    <w:rsid w:val="00C85F30"/>
    <w:rsid w:val="00C91E0D"/>
    <w:rsid w:val="00C920C9"/>
    <w:rsid w:val="00C92BB7"/>
    <w:rsid w:val="00C96276"/>
    <w:rsid w:val="00C962F9"/>
    <w:rsid w:val="00C9799D"/>
    <w:rsid w:val="00C97F8D"/>
    <w:rsid w:val="00CA1CDD"/>
    <w:rsid w:val="00CA2109"/>
    <w:rsid w:val="00CA7D68"/>
    <w:rsid w:val="00CB3295"/>
    <w:rsid w:val="00CB5232"/>
    <w:rsid w:val="00CB6C43"/>
    <w:rsid w:val="00CC1D6D"/>
    <w:rsid w:val="00CC554A"/>
    <w:rsid w:val="00CC5AB7"/>
    <w:rsid w:val="00CC6FAF"/>
    <w:rsid w:val="00CC72D9"/>
    <w:rsid w:val="00CC7645"/>
    <w:rsid w:val="00CD0410"/>
    <w:rsid w:val="00CD1F40"/>
    <w:rsid w:val="00CD40B5"/>
    <w:rsid w:val="00CD5EC6"/>
    <w:rsid w:val="00CD668D"/>
    <w:rsid w:val="00CD7156"/>
    <w:rsid w:val="00CE004D"/>
    <w:rsid w:val="00CE2F0C"/>
    <w:rsid w:val="00CE30F0"/>
    <w:rsid w:val="00CE518F"/>
    <w:rsid w:val="00CE6403"/>
    <w:rsid w:val="00CE7FC3"/>
    <w:rsid w:val="00CF1A97"/>
    <w:rsid w:val="00CF2B39"/>
    <w:rsid w:val="00CF3C15"/>
    <w:rsid w:val="00CF77A5"/>
    <w:rsid w:val="00D00A23"/>
    <w:rsid w:val="00D00E50"/>
    <w:rsid w:val="00D0135B"/>
    <w:rsid w:val="00D0154F"/>
    <w:rsid w:val="00D02263"/>
    <w:rsid w:val="00D030F2"/>
    <w:rsid w:val="00D05A1D"/>
    <w:rsid w:val="00D0742A"/>
    <w:rsid w:val="00D1092D"/>
    <w:rsid w:val="00D11281"/>
    <w:rsid w:val="00D128B8"/>
    <w:rsid w:val="00D135E5"/>
    <w:rsid w:val="00D13D73"/>
    <w:rsid w:val="00D14AD3"/>
    <w:rsid w:val="00D164A3"/>
    <w:rsid w:val="00D200EE"/>
    <w:rsid w:val="00D201BE"/>
    <w:rsid w:val="00D2027B"/>
    <w:rsid w:val="00D20DFC"/>
    <w:rsid w:val="00D21677"/>
    <w:rsid w:val="00D238E6"/>
    <w:rsid w:val="00D24EDD"/>
    <w:rsid w:val="00D24F80"/>
    <w:rsid w:val="00D256F5"/>
    <w:rsid w:val="00D26D83"/>
    <w:rsid w:val="00D2703E"/>
    <w:rsid w:val="00D27ABB"/>
    <w:rsid w:val="00D3421F"/>
    <w:rsid w:val="00D348FD"/>
    <w:rsid w:val="00D34B00"/>
    <w:rsid w:val="00D36142"/>
    <w:rsid w:val="00D37FA2"/>
    <w:rsid w:val="00D40095"/>
    <w:rsid w:val="00D40F16"/>
    <w:rsid w:val="00D41676"/>
    <w:rsid w:val="00D41F1D"/>
    <w:rsid w:val="00D4296E"/>
    <w:rsid w:val="00D43232"/>
    <w:rsid w:val="00D443B3"/>
    <w:rsid w:val="00D4454C"/>
    <w:rsid w:val="00D45216"/>
    <w:rsid w:val="00D47735"/>
    <w:rsid w:val="00D47760"/>
    <w:rsid w:val="00D52464"/>
    <w:rsid w:val="00D5406C"/>
    <w:rsid w:val="00D5540D"/>
    <w:rsid w:val="00D55860"/>
    <w:rsid w:val="00D558E1"/>
    <w:rsid w:val="00D57F1B"/>
    <w:rsid w:val="00D602E4"/>
    <w:rsid w:val="00D616A3"/>
    <w:rsid w:val="00D617CD"/>
    <w:rsid w:val="00D61996"/>
    <w:rsid w:val="00D620A0"/>
    <w:rsid w:val="00D6262B"/>
    <w:rsid w:val="00D633C7"/>
    <w:rsid w:val="00D70681"/>
    <w:rsid w:val="00D71683"/>
    <w:rsid w:val="00D735CB"/>
    <w:rsid w:val="00D7470D"/>
    <w:rsid w:val="00D74F3F"/>
    <w:rsid w:val="00D755C5"/>
    <w:rsid w:val="00D75664"/>
    <w:rsid w:val="00D75AF7"/>
    <w:rsid w:val="00D77FD5"/>
    <w:rsid w:val="00D800D5"/>
    <w:rsid w:val="00D826B5"/>
    <w:rsid w:val="00D82B9F"/>
    <w:rsid w:val="00D82FC4"/>
    <w:rsid w:val="00D838ED"/>
    <w:rsid w:val="00D83DC6"/>
    <w:rsid w:val="00D84ED0"/>
    <w:rsid w:val="00D8502E"/>
    <w:rsid w:val="00D85CB3"/>
    <w:rsid w:val="00D8720D"/>
    <w:rsid w:val="00D90A2B"/>
    <w:rsid w:val="00D90AEE"/>
    <w:rsid w:val="00D91070"/>
    <w:rsid w:val="00D9119A"/>
    <w:rsid w:val="00D9201B"/>
    <w:rsid w:val="00D93F3F"/>
    <w:rsid w:val="00DA1AF9"/>
    <w:rsid w:val="00DA2D15"/>
    <w:rsid w:val="00DA3377"/>
    <w:rsid w:val="00DA3525"/>
    <w:rsid w:val="00DA4E7D"/>
    <w:rsid w:val="00DA5A67"/>
    <w:rsid w:val="00DA7986"/>
    <w:rsid w:val="00DB0564"/>
    <w:rsid w:val="00DB0D7D"/>
    <w:rsid w:val="00DB1664"/>
    <w:rsid w:val="00DB1E9F"/>
    <w:rsid w:val="00DB2031"/>
    <w:rsid w:val="00DB2B52"/>
    <w:rsid w:val="00DB406C"/>
    <w:rsid w:val="00DB4717"/>
    <w:rsid w:val="00DB4BF7"/>
    <w:rsid w:val="00DB5407"/>
    <w:rsid w:val="00DB6D6C"/>
    <w:rsid w:val="00DB7AFF"/>
    <w:rsid w:val="00DC0FE3"/>
    <w:rsid w:val="00DC1453"/>
    <w:rsid w:val="00DC1DB1"/>
    <w:rsid w:val="00DC27A7"/>
    <w:rsid w:val="00DC2DCE"/>
    <w:rsid w:val="00DC3248"/>
    <w:rsid w:val="00DC5C1F"/>
    <w:rsid w:val="00DC7340"/>
    <w:rsid w:val="00DC76CC"/>
    <w:rsid w:val="00DC7AC4"/>
    <w:rsid w:val="00DD188D"/>
    <w:rsid w:val="00DD34C1"/>
    <w:rsid w:val="00DD3EB6"/>
    <w:rsid w:val="00DD4D4A"/>
    <w:rsid w:val="00DD4DAB"/>
    <w:rsid w:val="00DD5AB5"/>
    <w:rsid w:val="00DD5AD4"/>
    <w:rsid w:val="00DE2812"/>
    <w:rsid w:val="00DE2EC0"/>
    <w:rsid w:val="00DE4095"/>
    <w:rsid w:val="00DE4211"/>
    <w:rsid w:val="00DE5351"/>
    <w:rsid w:val="00DE5BD9"/>
    <w:rsid w:val="00DE5C59"/>
    <w:rsid w:val="00DE63B7"/>
    <w:rsid w:val="00DE6E02"/>
    <w:rsid w:val="00DE7353"/>
    <w:rsid w:val="00DE7ABE"/>
    <w:rsid w:val="00DE7F8A"/>
    <w:rsid w:val="00DF040C"/>
    <w:rsid w:val="00DF1384"/>
    <w:rsid w:val="00DF13AD"/>
    <w:rsid w:val="00DF173A"/>
    <w:rsid w:val="00DF175B"/>
    <w:rsid w:val="00DF42C9"/>
    <w:rsid w:val="00DF47B2"/>
    <w:rsid w:val="00DF4B59"/>
    <w:rsid w:val="00DF6BDE"/>
    <w:rsid w:val="00E00F5C"/>
    <w:rsid w:val="00E02790"/>
    <w:rsid w:val="00E04A9C"/>
    <w:rsid w:val="00E050C6"/>
    <w:rsid w:val="00E05379"/>
    <w:rsid w:val="00E074C6"/>
    <w:rsid w:val="00E0764D"/>
    <w:rsid w:val="00E104AD"/>
    <w:rsid w:val="00E1067F"/>
    <w:rsid w:val="00E10806"/>
    <w:rsid w:val="00E11493"/>
    <w:rsid w:val="00E12275"/>
    <w:rsid w:val="00E1324C"/>
    <w:rsid w:val="00E14371"/>
    <w:rsid w:val="00E15773"/>
    <w:rsid w:val="00E20758"/>
    <w:rsid w:val="00E217BD"/>
    <w:rsid w:val="00E21DCC"/>
    <w:rsid w:val="00E25A39"/>
    <w:rsid w:val="00E261DF"/>
    <w:rsid w:val="00E276BF"/>
    <w:rsid w:val="00E311C1"/>
    <w:rsid w:val="00E315FB"/>
    <w:rsid w:val="00E323B3"/>
    <w:rsid w:val="00E32E31"/>
    <w:rsid w:val="00E33C0D"/>
    <w:rsid w:val="00E33EFA"/>
    <w:rsid w:val="00E34039"/>
    <w:rsid w:val="00E3A2E7"/>
    <w:rsid w:val="00E406A6"/>
    <w:rsid w:val="00E412CA"/>
    <w:rsid w:val="00E41B50"/>
    <w:rsid w:val="00E41CCF"/>
    <w:rsid w:val="00E4259A"/>
    <w:rsid w:val="00E43AB2"/>
    <w:rsid w:val="00E43DCA"/>
    <w:rsid w:val="00E43E8E"/>
    <w:rsid w:val="00E454D7"/>
    <w:rsid w:val="00E46AB3"/>
    <w:rsid w:val="00E51E9C"/>
    <w:rsid w:val="00E52D30"/>
    <w:rsid w:val="00E53EA2"/>
    <w:rsid w:val="00E54056"/>
    <w:rsid w:val="00E55701"/>
    <w:rsid w:val="00E5582D"/>
    <w:rsid w:val="00E56888"/>
    <w:rsid w:val="00E57D2D"/>
    <w:rsid w:val="00E60FAA"/>
    <w:rsid w:val="00E61B6A"/>
    <w:rsid w:val="00E61E08"/>
    <w:rsid w:val="00E627AB"/>
    <w:rsid w:val="00E658E5"/>
    <w:rsid w:val="00E707CD"/>
    <w:rsid w:val="00E715B6"/>
    <w:rsid w:val="00E734D3"/>
    <w:rsid w:val="00E7531F"/>
    <w:rsid w:val="00E82818"/>
    <w:rsid w:val="00E834BC"/>
    <w:rsid w:val="00E83DE8"/>
    <w:rsid w:val="00E8E6C0"/>
    <w:rsid w:val="00E90E73"/>
    <w:rsid w:val="00E917BF"/>
    <w:rsid w:val="00E928A8"/>
    <w:rsid w:val="00E92CE0"/>
    <w:rsid w:val="00E9459D"/>
    <w:rsid w:val="00E9468A"/>
    <w:rsid w:val="00E97222"/>
    <w:rsid w:val="00EA0846"/>
    <w:rsid w:val="00EA08E2"/>
    <w:rsid w:val="00EA12A3"/>
    <w:rsid w:val="00EA3D40"/>
    <w:rsid w:val="00EA44CE"/>
    <w:rsid w:val="00EA69B7"/>
    <w:rsid w:val="00EB0501"/>
    <w:rsid w:val="00EB0EDA"/>
    <w:rsid w:val="00EB2791"/>
    <w:rsid w:val="00EB28F6"/>
    <w:rsid w:val="00EB6A4D"/>
    <w:rsid w:val="00EB77F9"/>
    <w:rsid w:val="00EC04B7"/>
    <w:rsid w:val="00EC21E8"/>
    <w:rsid w:val="00EC249C"/>
    <w:rsid w:val="00EC4689"/>
    <w:rsid w:val="00EC4DB8"/>
    <w:rsid w:val="00EC5423"/>
    <w:rsid w:val="00EC575F"/>
    <w:rsid w:val="00EC5B9E"/>
    <w:rsid w:val="00EC636B"/>
    <w:rsid w:val="00EC7ABA"/>
    <w:rsid w:val="00ED00EB"/>
    <w:rsid w:val="00ED0D3F"/>
    <w:rsid w:val="00ED15C4"/>
    <w:rsid w:val="00ED199A"/>
    <w:rsid w:val="00ED1CCB"/>
    <w:rsid w:val="00ED1DB5"/>
    <w:rsid w:val="00ED275D"/>
    <w:rsid w:val="00ED3DCA"/>
    <w:rsid w:val="00ED76F0"/>
    <w:rsid w:val="00ED7A57"/>
    <w:rsid w:val="00EE0AEA"/>
    <w:rsid w:val="00EE1D8A"/>
    <w:rsid w:val="00EE23F0"/>
    <w:rsid w:val="00EE3B07"/>
    <w:rsid w:val="00EE55B7"/>
    <w:rsid w:val="00EE628E"/>
    <w:rsid w:val="00EE6508"/>
    <w:rsid w:val="00EE6588"/>
    <w:rsid w:val="00EF115C"/>
    <w:rsid w:val="00EF2E09"/>
    <w:rsid w:val="00EF3AFB"/>
    <w:rsid w:val="00EF4D8D"/>
    <w:rsid w:val="00EF5843"/>
    <w:rsid w:val="00EF5E74"/>
    <w:rsid w:val="00EF6D59"/>
    <w:rsid w:val="00EF76D1"/>
    <w:rsid w:val="00EF7AAF"/>
    <w:rsid w:val="00F01704"/>
    <w:rsid w:val="00F02A96"/>
    <w:rsid w:val="00F04254"/>
    <w:rsid w:val="00F0470F"/>
    <w:rsid w:val="00F0569E"/>
    <w:rsid w:val="00F11D71"/>
    <w:rsid w:val="00F12268"/>
    <w:rsid w:val="00F123BC"/>
    <w:rsid w:val="00F142A3"/>
    <w:rsid w:val="00F152F4"/>
    <w:rsid w:val="00F15BC6"/>
    <w:rsid w:val="00F15F9E"/>
    <w:rsid w:val="00F17613"/>
    <w:rsid w:val="00F22080"/>
    <w:rsid w:val="00F24754"/>
    <w:rsid w:val="00F256E2"/>
    <w:rsid w:val="00F25E11"/>
    <w:rsid w:val="00F27346"/>
    <w:rsid w:val="00F345D6"/>
    <w:rsid w:val="00F3474B"/>
    <w:rsid w:val="00F35AE7"/>
    <w:rsid w:val="00F43B92"/>
    <w:rsid w:val="00F43EE5"/>
    <w:rsid w:val="00F448BD"/>
    <w:rsid w:val="00F45FCA"/>
    <w:rsid w:val="00F51090"/>
    <w:rsid w:val="00F564CD"/>
    <w:rsid w:val="00F565C2"/>
    <w:rsid w:val="00F608D9"/>
    <w:rsid w:val="00F6208D"/>
    <w:rsid w:val="00F6420C"/>
    <w:rsid w:val="00F652D4"/>
    <w:rsid w:val="00F65A0A"/>
    <w:rsid w:val="00F67724"/>
    <w:rsid w:val="00F700C5"/>
    <w:rsid w:val="00F72385"/>
    <w:rsid w:val="00F731D9"/>
    <w:rsid w:val="00F73B32"/>
    <w:rsid w:val="00F73D21"/>
    <w:rsid w:val="00F7441C"/>
    <w:rsid w:val="00F74C41"/>
    <w:rsid w:val="00F7533B"/>
    <w:rsid w:val="00F76963"/>
    <w:rsid w:val="00F76E04"/>
    <w:rsid w:val="00F80452"/>
    <w:rsid w:val="00F80C8B"/>
    <w:rsid w:val="00F8188F"/>
    <w:rsid w:val="00F818FE"/>
    <w:rsid w:val="00F82032"/>
    <w:rsid w:val="00F84D90"/>
    <w:rsid w:val="00F90F4F"/>
    <w:rsid w:val="00F916B1"/>
    <w:rsid w:val="00F93496"/>
    <w:rsid w:val="00F9532B"/>
    <w:rsid w:val="00F9542D"/>
    <w:rsid w:val="00F97BC3"/>
    <w:rsid w:val="00FA2F7F"/>
    <w:rsid w:val="00FA4AD7"/>
    <w:rsid w:val="00FA531E"/>
    <w:rsid w:val="00FA7E1C"/>
    <w:rsid w:val="00FB03ED"/>
    <w:rsid w:val="00FB28CC"/>
    <w:rsid w:val="00FB2C28"/>
    <w:rsid w:val="00FB470F"/>
    <w:rsid w:val="00FB66FB"/>
    <w:rsid w:val="00FB76AE"/>
    <w:rsid w:val="00FB7F6A"/>
    <w:rsid w:val="00FC0F07"/>
    <w:rsid w:val="00FC21B8"/>
    <w:rsid w:val="00FC4729"/>
    <w:rsid w:val="00FC4F37"/>
    <w:rsid w:val="00FC64F8"/>
    <w:rsid w:val="00FCF2E9"/>
    <w:rsid w:val="00FD0774"/>
    <w:rsid w:val="00FD167F"/>
    <w:rsid w:val="00FD29E7"/>
    <w:rsid w:val="00FD42A1"/>
    <w:rsid w:val="00FD431A"/>
    <w:rsid w:val="00FD5CE8"/>
    <w:rsid w:val="00FE085C"/>
    <w:rsid w:val="00FE1012"/>
    <w:rsid w:val="00FE130C"/>
    <w:rsid w:val="00FE23DA"/>
    <w:rsid w:val="00FE25F1"/>
    <w:rsid w:val="00FE3905"/>
    <w:rsid w:val="00FE4205"/>
    <w:rsid w:val="00FE5068"/>
    <w:rsid w:val="00FE68AC"/>
    <w:rsid w:val="00FE68B7"/>
    <w:rsid w:val="00FE7D56"/>
    <w:rsid w:val="00FECA0D"/>
    <w:rsid w:val="00FF289D"/>
    <w:rsid w:val="00FF34B6"/>
    <w:rsid w:val="00FF35D6"/>
    <w:rsid w:val="00FF5E2D"/>
    <w:rsid w:val="00FF6477"/>
    <w:rsid w:val="00FF6A17"/>
    <w:rsid w:val="00FF6B7B"/>
    <w:rsid w:val="00FF7EB3"/>
    <w:rsid w:val="012A7228"/>
    <w:rsid w:val="0134EC10"/>
    <w:rsid w:val="013CB8E4"/>
    <w:rsid w:val="01436F8D"/>
    <w:rsid w:val="0148A265"/>
    <w:rsid w:val="01652E78"/>
    <w:rsid w:val="0179115C"/>
    <w:rsid w:val="0179F74F"/>
    <w:rsid w:val="017F59D6"/>
    <w:rsid w:val="0191525A"/>
    <w:rsid w:val="01A7E9AF"/>
    <w:rsid w:val="01AF79B1"/>
    <w:rsid w:val="01B54DF6"/>
    <w:rsid w:val="01D055A9"/>
    <w:rsid w:val="01EB1ABC"/>
    <w:rsid w:val="01FF3599"/>
    <w:rsid w:val="020569C6"/>
    <w:rsid w:val="020E55C5"/>
    <w:rsid w:val="023A2C17"/>
    <w:rsid w:val="027843BF"/>
    <w:rsid w:val="027C31ED"/>
    <w:rsid w:val="027F7F56"/>
    <w:rsid w:val="02879200"/>
    <w:rsid w:val="028D8D63"/>
    <w:rsid w:val="029A7B07"/>
    <w:rsid w:val="029B7059"/>
    <w:rsid w:val="02A489B9"/>
    <w:rsid w:val="02A7A1D3"/>
    <w:rsid w:val="02B1BA86"/>
    <w:rsid w:val="02C18CB8"/>
    <w:rsid w:val="02E400F2"/>
    <w:rsid w:val="031510AA"/>
    <w:rsid w:val="031DD669"/>
    <w:rsid w:val="034E9916"/>
    <w:rsid w:val="0353E6EF"/>
    <w:rsid w:val="03637610"/>
    <w:rsid w:val="036E5F61"/>
    <w:rsid w:val="037E0902"/>
    <w:rsid w:val="0387BE26"/>
    <w:rsid w:val="0398128E"/>
    <w:rsid w:val="03D02D79"/>
    <w:rsid w:val="03E3D4CF"/>
    <w:rsid w:val="03E6C284"/>
    <w:rsid w:val="03F1E73E"/>
    <w:rsid w:val="040069BF"/>
    <w:rsid w:val="0405A747"/>
    <w:rsid w:val="0407A791"/>
    <w:rsid w:val="041187D7"/>
    <w:rsid w:val="0439AC83"/>
    <w:rsid w:val="044FC121"/>
    <w:rsid w:val="045518E8"/>
    <w:rsid w:val="046B1016"/>
    <w:rsid w:val="046FE834"/>
    <w:rsid w:val="0471671C"/>
    <w:rsid w:val="04772113"/>
    <w:rsid w:val="04862872"/>
    <w:rsid w:val="048E2159"/>
    <w:rsid w:val="049FF99F"/>
    <w:rsid w:val="04ACC66D"/>
    <w:rsid w:val="04AE6D1D"/>
    <w:rsid w:val="04AEB458"/>
    <w:rsid w:val="04C8AD1D"/>
    <w:rsid w:val="04C8BF88"/>
    <w:rsid w:val="04D95B86"/>
    <w:rsid w:val="04E8497F"/>
    <w:rsid w:val="052A694E"/>
    <w:rsid w:val="0539F3A5"/>
    <w:rsid w:val="053D38B7"/>
    <w:rsid w:val="0563F086"/>
    <w:rsid w:val="0567D24D"/>
    <w:rsid w:val="057146C9"/>
    <w:rsid w:val="0572A4DD"/>
    <w:rsid w:val="058D401F"/>
    <w:rsid w:val="0599641A"/>
    <w:rsid w:val="05B5AC21"/>
    <w:rsid w:val="05BB19C6"/>
    <w:rsid w:val="05CC9198"/>
    <w:rsid w:val="05E05055"/>
    <w:rsid w:val="05E2EF5D"/>
    <w:rsid w:val="05EDD236"/>
    <w:rsid w:val="05EE0B28"/>
    <w:rsid w:val="05F77283"/>
    <w:rsid w:val="05FD08E8"/>
    <w:rsid w:val="062C9CC4"/>
    <w:rsid w:val="064581FC"/>
    <w:rsid w:val="06500C0B"/>
    <w:rsid w:val="065584EA"/>
    <w:rsid w:val="06719356"/>
    <w:rsid w:val="067D6856"/>
    <w:rsid w:val="068804C7"/>
    <w:rsid w:val="068FF777"/>
    <w:rsid w:val="0695CC3C"/>
    <w:rsid w:val="06C88FC2"/>
    <w:rsid w:val="06E73733"/>
    <w:rsid w:val="06EB26AC"/>
    <w:rsid w:val="070DDBC1"/>
    <w:rsid w:val="0725B564"/>
    <w:rsid w:val="07296FFC"/>
    <w:rsid w:val="0756C048"/>
    <w:rsid w:val="075BD8EF"/>
    <w:rsid w:val="07675B5B"/>
    <w:rsid w:val="07867FD6"/>
    <w:rsid w:val="078F14AB"/>
    <w:rsid w:val="07AB14CB"/>
    <w:rsid w:val="07B8AA24"/>
    <w:rsid w:val="07C4BB96"/>
    <w:rsid w:val="07CE2BD9"/>
    <w:rsid w:val="07E03516"/>
    <w:rsid w:val="07EBF994"/>
    <w:rsid w:val="07F1DA75"/>
    <w:rsid w:val="07FD486B"/>
    <w:rsid w:val="082CC4E3"/>
    <w:rsid w:val="083284E8"/>
    <w:rsid w:val="083F9670"/>
    <w:rsid w:val="08468255"/>
    <w:rsid w:val="08511CEC"/>
    <w:rsid w:val="0853AD35"/>
    <w:rsid w:val="085951D8"/>
    <w:rsid w:val="087720EB"/>
    <w:rsid w:val="0883FA14"/>
    <w:rsid w:val="08F49652"/>
    <w:rsid w:val="091B769E"/>
    <w:rsid w:val="091B7AD4"/>
    <w:rsid w:val="0927C3CB"/>
    <w:rsid w:val="09347E62"/>
    <w:rsid w:val="093761F7"/>
    <w:rsid w:val="09464333"/>
    <w:rsid w:val="09587C2E"/>
    <w:rsid w:val="095C4AE3"/>
    <w:rsid w:val="09667303"/>
    <w:rsid w:val="0981987F"/>
    <w:rsid w:val="0988417A"/>
    <w:rsid w:val="098D5C6F"/>
    <w:rsid w:val="099B75B2"/>
    <w:rsid w:val="099F4BE6"/>
    <w:rsid w:val="09AAECB2"/>
    <w:rsid w:val="09AD2024"/>
    <w:rsid w:val="09B54F20"/>
    <w:rsid w:val="09BF418E"/>
    <w:rsid w:val="09D25FB6"/>
    <w:rsid w:val="0A0C0663"/>
    <w:rsid w:val="0A0E96DE"/>
    <w:rsid w:val="0A14EFB0"/>
    <w:rsid w:val="0A1A5358"/>
    <w:rsid w:val="0A527229"/>
    <w:rsid w:val="0A64F4D6"/>
    <w:rsid w:val="0A862984"/>
    <w:rsid w:val="0A8AFF17"/>
    <w:rsid w:val="0A8BBDE6"/>
    <w:rsid w:val="0A914189"/>
    <w:rsid w:val="0A9D09B4"/>
    <w:rsid w:val="0A9D56A3"/>
    <w:rsid w:val="0AA38C0C"/>
    <w:rsid w:val="0AB335EA"/>
    <w:rsid w:val="0AC2D60B"/>
    <w:rsid w:val="0AEF474A"/>
    <w:rsid w:val="0AFC0FC3"/>
    <w:rsid w:val="0AFDBF8D"/>
    <w:rsid w:val="0B01051F"/>
    <w:rsid w:val="0B2B3636"/>
    <w:rsid w:val="0B3A947D"/>
    <w:rsid w:val="0B423B21"/>
    <w:rsid w:val="0B63BEC5"/>
    <w:rsid w:val="0B85AB05"/>
    <w:rsid w:val="0B931653"/>
    <w:rsid w:val="0BBD40BE"/>
    <w:rsid w:val="0BBD6A01"/>
    <w:rsid w:val="0BBFAB62"/>
    <w:rsid w:val="0BDF3C8D"/>
    <w:rsid w:val="0BE2F1D4"/>
    <w:rsid w:val="0BE3C874"/>
    <w:rsid w:val="0BF483D6"/>
    <w:rsid w:val="0BF712AF"/>
    <w:rsid w:val="0BF99506"/>
    <w:rsid w:val="0BFDBC67"/>
    <w:rsid w:val="0BFF950C"/>
    <w:rsid w:val="0C06F8D4"/>
    <w:rsid w:val="0C1A4EDD"/>
    <w:rsid w:val="0C1F7E70"/>
    <w:rsid w:val="0C22D053"/>
    <w:rsid w:val="0C3AD584"/>
    <w:rsid w:val="0C40B645"/>
    <w:rsid w:val="0C63220E"/>
    <w:rsid w:val="0C7F5BDB"/>
    <w:rsid w:val="0C86FF6F"/>
    <w:rsid w:val="0C876F23"/>
    <w:rsid w:val="0C91EA05"/>
    <w:rsid w:val="0CA53E25"/>
    <w:rsid w:val="0CD57C71"/>
    <w:rsid w:val="0CF19FF2"/>
    <w:rsid w:val="0D2F895E"/>
    <w:rsid w:val="0D9AD850"/>
    <w:rsid w:val="0DA934E8"/>
    <w:rsid w:val="0DAA47B7"/>
    <w:rsid w:val="0DACB455"/>
    <w:rsid w:val="0DAD2167"/>
    <w:rsid w:val="0DBEC3AD"/>
    <w:rsid w:val="0DE740F2"/>
    <w:rsid w:val="0DE7EA5F"/>
    <w:rsid w:val="0DE8A29F"/>
    <w:rsid w:val="0DEA74FD"/>
    <w:rsid w:val="0DEE2F13"/>
    <w:rsid w:val="0DFE9C7D"/>
    <w:rsid w:val="0E0EE337"/>
    <w:rsid w:val="0E5B0100"/>
    <w:rsid w:val="0E5BE9F6"/>
    <w:rsid w:val="0E5F76AD"/>
    <w:rsid w:val="0E758152"/>
    <w:rsid w:val="0E769D3E"/>
    <w:rsid w:val="0E78ED19"/>
    <w:rsid w:val="0E9A5067"/>
    <w:rsid w:val="0EAA956B"/>
    <w:rsid w:val="0EB44F90"/>
    <w:rsid w:val="0EB6110A"/>
    <w:rsid w:val="0ECE78DC"/>
    <w:rsid w:val="0ED8B37C"/>
    <w:rsid w:val="0EE8CC47"/>
    <w:rsid w:val="0F303730"/>
    <w:rsid w:val="0F3FAFBA"/>
    <w:rsid w:val="0F5F9F11"/>
    <w:rsid w:val="0F64BA1C"/>
    <w:rsid w:val="0F69FB03"/>
    <w:rsid w:val="0F7028DE"/>
    <w:rsid w:val="0F7DA944"/>
    <w:rsid w:val="0F7F5F1D"/>
    <w:rsid w:val="0F7FDF31"/>
    <w:rsid w:val="0F89EED4"/>
    <w:rsid w:val="0F972DDC"/>
    <w:rsid w:val="0F9923D8"/>
    <w:rsid w:val="0FC08833"/>
    <w:rsid w:val="0FF9BD49"/>
    <w:rsid w:val="1007EB60"/>
    <w:rsid w:val="102455D6"/>
    <w:rsid w:val="106CE0AA"/>
    <w:rsid w:val="10769276"/>
    <w:rsid w:val="10773CD6"/>
    <w:rsid w:val="107F9202"/>
    <w:rsid w:val="10962832"/>
    <w:rsid w:val="10B7161F"/>
    <w:rsid w:val="10B994E9"/>
    <w:rsid w:val="10D631CE"/>
    <w:rsid w:val="10DFAA8B"/>
    <w:rsid w:val="10E2D68E"/>
    <w:rsid w:val="110BBC88"/>
    <w:rsid w:val="114529D5"/>
    <w:rsid w:val="1148642E"/>
    <w:rsid w:val="116E9DC8"/>
    <w:rsid w:val="11743E6F"/>
    <w:rsid w:val="1175059F"/>
    <w:rsid w:val="11795054"/>
    <w:rsid w:val="117F918D"/>
    <w:rsid w:val="1180CA65"/>
    <w:rsid w:val="11967886"/>
    <w:rsid w:val="119B8B15"/>
    <w:rsid w:val="11A436F3"/>
    <w:rsid w:val="11BEA1DA"/>
    <w:rsid w:val="11C4B696"/>
    <w:rsid w:val="11C67ACB"/>
    <w:rsid w:val="11D9216F"/>
    <w:rsid w:val="11F0AE55"/>
    <w:rsid w:val="11FF06F1"/>
    <w:rsid w:val="12012F63"/>
    <w:rsid w:val="1206497D"/>
    <w:rsid w:val="1219F7D8"/>
    <w:rsid w:val="1241BFDC"/>
    <w:rsid w:val="126D58D9"/>
    <w:rsid w:val="128D0E77"/>
    <w:rsid w:val="1292CF6B"/>
    <w:rsid w:val="1292FC8C"/>
    <w:rsid w:val="12C3229C"/>
    <w:rsid w:val="12C7D126"/>
    <w:rsid w:val="12CA4492"/>
    <w:rsid w:val="12CB9A7A"/>
    <w:rsid w:val="12D7527A"/>
    <w:rsid w:val="12EA547F"/>
    <w:rsid w:val="12F32A1A"/>
    <w:rsid w:val="12F80667"/>
    <w:rsid w:val="12FDF6D6"/>
    <w:rsid w:val="13000A50"/>
    <w:rsid w:val="1311C9C0"/>
    <w:rsid w:val="13457B1E"/>
    <w:rsid w:val="1346974C"/>
    <w:rsid w:val="1350763C"/>
    <w:rsid w:val="1362328F"/>
    <w:rsid w:val="136391C0"/>
    <w:rsid w:val="137BAAA1"/>
    <w:rsid w:val="13C4AE0B"/>
    <w:rsid w:val="13D30B1A"/>
    <w:rsid w:val="13DF2206"/>
    <w:rsid w:val="14017D4F"/>
    <w:rsid w:val="141C6A26"/>
    <w:rsid w:val="1449DA57"/>
    <w:rsid w:val="144B38AC"/>
    <w:rsid w:val="144DB529"/>
    <w:rsid w:val="1459D5DE"/>
    <w:rsid w:val="147244C5"/>
    <w:rsid w:val="1472E9D2"/>
    <w:rsid w:val="1487386D"/>
    <w:rsid w:val="14AC68FB"/>
    <w:rsid w:val="14B10F29"/>
    <w:rsid w:val="14B9328B"/>
    <w:rsid w:val="14DC9158"/>
    <w:rsid w:val="14E7B71C"/>
    <w:rsid w:val="14F28939"/>
    <w:rsid w:val="14F5C59C"/>
    <w:rsid w:val="15230FDE"/>
    <w:rsid w:val="152BFE26"/>
    <w:rsid w:val="1536D1A0"/>
    <w:rsid w:val="154E214C"/>
    <w:rsid w:val="15828868"/>
    <w:rsid w:val="158389C4"/>
    <w:rsid w:val="15909A4F"/>
    <w:rsid w:val="15A50951"/>
    <w:rsid w:val="15A94D5B"/>
    <w:rsid w:val="15B4078E"/>
    <w:rsid w:val="15D9B9F8"/>
    <w:rsid w:val="15EA7D2E"/>
    <w:rsid w:val="161AE895"/>
    <w:rsid w:val="161D1CF7"/>
    <w:rsid w:val="1624C612"/>
    <w:rsid w:val="1625699F"/>
    <w:rsid w:val="16320B7D"/>
    <w:rsid w:val="16689418"/>
    <w:rsid w:val="1673E1B0"/>
    <w:rsid w:val="1681DE71"/>
    <w:rsid w:val="1688E46B"/>
    <w:rsid w:val="168EC386"/>
    <w:rsid w:val="16B0BD01"/>
    <w:rsid w:val="16B80183"/>
    <w:rsid w:val="16BB3FCD"/>
    <w:rsid w:val="16CC5F6D"/>
    <w:rsid w:val="17030F91"/>
    <w:rsid w:val="17032F10"/>
    <w:rsid w:val="172A0615"/>
    <w:rsid w:val="172AA4D2"/>
    <w:rsid w:val="17620A84"/>
    <w:rsid w:val="176B24DD"/>
    <w:rsid w:val="1796F304"/>
    <w:rsid w:val="179DA22B"/>
    <w:rsid w:val="17AD31D4"/>
    <w:rsid w:val="17B433A3"/>
    <w:rsid w:val="17B76499"/>
    <w:rsid w:val="17CF6E40"/>
    <w:rsid w:val="17D8FD64"/>
    <w:rsid w:val="17E1BD62"/>
    <w:rsid w:val="17E729B2"/>
    <w:rsid w:val="1801F6BC"/>
    <w:rsid w:val="183D6D32"/>
    <w:rsid w:val="1845B450"/>
    <w:rsid w:val="184810AF"/>
    <w:rsid w:val="18618EA7"/>
    <w:rsid w:val="18785CFB"/>
    <w:rsid w:val="1884D1A6"/>
    <w:rsid w:val="1890D7D1"/>
    <w:rsid w:val="18DD3202"/>
    <w:rsid w:val="18DDED26"/>
    <w:rsid w:val="18DECC6D"/>
    <w:rsid w:val="18DEDBB8"/>
    <w:rsid w:val="18E9189A"/>
    <w:rsid w:val="18FAFF95"/>
    <w:rsid w:val="191E4C42"/>
    <w:rsid w:val="19277E47"/>
    <w:rsid w:val="19326CA8"/>
    <w:rsid w:val="19522B72"/>
    <w:rsid w:val="1966EA65"/>
    <w:rsid w:val="19849E6C"/>
    <w:rsid w:val="198B72A4"/>
    <w:rsid w:val="19916557"/>
    <w:rsid w:val="19BA763C"/>
    <w:rsid w:val="19DA7D3D"/>
    <w:rsid w:val="19F0D64D"/>
    <w:rsid w:val="1A4FD1A8"/>
    <w:rsid w:val="1A755EFB"/>
    <w:rsid w:val="1A824D42"/>
    <w:rsid w:val="1AA44242"/>
    <w:rsid w:val="1AC3E756"/>
    <w:rsid w:val="1ACB5ED4"/>
    <w:rsid w:val="1ACC8F40"/>
    <w:rsid w:val="1ACCB866"/>
    <w:rsid w:val="1ACDF4EF"/>
    <w:rsid w:val="1AFB0C8C"/>
    <w:rsid w:val="1B09D304"/>
    <w:rsid w:val="1B0D1ECF"/>
    <w:rsid w:val="1B1A6A9A"/>
    <w:rsid w:val="1B59808F"/>
    <w:rsid w:val="1B8BFAB3"/>
    <w:rsid w:val="1BCB1285"/>
    <w:rsid w:val="1BDC13A3"/>
    <w:rsid w:val="1BE1DBDB"/>
    <w:rsid w:val="1BE1E512"/>
    <w:rsid w:val="1BEA9FEF"/>
    <w:rsid w:val="1BED9823"/>
    <w:rsid w:val="1BEFA880"/>
    <w:rsid w:val="1BFC5FC3"/>
    <w:rsid w:val="1C054FF4"/>
    <w:rsid w:val="1C5498AB"/>
    <w:rsid w:val="1C5A6E35"/>
    <w:rsid w:val="1C5AD9BA"/>
    <w:rsid w:val="1C5BF4FE"/>
    <w:rsid w:val="1C70EB71"/>
    <w:rsid w:val="1C74F433"/>
    <w:rsid w:val="1C9900ED"/>
    <w:rsid w:val="1CA05621"/>
    <w:rsid w:val="1CC6798F"/>
    <w:rsid w:val="1CCE0ABF"/>
    <w:rsid w:val="1CD0A675"/>
    <w:rsid w:val="1CDF8EB1"/>
    <w:rsid w:val="1CE6E807"/>
    <w:rsid w:val="1CF90087"/>
    <w:rsid w:val="1CFD026D"/>
    <w:rsid w:val="1D136B24"/>
    <w:rsid w:val="1D1492BD"/>
    <w:rsid w:val="1D218E6A"/>
    <w:rsid w:val="1D2619E7"/>
    <w:rsid w:val="1D308D1C"/>
    <w:rsid w:val="1D315748"/>
    <w:rsid w:val="1D31F6BE"/>
    <w:rsid w:val="1D3283D3"/>
    <w:rsid w:val="1D358742"/>
    <w:rsid w:val="1D3DAD3F"/>
    <w:rsid w:val="1D6BAF46"/>
    <w:rsid w:val="1D6CD2CD"/>
    <w:rsid w:val="1D7921F5"/>
    <w:rsid w:val="1D7DB63C"/>
    <w:rsid w:val="1DCC7B20"/>
    <w:rsid w:val="1E129F31"/>
    <w:rsid w:val="1E220751"/>
    <w:rsid w:val="1E45ADAC"/>
    <w:rsid w:val="1E4BF85F"/>
    <w:rsid w:val="1E505F5E"/>
    <w:rsid w:val="1E5F4DF3"/>
    <w:rsid w:val="1E736782"/>
    <w:rsid w:val="1EA198B0"/>
    <w:rsid w:val="1EB78F5E"/>
    <w:rsid w:val="1EBF077B"/>
    <w:rsid w:val="1EDF6CAB"/>
    <w:rsid w:val="1EED8C97"/>
    <w:rsid w:val="1EFEA6C1"/>
    <w:rsid w:val="1F27D134"/>
    <w:rsid w:val="1F4148E2"/>
    <w:rsid w:val="1F55CE32"/>
    <w:rsid w:val="1F62AA84"/>
    <w:rsid w:val="1F7D901A"/>
    <w:rsid w:val="1F7F26B0"/>
    <w:rsid w:val="1F81A29A"/>
    <w:rsid w:val="1F8EC682"/>
    <w:rsid w:val="1FCDF7BF"/>
    <w:rsid w:val="1FDB3020"/>
    <w:rsid w:val="1FF047D5"/>
    <w:rsid w:val="200333F5"/>
    <w:rsid w:val="200D6FB2"/>
    <w:rsid w:val="2024E53E"/>
    <w:rsid w:val="202923FB"/>
    <w:rsid w:val="203AD121"/>
    <w:rsid w:val="20518B9C"/>
    <w:rsid w:val="2056B439"/>
    <w:rsid w:val="2059B767"/>
    <w:rsid w:val="2070B188"/>
    <w:rsid w:val="2072EC47"/>
    <w:rsid w:val="2083DCBF"/>
    <w:rsid w:val="2089D4B9"/>
    <w:rsid w:val="20A61910"/>
    <w:rsid w:val="20A63779"/>
    <w:rsid w:val="20CB4B1E"/>
    <w:rsid w:val="20E8B98D"/>
    <w:rsid w:val="20F08B60"/>
    <w:rsid w:val="2108D666"/>
    <w:rsid w:val="210F689F"/>
    <w:rsid w:val="2112863F"/>
    <w:rsid w:val="212BB5EF"/>
    <w:rsid w:val="21656B92"/>
    <w:rsid w:val="2165D8E7"/>
    <w:rsid w:val="218DCD8B"/>
    <w:rsid w:val="21942074"/>
    <w:rsid w:val="219CFFEE"/>
    <w:rsid w:val="21AB32C7"/>
    <w:rsid w:val="21AED117"/>
    <w:rsid w:val="21BD8F33"/>
    <w:rsid w:val="21C5CFD5"/>
    <w:rsid w:val="21E9DD46"/>
    <w:rsid w:val="21FED3E2"/>
    <w:rsid w:val="22068335"/>
    <w:rsid w:val="222EC2CE"/>
    <w:rsid w:val="2233B91C"/>
    <w:rsid w:val="22347D66"/>
    <w:rsid w:val="22378558"/>
    <w:rsid w:val="225ACE3E"/>
    <w:rsid w:val="227348B5"/>
    <w:rsid w:val="227B150E"/>
    <w:rsid w:val="22901592"/>
    <w:rsid w:val="22D15730"/>
    <w:rsid w:val="22E50893"/>
    <w:rsid w:val="22E9B431"/>
    <w:rsid w:val="231C0D7A"/>
    <w:rsid w:val="231DA51C"/>
    <w:rsid w:val="232929AF"/>
    <w:rsid w:val="232EAD7B"/>
    <w:rsid w:val="234C7467"/>
    <w:rsid w:val="23555FCE"/>
    <w:rsid w:val="2359D16A"/>
    <w:rsid w:val="23692A04"/>
    <w:rsid w:val="2369A2FA"/>
    <w:rsid w:val="2381CEF4"/>
    <w:rsid w:val="239F9157"/>
    <w:rsid w:val="23A4BA84"/>
    <w:rsid w:val="23BBAE4B"/>
    <w:rsid w:val="23DA2D9E"/>
    <w:rsid w:val="2408851D"/>
    <w:rsid w:val="24334D18"/>
    <w:rsid w:val="245B33DC"/>
    <w:rsid w:val="2466F804"/>
    <w:rsid w:val="24670E17"/>
    <w:rsid w:val="2468933A"/>
    <w:rsid w:val="246C755D"/>
    <w:rsid w:val="246CE8D2"/>
    <w:rsid w:val="2489F5EB"/>
    <w:rsid w:val="249B9E45"/>
    <w:rsid w:val="24A1B20B"/>
    <w:rsid w:val="24A2D674"/>
    <w:rsid w:val="24A9DD43"/>
    <w:rsid w:val="24B8B6F1"/>
    <w:rsid w:val="24C918B8"/>
    <w:rsid w:val="24E2000C"/>
    <w:rsid w:val="24E7A1FC"/>
    <w:rsid w:val="25076D86"/>
    <w:rsid w:val="2509FBE8"/>
    <w:rsid w:val="25125F5F"/>
    <w:rsid w:val="25209AB0"/>
    <w:rsid w:val="2522DAB5"/>
    <w:rsid w:val="25326C4C"/>
    <w:rsid w:val="2539854B"/>
    <w:rsid w:val="2549E281"/>
    <w:rsid w:val="254A792D"/>
    <w:rsid w:val="254BE0A0"/>
    <w:rsid w:val="2552610B"/>
    <w:rsid w:val="2560E555"/>
    <w:rsid w:val="25801248"/>
    <w:rsid w:val="258A7313"/>
    <w:rsid w:val="258F3016"/>
    <w:rsid w:val="258FAED7"/>
    <w:rsid w:val="25C3CCF3"/>
    <w:rsid w:val="25C422CE"/>
    <w:rsid w:val="25C79917"/>
    <w:rsid w:val="25C7EE84"/>
    <w:rsid w:val="25DCAA54"/>
    <w:rsid w:val="25E6E50F"/>
    <w:rsid w:val="25EA9851"/>
    <w:rsid w:val="25ED65EB"/>
    <w:rsid w:val="26008C9B"/>
    <w:rsid w:val="26084955"/>
    <w:rsid w:val="261743B6"/>
    <w:rsid w:val="2630EB09"/>
    <w:rsid w:val="263AF824"/>
    <w:rsid w:val="265B074F"/>
    <w:rsid w:val="266D9201"/>
    <w:rsid w:val="2679323A"/>
    <w:rsid w:val="268EE36D"/>
    <w:rsid w:val="26917782"/>
    <w:rsid w:val="2695ABA4"/>
    <w:rsid w:val="2699EEDB"/>
    <w:rsid w:val="26B452F7"/>
    <w:rsid w:val="26D0C1D1"/>
    <w:rsid w:val="26D9A1E2"/>
    <w:rsid w:val="26DB7821"/>
    <w:rsid w:val="26E2EE6D"/>
    <w:rsid w:val="26E35697"/>
    <w:rsid w:val="26E71097"/>
    <w:rsid w:val="26FC9D0D"/>
    <w:rsid w:val="270CBD1C"/>
    <w:rsid w:val="2717E21E"/>
    <w:rsid w:val="271F5FB0"/>
    <w:rsid w:val="272F6E57"/>
    <w:rsid w:val="27393BB4"/>
    <w:rsid w:val="274B5A30"/>
    <w:rsid w:val="2758491D"/>
    <w:rsid w:val="275B8F7A"/>
    <w:rsid w:val="275C0E6D"/>
    <w:rsid w:val="2760B702"/>
    <w:rsid w:val="27965584"/>
    <w:rsid w:val="2796565B"/>
    <w:rsid w:val="27CAE5EC"/>
    <w:rsid w:val="27E14785"/>
    <w:rsid w:val="27FEC7D6"/>
    <w:rsid w:val="280BCBC9"/>
    <w:rsid w:val="28152D03"/>
    <w:rsid w:val="281947EB"/>
    <w:rsid w:val="284E0E0B"/>
    <w:rsid w:val="2860C909"/>
    <w:rsid w:val="286BF5BF"/>
    <w:rsid w:val="289DC7D7"/>
    <w:rsid w:val="289EC8DF"/>
    <w:rsid w:val="28BD242B"/>
    <w:rsid w:val="28C9FFF6"/>
    <w:rsid w:val="28DACAC8"/>
    <w:rsid w:val="28E9AC94"/>
    <w:rsid w:val="28FBC390"/>
    <w:rsid w:val="2907F1DA"/>
    <w:rsid w:val="2924534D"/>
    <w:rsid w:val="29392153"/>
    <w:rsid w:val="293F8E5D"/>
    <w:rsid w:val="2951F306"/>
    <w:rsid w:val="295F80E5"/>
    <w:rsid w:val="297B8DBB"/>
    <w:rsid w:val="2996BDC0"/>
    <w:rsid w:val="29B7E92A"/>
    <w:rsid w:val="29BA7835"/>
    <w:rsid w:val="29C72A10"/>
    <w:rsid w:val="29CDAA79"/>
    <w:rsid w:val="29D97A36"/>
    <w:rsid w:val="29DDAF35"/>
    <w:rsid w:val="29E973A2"/>
    <w:rsid w:val="2A066911"/>
    <w:rsid w:val="2A24A5E0"/>
    <w:rsid w:val="2A489D20"/>
    <w:rsid w:val="2A54AE7E"/>
    <w:rsid w:val="2A643AD7"/>
    <w:rsid w:val="2A769B29"/>
    <w:rsid w:val="2AAF7C77"/>
    <w:rsid w:val="2AB8DE5A"/>
    <w:rsid w:val="2ADF7EF7"/>
    <w:rsid w:val="2AEF1081"/>
    <w:rsid w:val="2B1206D0"/>
    <w:rsid w:val="2B12F6E2"/>
    <w:rsid w:val="2B1D41C3"/>
    <w:rsid w:val="2B2DEDEA"/>
    <w:rsid w:val="2B43BB66"/>
    <w:rsid w:val="2B724E24"/>
    <w:rsid w:val="2B833CB7"/>
    <w:rsid w:val="2B86FD2F"/>
    <w:rsid w:val="2B8FB364"/>
    <w:rsid w:val="2BABA494"/>
    <w:rsid w:val="2BCB673A"/>
    <w:rsid w:val="2BD47656"/>
    <w:rsid w:val="2BD5BADE"/>
    <w:rsid w:val="2BDCCE98"/>
    <w:rsid w:val="2BDE1C50"/>
    <w:rsid w:val="2BEC4151"/>
    <w:rsid w:val="2C087A7B"/>
    <w:rsid w:val="2C1AD234"/>
    <w:rsid w:val="2C1F7820"/>
    <w:rsid w:val="2C251EA4"/>
    <w:rsid w:val="2C47AF4B"/>
    <w:rsid w:val="2C4F30CC"/>
    <w:rsid w:val="2C525BC0"/>
    <w:rsid w:val="2C6050C7"/>
    <w:rsid w:val="2C7A2894"/>
    <w:rsid w:val="2C7E3F58"/>
    <w:rsid w:val="2C972A1F"/>
    <w:rsid w:val="2C9E32E2"/>
    <w:rsid w:val="2CAB1622"/>
    <w:rsid w:val="2CBB4DD9"/>
    <w:rsid w:val="2CBC21ED"/>
    <w:rsid w:val="2CCF7572"/>
    <w:rsid w:val="2D1B41B9"/>
    <w:rsid w:val="2D1BDA66"/>
    <w:rsid w:val="2D49A9BF"/>
    <w:rsid w:val="2D4E7C98"/>
    <w:rsid w:val="2D533D81"/>
    <w:rsid w:val="2D655D8A"/>
    <w:rsid w:val="2D6B1073"/>
    <w:rsid w:val="2D74F1DC"/>
    <w:rsid w:val="2D751000"/>
    <w:rsid w:val="2DC0AF54"/>
    <w:rsid w:val="2DE6A764"/>
    <w:rsid w:val="2E16637D"/>
    <w:rsid w:val="2E209CD0"/>
    <w:rsid w:val="2E44B33A"/>
    <w:rsid w:val="2E68969F"/>
    <w:rsid w:val="2E8905CF"/>
    <w:rsid w:val="2E95CCD2"/>
    <w:rsid w:val="2E9E7618"/>
    <w:rsid w:val="2ED246D9"/>
    <w:rsid w:val="2EDF9BA2"/>
    <w:rsid w:val="2EF60557"/>
    <w:rsid w:val="2EFF71EA"/>
    <w:rsid w:val="2F0DDEC5"/>
    <w:rsid w:val="2F3F6ACF"/>
    <w:rsid w:val="2F449A4D"/>
    <w:rsid w:val="2F53C58D"/>
    <w:rsid w:val="2F6F372F"/>
    <w:rsid w:val="2F8B2DFA"/>
    <w:rsid w:val="2F90EDFD"/>
    <w:rsid w:val="2FA04A9B"/>
    <w:rsid w:val="2FA4A341"/>
    <w:rsid w:val="2FC5BFC5"/>
    <w:rsid w:val="2FED9318"/>
    <w:rsid w:val="2FFB35E1"/>
    <w:rsid w:val="30147FA0"/>
    <w:rsid w:val="3016C58B"/>
    <w:rsid w:val="301FE2D7"/>
    <w:rsid w:val="30247CC0"/>
    <w:rsid w:val="3031F88A"/>
    <w:rsid w:val="303D7857"/>
    <w:rsid w:val="30442EE9"/>
    <w:rsid w:val="3045BAAF"/>
    <w:rsid w:val="30562EA5"/>
    <w:rsid w:val="305DC0AE"/>
    <w:rsid w:val="306B9023"/>
    <w:rsid w:val="307E1776"/>
    <w:rsid w:val="308BA363"/>
    <w:rsid w:val="30920B80"/>
    <w:rsid w:val="30A9DE31"/>
    <w:rsid w:val="30AE936E"/>
    <w:rsid w:val="30B1F79A"/>
    <w:rsid w:val="30B28AC1"/>
    <w:rsid w:val="30BBBBEC"/>
    <w:rsid w:val="30D3205E"/>
    <w:rsid w:val="30D535E1"/>
    <w:rsid w:val="30F11CFC"/>
    <w:rsid w:val="30F2E943"/>
    <w:rsid w:val="31072E20"/>
    <w:rsid w:val="311A011C"/>
    <w:rsid w:val="311BCF5B"/>
    <w:rsid w:val="314368D5"/>
    <w:rsid w:val="31465751"/>
    <w:rsid w:val="314AB951"/>
    <w:rsid w:val="315DCD91"/>
    <w:rsid w:val="31621F1D"/>
    <w:rsid w:val="317F7819"/>
    <w:rsid w:val="31AF6D8F"/>
    <w:rsid w:val="31B5EE49"/>
    <w:rsid w:val="31D3DF01"/>
    <w:rsid w:val="31D8BD9A"/>
    <w:rsid w:val="32236267"/>
    <w:rsid w:val="32460FE5"/>
    <w:rsid w:val="32BD2BE8"/>
    <w:rsid w:val="32C87CCA"/>
    <w:rsid w:val="32F428C1"/>
    <w:rsid w:val="33071B48"/>
    <w:rsid w:val="3309DAFF"/>
    <w:rsid w:val="331CDA66"/>
    <w:rsid w:val="33326C18"/>
    <w:rsid w:val="3336E266"/>
    <w:rsid w:val="333CD8E7"/>
    <w:rsid w:val="334626CA"/>
    <w:rsid w:val="334CD00B"/>
    <w:rsid w:val="338FFEFC"/>
    <w:rsid w:val="339CFA33"/>
    <w:rsid w:val="33B4B0C7"/>
    <w:rsid w:val="33E2195A"/>
    <w:rsid w:val="33EFD10B"/>
    <w:rsid w:val="33F1A211"/>
    <w:rsid w:val="34264CF6"/>
    <w:rsid w:val="342F6FFB"/>
    <w:rsid w:val="345865C7"/>
    <w:rsid w:val="347ED018"/>
    <w:rsid w:val="348480A6"/>
    <w:rsid w:val="3485A6BD"/>
    <w:rsid w:val="348A0921"/>
    <w:rsid w:val="348BFFCA"/>
    <w:rsid w:val="349D09A5"/>
    <w:rsid w:val="34C315F1"/>
    <w:rsid w:val="34CB2989"/>
    <w:rsid w:val="34DA791C"/>
    <w:rsid w:val="353EF166"/>
    <w:rsid w:val="3559D2F3"/>
    <w:rsid w:val="357A795C"/>
    <w:rsid w:val="359B0B1F"/>
    <w:rsid w:val="35BC2436"/>
    <w:rsid w:val="35D70023"/>
    <w:rsid w:val="35E08325"/>
    <w:rsid w:val="35E59317"/>
    <w:rsid w:val="35E986E9"/>
    <w:rsid w:val="35FAFE8D"/>
    <w:rsid w:val="3624A31D"/>
    <w:rsid w:val="362EA1EF"/>
    <w:rsid w:val="3636CF0D"/>
    <w:rsid w:val="364CA188"/>
    <w:rsid w:val="3653EEA4"/>
    <w:rsid w:val="366C8DA6"/>
    <w:rsid w:val="369FACC0"/>
    <w:rsid w:val="36B4FDD4"/>
    <w:rsid w:val="36BCECBD"/>
    <w:rsid w:val="36CA8742"/>
    <w:rsid w:val="36D604C1"/>
    <w:rsid w:val="36F5CD2D"/>
    <w:rsid w:val="371AB118"/>
    <w:rsid w:val="372C5B60"/>
    <w:rsid w:val="376B0A9E"/>
    <w:rsid w:val="37727411"/>
    <w:rsid w:val="377FB869"/>
    <w:rsid w:val="379274B3"/>
    <w:rsid w:val="3798C9E3"/>
    <w:rsid w:val="379DE2BF"/>
    <w:rsid w:val="37AC0FFF"/>
    <w:rsid w:val="37C011BD"/>
    <w:rsid w:val="37C03C8E"/>
    <w:rsid w:val="37C489B0"/>
    <w:rsid w:val="37C8973E"/>
    <w:rsid w:val="37CD9E3A"/>
    <w:rsid w:val="37ED7FB9"/>
    <w:rsid w:val="3805D038"/>
    <w:rsid w:val="380F6C50"/>
    <w:rsid w:val="3812CCBD"/>
    <w:rsid w:val="381A714A"/>
    <w:rsid w:val="382020D8"/>
    <w:rsid w:val="382E2BE4"/>
    <w:rsid w:val="3849E7B2"/>
    <w:rsid w:val="384D9B50"/>
    <w:rsid w:val="384ECD6C"/>
    <w:rsid w:val="3861A63D"/>
    <w:rsid w:val="3861D802"/>
    <w:rsid w:val="386709E9"/>
    <w:rsid w:val="38A412F1"/>
    <w:rsid w:val="38A52ACA"/>
    <w:rsid w:val="38B375B4"/>
    <w:rsid w:val="38CE3DBC"/>
    <w:rsid w:val="38CFC851"/>
    <w:rsid w:val="38D4737C"/>
    <w:rsid w:val="38DD9D5E"/>
    <w:rsid w:val="38DE74DF"/>
    <w:rsid w:val="38E6B0C6"/>
    <w:rsid w:val="38EBD300"/>
    <w:rsid w:val="38F3A0ED"/>
    <w:rsid w:val="39177CF2"/>
    <w:rsid w:val="391DB48B"/>
    <w:rsid w:val="3928CEEA"/>
    <w:rsid w:val="39451552"/>
    <w:rsid w:val="39848E09"/>
    <w:rsid w:val="398FB0AE"/>
    <w:rsid w:val="3994B15D"/>
    <w:rsid w:val="3995B8B2"/>
    <w:rsid w:val="39A4C80A"/>
    <w:rsid w:val="39AAC3AA"/>
    <w:rsid w:val="39BD6304"/>
    <w:rsid w:val="39DFB7E0"/>
    <w:rsid w:val="3A25D41E"/>
    <w:rsid w:val="3A27E22D"/>
    <w:rsid w:val="3A28FA1B"/>
    <w:rsid w:val="3A38462A"/>
    <w:rsid w:val="3A3F804D"/>
    <w:rsid w:val="3A75FFC3"/>
    <w:rsid w:val="3A7A690E"/>
    <w:rsid w:val="3A82B652"/>
    <w:rsid w:val="3AA20F52"/>
    <w:rsid w:val="3AA7E292"/>
    <w:rsid w:val="3AB1632F"/>
    <w:rsid w:val="3AB511AE"/>
    <w:rsid w:val="3AC5666D"/>
    <w:rsid w:val="3ACD65CF"/>
    <w:rsid w:val="3AFAE57E"/>
    <w:rsid w:val="3B066633"/>
    <w:rsid w:val="3B1960DD"/>
    <w:rsid w:val="3B391F58"/>
    <w:rsid w:val="3B462464"/>
    <w:rsid w:val="3B5AA636"/>
    <w:rsid w:val="3B639680"/>
    <w:rsid w:val="3B64B6E8"/>
    <w:rsid w:val="3B755244"/>
    <w:rsid w:val="3B81E93D"/>
    <w:rsid w:val="3BA50F32"/>
    <w:rsid w:val="3BB98AED"/>
    <w:rsid w:val="3BC62B8B"/>
    <w:rsid w:val="3BD88493"/>
    <w:rsid w:val="3BD97F0C"/>
    <w:rsid w:val="3BDB325A"/>
    <w:rsid w:val="3BE3DBE5"/>
    <w:rsid w:val="3C0A99F8"/>
    <w:rsid w:val="3C21D651"/>
    <w:rsid w:val="3C330538"/>
    <w:rsid w:val="3C3BEE52"/>
    <w:rsid w:val="3C5ACA34"/>
    <w:rsid w:val="3C6728BF"/>
    <w:rsid w:val="3C888794"/>
    <w:rsid w:val="3C94BC25"/>
    <w:rsid w:val="3CA211F7"/>
    <w:rsid w:val="3CA6CE00"/>
    <w:rsid w:val="3CBC1C45"/>
    <w:rsid w:val="3CC26FAC"/>
    <w:rsid w:val="3CCA190A"/>
    <w:rsid w:val="3CE48467"/>
    <w:rsid w:val="3CFC4862"/>
    <w:rsid w:val="3D04408B"/>
    <w:rsid w:val="3D059963"/>
    <w:rsid w:val="3D131E9F"/>
    <w:rsid w:val="3D1D3F12"/>
    <w:rsid w:val="3D1DA4DB"/>
    <w:rsid w:val="3D2E984B"/>
    <w:rsid w:val="3D3006A2"/>
    <w:rsid w:val="3D3175FC"/>
    <w:rsid w:val="3D46408F"/>
    <w:rsid w:val="3D55D3B5"/>
    <w:rsid w:val="3D565E7A"/>
    <w:rsid w:val="3D5CF251"/>
    <w:rsid w:val="3D70AFE6"/>
    <w:rsid w:val="3D965556"/>
    <w:rsid w:val="3DB1C025"/>
    <w:rsid w:val="3DB2BECF"/>
    <w:rsid w:val="3DB81F89"/>
    <w:rsid w:val="3DBE2605"/>
    <w:rsid w:val="3E022E7E"/>
    <w:rsid w:val="3E043FB2"/>
    <w:rsid w:val="3E1CBA92"/>
    <w:rsid w:val="3E218788"/>
    <w:rsid w:val="3E316931"/>
    <w:rsid w:val="3E35B838"/>
    <w:rsid w:val="3E4AE959"/>
    <w:rsid w:val="3E4EA789"/>
    <w:rsid w:val="3E5B920A"/>
    <w:rsid w:val="3E64E33D"/>
    <w:rsid w:val="3E6A544C"/>
    <w:rsid w:val="3E6FFCA5"/>
    <w:rsid w:val="3E771005"/>
    <w:rsid w:val="3E823AA2"/>
    <w:rsid w:val="3E8A7F93"/>
    <w:rsid w:val="3EA1694C"/>
    <w:rsid w:val="3EAF2175"/>
    <w:rsid w:val="3EBB50ED"/>
    <w:rsid w:val="3EC328C6"/>
    <w:rsid w:val="3EE0CFB0"/>
    <w:rsid w:val="3EED32BA"/>
    <w:rsid w:val="3EEEA2D4"/>
    <w:rsid w:val="3EEF09C5"/>
    <w:rsid w:val="3EFC01DE"/>
    <w:rsid w:val="3F05469C"/>
    <w:rsid w:val="3F0ADE65"/>
    <w:rsid w:val="3F12B125"/>
    <w:rsid w:val="3F2538C0"/>
    <w:rsid w:val="3F3C7104"/>
    <w:rsid w:val="3F4DBBE7"/>
    <w:rsid w:val="3F63B9E8"/>
    <w:rsid w:val="3F68FCCF"/>
    <w:rsid w:val="3F6C604D"/>
    <w:rsid w:val="3F725BBD"/>
    <w:rsid w:val="3F847127"/>
    <w:rsid w:val="3F878268"/>
    <w:rsid w:val="3F913A4A"/>
    <w:rsid w:val="3FA14F69"/>
    <w:rsid w:val="3FB5FA04"/>
    <w:rsid w:val="3FBBCE57"/>
    <w:rsid w:val="3FBD561E"/>
    <w:rsid w:val="3FBF35B9"/>
    <w:rsid w:val="3FC5247A"/>
    <w:rsid w:val="3FCDB4ED"/>
    <w:rsid w:val="3FD8153D"/>
    <w:rsid w:val="3FE59A60"/>
    <w:rsid w:val="3FE986A6"/>
    <w:rsid w:val="3FEEA4AF"/>
    <w:rsid w:val="3FEF8B6F"/>
    <w:rsid w:val="40103BAD"/>
    <w:rsid w:val="401B52A0"/>
    <w:rsid w:val="4022E2BC"/>
    <w:rsid w:val="402FC9F1"/>
    <w:rsid w:val="40306A34"/>
    <w:rsid w:val="405C0DBF"/>
    <w:rsid w:val="4077B450"/>
    <w:rsid w:val="4082199A"/>
    <w:rsid w:val="4084FBD5"/>
    <w:rsid w:val="40977374"/>
    <w:rsid w:val="40A74A28"/>
    <w:rsid w:val="40A9B14F"/>
    <w:rsid w:val="40B878C5"/>
    <w:rsid w:val="40D44171"/>
    <w:rsid w:val="40D7CF0F"/>
    <w:rsid w:val="40EE044B"/>
    <w:rsid w:val="40F954F3"/>
    <w:rsid w:val="41049483"/>
    <w:rsid w:val="412CD6E9"/>
    <w:rsid w:val="413E6B5D"/>
    <w:rsid w:val="415DAACF"/>
    <w:rsid w:val="41681A17"/>
    <w:rsid w:val="416F45A7"/>
    <w:rsid w:val="4182DAAE"/>
    <w:rsid w:val="418F7DE1"/>
    <w:rsid w:val="419A1D9B"/>
    <w:rsid w:val="419E8B38"/>
    <w:rsid w:val="41ADCC94"/>
    <w:rsid w:val="41B98F9F"/>
    <w:rsid w:val="41C0206C"/>
    <w:rsid w:val="41C17106"/>
    <w:rsid w:val="41C63994"/>
    <w:rsid w:val="420631AA"/>
    <w:rsid w:val="42304877"/>
    <w:rsid w:val="424184B9"/>
    <w:rsid w:val="424C5B61"/>
    <w:rsid w:val="426DB7AC"/>
    <w:rsid w:val="427C3B79"/>
    <w:rsid w:val="427F8141"/>
    <w:rsid w:val="4284B632"/>
    <w:rsid w:val="4286DA6E"/>
    <w:rsid w:val="4287E8D4"/>
    <w:rsid w:val="42912586"/>
    <w:rsid w:val="42AD248E"/>
    <w:rsid w:val="42B3DEC4"/>
    <w:rsid w:val="42BBC5E3"/>
    <w:rsid w:val="42C600FA"/>
    <w:rsid w:val="42C69155"/>
    <w:rsid w:val="42CAFB2A"/>
    <w:rsid w:val="42CD7C3A"/>
    <w:rsid w:val="42FA50DA"/>
    <w:rsid w:val="42FB9FE9"/>
    <w:rsid w:val="430A3782"/>
    <w:rsid w:val="4331F32A"/>
    <w:rsid w:val="43325CB4"/>
    <w:rsid w:val="43330D9A"/>
    <w:rsid w:val="4354520E"/>
    <w:rsid w:val="4364E6BF"/>
    <w:rsid w:val="438303C4"/>
    <w:rsid w:val="438E466A"/>
    <w:rsid w:val="439AA4B8"/>
    <w:rsid w:val="43B82F49"/>
    <w:rsid w:val="43CDF402"/>
    <w:rsid w:val="43E282CB"/>
    <w:rsid w:val="43EACAB7"/>
    <w:rsid w:val="43FC677D"/>
    <w:rsid w:val="4409589D"/>
    <w:rsid w:val="4413A668"/>
    <w:rsid w:val="445C1142"/>
    <w:rsid w:val="445C1379"/>
    <w:rsid w:val="446C9E70"/>
    <w:rsid w:val="449D5CFC"/>
    <w:rsid w:val="44CBA540"/>
    <w:rsid w:val="44CBADF7"/>
    <w:rsid w:val="44E2F381"/>
    <w:rsid w:val="44E48AD0"/>
    <w:rsid w:val="44FA8F32"/>
    <w:rsid w:val="44FF110C"/>
    <w:rsid w:val="450568A1"/>
    <w:rsid w:val="452796B1"/>
    <w:rsid w:val="453F8EAE"/>
    <w:rsid w:val="45408F11"/>
    <w:rsid w:val="45782BCB"/>
    <w:rsid w:val="457A44CC"/>
    <w:rsid w:val="458106F6"/>
    <w:rsid w:val="458A2B63"/>
    <w:rsid w:val="45B6F210"/>
    <w:rsid w:val="45D02127"/>
    <w:rsid w:val="45D123D9"/>
    <w:rsid w:val="45FA17C1"/>
    <w:rsid w:val="460D131A"/>
    <w:rsid w:val="46334F98"/>
    <w:rsid w:val="4640CAA7"/>
    <w:rsid w:val="466E1C4B"/>
    <w:rsid w:val="46786B7C"/>
    <w:rsid w:val="4692C2C7"/>
    <w:rsid w:val="46A188CC"/>
    <w:rsid w:val="46A9A6B9"/>
    <w:rsid w:val="46BCD9D0"/>
    <w:rsid w:val="46F26072"/>
    <w:rsid w:val="4702E14F"/>
    <w:rsid w:val="4715751F"/>
    <w:rsid w:val="4724371E"/>
    <w:rsid w:val="4735967A"/>
    <w:rsid w:val="473F5550"/>
    <w:rsid w:val="474A760F"/>
    <w:rsid w:val="47505B75"/>
    <w:rsid w:val="475FBA2E"/>
    <w:rsid w:val="4768302C"/>
    <w:rsid w:val="4769E6E7"/>
    <w:rsid w:val="477852EE"/>
    <w:rsid w:val="47855C68"/>
    <w:rsid w:val="478702BD"/>
    <w:rsid w:val="478B69EB"/>
    <w:rsid w:val="47AEFCF5"/>
    <w:rsid w:val="47BDAF26"/>
    <w:rsid w:val="47CEDD0B"/>
    <w:rsid w:val="47D0B805"/>
    <w:rsid w:val="47D55804"/>
    <w:rsid w:val="47D9CEC4"/>
    <w:rsid w:val="47F56693"/>
    <w:rsid w:val="4812B267"/>
    <w:rsid w:val="481A636B"/>
    <w:rsid w:val="4868ADB6"/>
    <w:rsid w:val="486A3927"/>
    <w:rsid w:val="48756F54"/>
    <w:rsid w:val="4878D92A"/>
    <w:rsid w:val="4885B44A"/>
    <w:rsid w:val="48A1EC98"/>
    <w:rsid w:val="48B8CE5C"/>
    <w:rsid w:val="48C6CCE6"/>
    <w:rsid w:val="48E9B437"/>
    <w:rsid w:val="48F48DDD"/>
    <w:rsid w:val="48FCFC14"/>
    <w:rsid w:val="48FFA74E"/>
    <w:rsid w:val="4910A948"/>
    <w:rsid w:val="4916585B"/>
    <w:rsid w:val="4927B1E1"/>
    <w:rsid w:val="492ADF8A"/>
    <w:rsid w:val="49373001"/>
    <w:rsid w:val="493E0711"/>
    <w:rsid w:val="4946D852"/>
    <w:rsid w:val="494DF485"/>
    <w:rsid w:val="494FDDAB"/>
    <w:rsid w:val="4994AC39"/>
    <w:rsid w:val="499CF7E2"/>
    <w:rsid w:val="49AC77A4"/>
    <w:rsid w:val="49B4D29C"/>
    <w:rsid w:val="49BB9A2A"/>
    <w:rsid w:val="49C5F03A"/>
    <w:rsid w:val="49CEB259"/>
    <w:rsid w:val="49D5EFF1"/>
    <w:rsid w:val="49D777EE"/>
    <w:rsid w:val="49F1E13C"/>
    <w:rsid w:val="4A3359D9"/>
    <w:rsid w:val="4A46877B"/>
    <w:rsid w:val="4A5CD47E"/>
    <w:rsid w:val="4A6AEEEE"/>
    <w:rsid w:val="4A6F215B"/>
    <w:rsid w:val="4A8D05ED"/>
    <w:rsid w:val="4AAA170D"/>
    <w:rsid w:val="4AB0289C"/>
    <w:rsid w:val="4AB9B66F"/>
    <w:rsid w:val="4ABCF194"/>
    <w:rsid w:val="4AD763D9"/>
    <w:rsid w:val="4B173889"/>
    <w:rsid w:val="4B432E8E"/>
    <w:rsid w:val="4B438180"/>
    <w:rsid w:val="4B593C99"/>
    <w:rsid w:val="4B5D60CE"/>
    <w:rsid w:val="4B796606"/>
    <w:rsid w:val="4B85D575"/>
    <w:rsid w:val="4BA94FC4"/>
    <w:rsid w:val="4BAEAAE7"/>
    <w:rsid w:val="4BC77797"/>
    <w:rsid w:val="4BDC4C6E"/>
    <w:rsid w:val="4BEA7BA5"/>
    <w:rsid w:val="4BF873AC"/>
    <w:rsid w:val="4BFB1AF3"/>
    <w:rsid w:val="4C223676"/>
    <w:rsid w:val="4C431B5C"/>
    <w:rsid w:val="4C43539E"/>
    <w:rsid w:val="4C4FEDF5"/>
    <w:rsid w:val="4C6A2816"/>
    <w:rsid w:val="4CA9D8A6"/>
    <w:rsid w:val="4CAF3C85"/>
    <w:rsid w:val="4CB916F3"/>
    <w:rsid w:val="4CC6CBF5"/>
    <w:rsid w:val="4CD4B507"/>
    <w:rsid w:val="4CDD0582"/>
    <w:rsid w:val="4CE13C60"/>
    <w:rsid w:val="4CF6876D"/>
    <w:rsid w:val="4D24D785"/>
    <w:rsid w:val="4D2EA6F2"/>
    <w:rsid w:val="4D3EE054"/>
    <w:rsid w:val="4D442CC7"/>
    <w:rsid w:val="4D5035E8"/>
    <w:rsid w:val="4D5F2891"/>
    <w:rsid w:val="4D812185"/>
    <w:rsid w:val="4D993A5A"/>
    <w:rsid w:val="4D9B3F57"/>
    <w:rsid w:val="4DA85161"/>
    <w:rsid w:val="4DAAFB01"/>
    <w:rsid w:val="4DCFCC6A"/>
    <w:rsid w:val="4DE12556"/>
    <w:rsid w:val="4DF29A88"/>
    <w:rsid w:val="4E0263DA"/>
    <w:rsid w:val="4E0B6072"/>
    <w:rsid w:val="4E19CCBF"/>
    <w:rsid w:val="4E32AF52"/>
    <w:rsid w:val="4E435339"/>
    <w:rsid w:val="4E5B13BA"/>
    <w:rsid w:val="4E63B378"/>
    <w:rsid w:val="4E6D59C1"/>
    <w:rsid w:val="4E6E7207"/>
    <w:rsid w:val="4E7E2E02"/>
    <w:rsid w:val="4EA5C4D0"/>
    <w:rsid w:val="4EB25542"/>
    <w:rsid w:val="4EEEBE17"/>
    <w:rsid w:val="4F039664"/>
    <w:rsid w:val="4F15F57A"/>
    <w:rsid w:val="4F3E102D"/>
    <w:rsid w:val="4F62D1CA"/>
    <w:rsid w:val="4F8E4329"/>
    <w:rsid w:val="4F91F667"/>
    <w:rsid w:val="4F98CEE9"/>
    <w:rsid w:val="4FA948AC"/>
    <w:rsid w:val="4FC98A05"/>
    <w:rsid w:val="4FCF74E7"/>
    <w:rsid w:val="4FDB4183"/>
    <w:rsid w:val="4FE27C67"/>
    <w:rsid w:val="4FFA4F00"/>
    <w:rsid w:val="500E3ECC"/>
    <w:rsid w:val="502052A4"/>
    <w:rsid w:val="50340E89"/>
    <w:rsid w:val="503E0389"/>
    <w:rsid w:val="504A4A5A"/>
    <w:rsid w:val="504DBA43"/>
    <w:rsid w:val="505144D5"/>
    <w:rsid w:val="50604886"/>
    <w:rsid w:val="50811E76"/>
    <w:rsid w:val="5085B227"/>
    <w:rsid w:val="5087B157"/>
    <w:rsid w:val="5095F9E1"/>
    <w:rsid w:val="50C5A435"/>
    <w:rsid w:val="50DAFFBD"/>
    <w:rsid w:val="50DD1132"/>
    <w:rsid w:val="50E4D060"/>
    <w:rsid w:val="5100F383"/>
    <w:rsid w:val="5102C41C"/>
    <w:rsid w:val="5102E1AE"/>
    <w:rsid w:val="510FCD8E"/>
    <w:rsid w:val="5149DE34"/>
    <w:rsid w:val="515EA7AE"/>
    <w:rsid w:val="516CF7ED"/>
    <w:rsid w:val="5176B2D3"/>
    <w:rsid w:val="518186F2"/>
    <w:rsid w:val="51B07FC8"/>
    <w:rsid w:val="51C60C5D"/>
    <w:rsid w:val="51E6B4C0"/>
    <w:rsid w:val="51EBB9FB"/>
    <w:rsid w:val="51ED9D17"/>
    <w:rsid w:val="5201D331"/>
    <w:rsid w:val="5213F558"/>
    <w:rsid w:val="524CD7DD"/>
    <w:rsid w:val="524D83C0"/>
    <w:rsid w:val="5252CA7D"/>
    <w:rsid w:val="5252F9E0"/>
    <w:rsid w:val="5269205D"/>
    <w:rsid w:val="527E6F11"/>
    <w:rsid w:val="52C3D8A8"/>
    <w:rsid w:val="52DE9B65"/>
    <w:rsid w:val="52E92249"/>
    <w:rsid w:val="530F77E3"/>
    <w:rsid w:val="531F85B4"/>
    <w:rsid w:val="53649B4A"/>
    <w:rsid w:val="5365F3E5"/>
    <w:rsid w:val="536FCE7F"/>
    <w:rsid w:val="53743DD6"/>
    <w:rsid w:val="53788F1C"/>
    <w:rsid w:val="5386B6F4"/>
    <w:rsid w:val="538A620B"/>
    <w:rsid w:val="5390D251"/>
    <w:rsid w:val="53BBFF7F"/>
    <w:rsid w:val="53CA377B"/>
    <w:rsid w:val="53D6B529"/>
    <w:rsid w:val="53EE2BFA"/>
    <w:rsid w:val="53F0C696"/>
    <w:rsid w:val="53F7EE5A"/>
    <w:rsid w:val="54051D48"/>
    <w:rsid w:val="5412E150"/>
    <w:rsid w:val="541F458D"/>
    <w:rsid w:val="54306237"/>
    <w:rsid w:val="544EBB13"/>
    <w:rsid w:val="545248D4"/>
    <w:rsid w:val="545CC4DA"/>
    <w:rsid w:val="5461FDD8"/>
    <w:rsid w:val="54667CE2"/>
    <w:rsid w:val="54A7E88E"/>
    <w:rsid w:val="54AB2A0C"/>
    <w:rsid w:val="54D32796"/>
    <w:rsid w:val="54DB26F9"/>
    <w:rsid w:val="54E50641"/>
    <w:rsid w:val="550668DC"/>
    <w:rsid w:val="5511CC4F"/>
    <w:rsid w:val="55455F50"/>
    <w:rsid w:val="556B0748"/>
    <w:rsid w:val="5578AB59"/>
    <w:rsid w:val="5592E12B"/>
    <w:rsid w:val="559DC6BE"/>
    <w:rsid w:val="55ABD079"/>
    <w:rsid w:val="55E8BAD3"/>
    <w:rsid w:val="55F39CE0"/>
    <w:rsid w:val="55F5F7DC"/>
    <w:rsid w:val="56081205"/>
    <w:rsid w:val="5629DF23"/>
    <w:rsid w:val="562A720B"/>
    <w:rsid w:val="56377132"/>
    <w:rsid w:val="5638325C"/>
    <w:rsid w:val="56474E0E"/>
    <w:rsid w:val="564CF474"/>
    <w:rsid w:val="565843AA"/>
    <w:rsid w:val="569FE840"/>
    <w:rsid w:val="56A270F4"/>
    <w:rsid w:val="56BC6B9B"/>
    <w:rsid w:val="56D19290"/>
    <w:rsid w:val="56DB751E"/>
    <w:rsid w:val="56DE18B7"/>
    <w:rsid w:val="56DF1612"/>
    <w:rsid w:val="56E75885"/>
    <w:rsid w:val="56F8D9E2"/>
    <w:rsid w:val="570286EE"/>
    <w:rsid w:val="57078D46"/>
    <w:rsid w:val="57129026"/>
    <w:rsid w:val="57357967"/>
    <w:rsid w:val="575D2A08"/>
    <w:rsid w:val="577542D7"/>
    <w:rsid w:val="5776C607"/>
    <w:rsid w:val="5780ABF5"/>
    <w:rsid w:val="5787B98A"/>
    <w:rsid w:val="578A92AC"/>
    <w:rsid w:val="579A22C6"/>
    <w:rsid w:val="57AADEF9"/>
    <w:rsid w:val="57BD3AE8"/>
    <w:rsid w:val="57C67E40"/>
    <w:rsid w:val="57C92AC9"/>
    <w:rsid w:val="57D514B9"/>
    <w:rsid w:val="57D7884D"/>
    <w:rsid w:val="57DB1396"/>
    <w:rsid w:val="57E79A2C"/>
    <w:rsid w:val="57EF3D61"/>
    <w:rsid w:val="5804DE16"/>
    <w:rsid w:val="580E9A6A"/>
    <w:rsid w:val="581F0CDE"/>
    <w:rsid w:val="5828C348"/>
    <w:rsid w:val="5831FA58"/>
    <w:rsid w:val="5850131B"/>
    <w:rsid w:val="586BFF38"/>
    <w:rsid w:val="586E2CB0"/>
    <w:rsid w:val="5893A121"/>
    <w:rsid w:val="58D0DEF4"/>
    <w:rsid w:val="58DAFC25"/>
    <w:rsid w:val="58EF5A52"/>
    <w:rsid w:val="5920DB40"/>
    <w:rsid w:val="594CFC50"/>
    <w:rsid w:val="5999E284"/>
    <w:rsid w:val="59A5ABC6"/>
    <w:rsid w:val="59BC65C2"/>
    <w:rsid w:val="59D028BA"/>
    <w:rsid w:val="59EE1152"/>
    <w:rsid w:val="5A105E90"/>
    <w:rsid w:val="5A13097B"/>
    <w:rsid w:val="5A261E90"/>
    <w:rsid w:val="5A37A6F8"/>
    <w:rsid w:val="5A3B7C0F"/>
    <w:rsid w:val="5A3CC8FD"/>
    <w:rsid w:val="5A3F2AC6"/>
    <w:rsid w:val="5A40C62E"/>
    <w:rsid w:val="5A60A085"/>
    <w:rsid w:val="5A80A8A6"/>
    <w:rsid w:val="5A84CC80"/>
    <w:rsid w:val="5A853C23"/>
    <w:rsid w:val="5A8B482A"/>
    <w:rsid w:val="5A95DCB8"/>
    <w:rsid w:val="5A9EB791"/>
    <w:rsid w:val="5A9FCD5A"/>
    <w:rsid w:val="5AA267AA"/>
    <w:rsid w:val="5AA2DD51"/>
    <w:rsid w:val="5AABF12F"/>
    <w:rsid w:val="5AC2FE7B"/>
    <w:rsid w:val="5B003E97"/>
    <w:rsid w:val="5B0551C0"/>
    <w:rsid w:val="5B192056"/>
    <w:rsid w:val="5B277738"/>
    <w:rsid w:val="5B2C1332"/>
    <w:rsid w:val="5B53117C"/>
    <w:rsid w:val="5B5AA885"/>
    <w:rsid w:val="5B63EBE1"/>
    <w:rsid w:val="5B682906"/>
    <w:rsid w:val="5B70B6F1"/>
    <w:rsid w:val="5B7639AE"/>
    <w:rsid w:val="5B828D5A"/>
    <w:rsid w:val="5B89AC61"/>
    <w:rsid w:val="5B915845"/>
    <w:rsid w:val="5B9203E4"/>
    <w:rsid w:val="5BB23DC6"/>
    <w:rsid w:val="5BBA6C1D"/>
    <w:rsid w:val="5BC01A23"/>
    <w:rsid w:val="5BC3B9B9"/>
    <w:rsid w:val="5BC72BB6"/>
    <w:rsid w:val="5BCC28F9"/>
    <w:rsid w:val="5BD0A726"/>
    <w:rsid w:val="5BE50A5F"/>
    <w:rsid w:val="5C0C3D46"/>
    <w:rsid w:val="5C0FDF73"/>
    <w:rsid w:val="5C1A3F3D"/>
    <w:rsid w:val="5C1EC93B"/>
    <w:rsid w:val="5C222BE1"/>
    <w:rsid w:val="5C227C08"/>
    <w:rsid w:val="5C3F72CB"/>
    <w:rsid w:val="5C4276BF"/>
    <w:rsid w:val="5C48364F"/>
    <w:rsid w:val="5C4E5B16"/>
    <w:rsid w:val="5C5B42EC"/>
    <w:rsid w:val="5C7C5E59"/>
    <w:rsid w:val="5C7F5195"/>
    <w:rsid w:val="5C9195C8"/>
    <w:rsid w:val="5CABB608"/>
    <w:rsid w:val="5CB90427"/>
    <w:rsid w:val="5CFF3F65"/>
    <w:rsid w:val="5D097F4F"/>
    <w:rsid w:val="5D0C8825"/>
    <w:rsid w:val="5D14FFF9"/>
    <w:rsid w:val="5D31EA61"/>
    <w:rsid w:val="5D4AD616"/>
    <w:rsid w:val="5D6763E4"/>
    <w:rsid w:val="5D6C0F98"/>
    <w:rsid w:val="5D87118B"/>
    <w:rsid w:val="5D948784"/>
    <w:rsid w:val="5D99B862"/>
    <w:rsid w:val="5DA4087C"/>
    <w:rsid w:val="5DA65D28"/>
    <w:rsid w:val="5DAD2B9A"/>
    <w:rsid w:val="5DB20D41"/>
    <w:rsid w:val="5DB37335"/>
    <w:rsid w:val="5DC47506"/>
    <w:rsid w:val="5DC70215"/>
    <w:rsid w:val="5DC969C7"/>
    <w:rsid w:val="5DCAC160"/>
    <w:rsid w:val="5DD311CE"/>
    <w:rsid w:val="5DD55DEB"/>
    <w:rsid w:val="5DD91FEB"/>
    <w:rsid w:val="5DE0E034"/>
    <w:rsid w:val="5DE54255"/>
    <w:rsid w:val="5E1C24D7"/>
    <w:rsid w:val="5E1EAB2B"/>
    <w:rsid w:val="5E276F3B"/>
    <w:rsid w:val="5E398471"/>
    <w:rsid w:val="5E3C4B19"/>
    <w:rsid w:val="5E53DDAE"/>
    <w:rsid w:val="5E79A750"/>
    <w:rsid w:val="5E9BD1BA"/>
    <w:rsid w:val="5EB522A7"/>
    <w:rsid w:val="5EE9B6C7"/>
    <w:rsid w:val="5EF237B3"/>
    <w:rsid w:val="5EFE3275"/>
    <w:rsid w:val="5F0092F6"/>
    <w:rsid w:val="5F196C32"/>
    <w:rsid w:val="5F2B66BB"/>
    <w:rsid w:val="5F3368CF"/>
    <w:rsid w:val="5F46F628"/>
    <w:rsid w:val="5F596B34"/>
    <w:rsid w:val="5F74DBCE"/>
    <w:rsid w:val="5F9D5144"/>
    <w:rsid w:val="5FA1B2A2"/>
    <w:rsid w:val="5FA237AA"/>
    <w:rsid w:val="5FA8F65E"/>
    <w:rsid w:val="5FBCDDA2"/>
    <w:rsid w:val="5FC68EB5"/>
    <w:rsid w:val="5FD385C2"/>
    <w:rsid w:val="5FEFF1F3"/>
    <w:rsid w:val="5FF2843B"/>
    <w:rsid w:val="5FF90B98"/>
    <w:rsid w:val="60039992"/>
    <w:rsid w:val="60048B56"/>
    <w:rsid w:val="60090593"/>
    <w:rsid w:val="6011B756"/>
    <w:rsid w:val="60174855"/>
    <w:rsid w:val="60298332"/>
    <w:rsid w:val="60358C01"/>
    <w:rsid w:val="6035AE3D"/>
    <w:rsid w:val="60362B6D"/>
    <w:rsid w:val="604D298B"/>
    <w:rsid w:val="6057CFE7"/>
    <w:rsid w:val="6059EBE8"/>
    <w:rsid w:val="605FF9CA"/>
    <w:rsid w:val="60606A04"/>
    <w:rsid w:val="6077077B"/>
    <w:rsid w:val="608A90EC"/>
    <w:rsid w:val="60C7BDF9"/>
    <w:rsid w:val="60E3495E"/>
    <w:rsid w:val="60F2588C"/>
    <w:rsid w:val="6113EC3B"/>
    <w:rsid w:val="61321A02"/>
    <w:rsid w:val="61355012"/>
    <w:rsid w:val="61576499"/>
    <w:rsid w:val="615C4D76"/>
    <w:rsid w:val="6181B8A3"/>
    <w:rsid w:val="618DFE80"/>
    <w:rsid w:val="61B36A8B"/>
    <w:rsid w:val="61B5AFC6"/>
    <w:rsid w:val="61C20B2E"/>
    <w:rsid w:val="61CCF5FA"/>
    <w:rsid w:val="61D47D3C"/>
    <w:rsid w:val="61E5451D"/>
    <w:rsid w:val="61EF3F68"/>
    <w:rsid w:val="620C0BFE"/>
    <w:rsid w:val="62120FE1"/>
    <w:rsid w:val="622EE89D"/>
    <w:rsid w:val="6234D7D4"/>
    <w:rsid w:val="62632549"/>
    <w:rsid w:val="6269EE44"/>
    <w:rsid w:val="6292FE18"/>
    <w:rsid w:val="6293F93D"/>
    <w:rsid w:val="62A3581A"/>
    <w:rsid w:val="62C22230"/>
    <w:rsid w:val="62D38898"/>
    <w:rsid w:val="62D6816A"/>
    <w:rsid w:val="62E187A2"/>
    <w:rsid w:val="62E2D4DF"/>
    <w:rsid w:val="62E320ED"/>
    <w:rsid w:val="62F5C3A4"/>
    <w:rsid w:val="62F5E19C"/>
    <w:rsid w:val="6308634A"/>
    <w:rsid w:val="631AA994"/>
    <w:rsid w:val="632AE447"/>
    <w:rsid w:val="632E66D7"/>
    <w:rsid w:val="63341075"/>
    <w:rsid w:val="6335CF47"/>
    <w:rsid w:val="633EAA9F"/>
    <w:rsid w:val="63554739"/>
    <w:rsid w:val="635B1712"/>
    <w:rsid w:val="635D1004"/>
    <w:rsid w:val="635D617D"/>
    <w:rsid w:val="636FD436"/>
    <w:rsid w:val="637F6142"/>
    <w:rsid w:val="6388BCAF"/>
    <w:rsid w:val="6389CA7F"/>
    <w:rsid w:val="63A0B540"/>
    <w:rsid w:val="63A70248"/>
    <w:rsid w:val="63B3EE29"/>
    <w:rsid w:val="63C34D5A"/>
    <w:rsid w:val="63C66E8A"/>
    <w:rsid w:val="63D241B9"/>
    <w:rsid w:val="63D467F4"/>
    <w:rsid w:val="6404582F"/>
    <w:rsid w:val="640D3582"/>
    <w:rsid w:val="640F3DEA"/>
    <w:rsid w:val="641DB634"/>
    <w:rsid w:val="642BAB40"/>
    <w:rsid w:val="649D4C9E"/>
    <w:rsid w:val="64AB61E6"/>
    <w:rsid w:val="64BE92F6"/>
    <w:rsid w:val="64C259E8"/>
    <w:rsid w:val="64C37B8B"/>
    <w:rsid w:val="64C46683"/>
    <w:rsid w:val="64E25B4D"/>
    <w:rsid w:val="64E2BA27"/>
    <w:rsid w:val="64F04C87"/>
    <w:rsid w:val="6508E308"/>
    <w:rsid w:val="651020CE"/>
    <w:rsid w:val="6513B0BF"/>
    <w:rsid w:val="65519139"/>
    <w:rsid w:val="6567F7BE"/>
    <w:rsid w:val="656D5243"/>
    <w:rsid w:val="657144BD"/>
    <w:rsid w:val="6576CCDD"/>
    <w:rsid w:val="658A38CB"/>
    <w:rsid w:val="65A51173"/>
    <w:rsid w:val="65F10939"/>
    <w:rsid w:val="6600E8B7"/>
    <w:rsid w:val="6604F00C"/>
    <w:rsid w:val="6607D90F"/>
    <w:rsid w:val="660EC0BB"/>
    <w:rsid w:val="6610E8D0"/>
    <w:rsid w:val="6632E9F8"/>
    <w:rsid w:val="663AE192"/>
    <w:rsid w:val="664DD622"/>
    <w:rsid w:val="66597E57"/>
    <w:rsid w:val="666B532D"/>
    <w:rsid w:val="66A4FC4B"/>
    <w:rsid w:val="66AA4F3A"/>
    <w:rsid w:val="66D64A7E"/>
    <w:rsid w:val="66E613E6"/>
    <w:rsid w:val="66E6A435"/>
    <w:rsid w:val="66EE2339"/>
    <w:rsid w:val="66F2E20A"/>
    <w:rsid w:val="671CE564"/>
    <w:rsid w:val="6790C3B5"/>
    <w:rsid w:val="6791190B"/>
    <w:rsid w:val="67962F32"/>
    <w:rsid w:val="67A85095"/>
    <w:rsid w:val="67B9E485"/>
    <w:rsid w:val="67CA6DFB"/>
    <w:rsid w:val="67CEA056"/>
    <w:rsid w:val="67FF03E2"/>
    <w:rsid w:val="680A4903"/>
    <w:rsid w:val="680DE068"/>
    <w:rsid w:val="6842621A"/>
    <w:rsid w:val="687BFCAD"/>
    <w:rsid w:val="689391C2"/>
    <w:rsid w:val="6896662D"/>
    <w:rsid w:val="68A53A0D"/>
    <w:rsid w:val="68E8F219"/>
    <w:rsid w:val="6907112A"/>
    <w:rsid w:val="690755AB"/>
    <w:rsid w:val="69169967"/>
    <w:rsid w:val="691F2081"/>
    <w:rsid w:val="6925820E"/>
    <w:rsid w:val="692CCFC0"/>
    <w:rsid w:val="69435481"/>
    <w:rsid w:val="6962FC87"/>
    <w:rsid w:val="69746A16"/>
    <w:rsid w:val="697F0D12"/>
    <w:rsid w:val="69AAA518"/>
    <w:rsid w:val="69B28490"/>
    <w:rsid w:val="69E5F6FF"/>
    <w:rsid w:val="69EC6CEC"/>
    <w:rsid w:val="69FA06AB"/>
    <w:rsid w:val="69FDB2FD"/>
    <w:rsid w:val="69FEC35C"/>
    <w:rsid w:val="6A14C02B"/>
    <w:rsid w:val="6A1EC124"/>
    <w:rsid w:val="6A3D0C58"/>
    <w:rsid w:val="6A40195A"/>
    <w:rsid w:val="6A52599B"/>
    <w:rsid w:val="6A655A7C"/>
    <w:rsid w:val="6A78BEFD"/>
    <w:rsid w:val="6AB5C170"/>
    <w:rsid w:val="6ABA8128"/>
    <w:rsid w:val="6AC9B025"/>
    <w:rsid w:val="6ACA278A"/>
    <w:rsid w:val="6AE6B381"/>
    <w:rsid w:val="6B14B9AB"/>
    <w:rsid w:val="6B172414"/>
    <w:rsid w:val="6B26474D"/>
    <w:rsid w:val="6B2815C5"/>
    <w:rsid w:val="6B2C5968"/>
    <w:rsid w:val="6B2E143A"/>
    <w:rsid w:val="6B2F4853"/>
    <w:rsid w:val="6B39B1D9"/>
    <w:rsid w:val="6B40A46D"/>
    <w:rsid w:val="6B456966"/>
    <w:rsid w:val="6B4B20D0"/>
    <w:rsid w:val="6B678EAC"/>
    <w:rsid w:val="6B862A38"/>
    <w:rsid w:val="6B8BDE44"/>
    <w:rsid w:val="6B95CE66"/>
    <w:rsid w:val="6B9CDB72"/>
    <w:rsid w:val="6BA71D47"/>
    <w:rsid w:val="6BB8EEA0"/>
    <w:rsid w:val="6BCAC466"/>
    <w:rsid w:val="6BD19597"/>
    <w:rsid w:val="6BD933B7"/>
    <w:rsid w:val="6BEBE17B"/>
    <w:rsid w:val="6BEDB371"/>
    <w:rsid w:val="6BEFCF6C"/>
    <w:rsid w:val="6C198FDE"/>
    <w:rsid w:val="6C1FB101"/>
    <w:rsid w:val="6C20C45A"/>
    <w:rsid w:val="6C2EC089"/>
    <w:rsid w:val="6C34A17B"/>
    <w:rsid w:val="6C3A8400"/>
    <w:rsid w:val="6C3D3ADF"/>
    <w:rsid w:val="6C48609B"/>
    <w:rsid w:val="6C661CFC"/>
    <w:rsid w:val="6C7583D2"/>
    <w:rsid w:val="6C807C4C"/>
    <w:rsid w:val="6C861B4A"/>
    <w:rsid w:val="6C91CC73"/>
    <w:rsid w:val="6C9BB97C"/>
    <w:rsid w:val="6C9C1BFA"/>
    <w:rsid w:val="6CD87C5F"/>
    <w:rsid w:val="6CF0FCF7"/>
    <w:rsid w:val="6D02F8A3"/>
    <w:rsid w:val="6D03BB8F"/>
    <w:rsid w:val="6D0F5900"/>
    <w:rsid w:val="6D3AA642"/>
    <w:rsid w:val="6D4B8CC8"/>
    <w:rsid w:val="6D570B9F"/>
    <w:rsid w:val="6D77AF3E"/>
    <w:rsid w:val="6D7A1FAD"/>
    <w:rsid w:val="6D818E62"/>
    <w:rsid w:val="6D822209"/>
    <w:rsid w:val="6D86E4B3"/>
    <w:rsid w:val="6DA5E326"/>
    <w:rsid w:val="6DA79090"/>
    <w:rsid w:val="6DA82984"/>
    <w:rsid w:val="6DADF0C2"/>
    <w:rsid w:val="6DCD1C9C"/>
    <w:rsid w:val="6DD4F3DA"/>
    <w:rsid w:val="6DF27660"/>
    <w:rsid w:val="6DFF81EA"/>
    <w:rsid w:val="6E1ADF6C"/>
    <w:rsid w:val="6E21634F"/>
    <w:rsid w:val="6E3FC79A"/>
    <w:rsid w:val="6E50DBBC"/>
    <w:rsid w:val="6E613AFA"/>
    <w:rsid w:val="6EA08D21"/>
    <w:rsid w:val="6EA9ED78"/>
    <w:rsid w:val="6EAAD71C"/>
    <w:rsid w:val="6EDAD031"/>
    <w:rsid w:val="6EE03321"/>
    <w:rsid w:val="6EE64CAB"/>
    <w:rsid w:val="6EE99D08"/>
    <w:rsid w:val="6F0D5DED"/>
    <w:rsid w:val="6F2B664D"/>
    <w:rsid w:val="6F3D3B1C"/>
    <w:rsid w:val="6F4BEFA5"/>
    <w:rsid w:val="6F5708FF"/>
    <w:rsid w:val="6F58B773"/>
    <w:rsid w:val="6F5CEFA1"/>
    <w:rsid w:val="6F83BFE9"/>
    <w:rsid w:val="6F8C2E57"/>
    <w:rsid w:val="6F9C2376"/>
    <w:rsid w:val="6FC96A3A"/>
    <w:rsid w:val="6FE58116"/>
    <w:rsid w:val="70199A4B"/>
    <w:rsid w:val="70280C1D"/>
    <w:rsid w:val="702F79D9"/>
    <w:rsid w:val="7034E26F"/>
    <w:rsid w:val="7058FD89"/>
    <w:rsid w:val="705E5590"/>
    <w:rsid w:val="705F55BB"/>
    <w:rsid w:val="70820448"/>
    <w:rsid w:val="7086F937"/>
    <w:rsid w:val="708756B0"/>
    <w:rsid w:val="70995904"/>
    <w:rsid w:val="70A33839"/>
    <w:rsid w:val="70AE94F2"/>
    <w:rsid w:val="70BC021A"/>
    <w:rsid w:val="70BF13D6"/>
    <w:rsid w:val="70EFC275"/>
    <w:rsid w:val="70FF4410"/>
    <w:rsid w:val="710E74B9"/>
    <w:rsid w:val="71100AF6"/>
    <w:rsid w:val="71225558"/>
    <w:rsid w:val="7136D940"/>
    <w:rsid w:val="71425BE4"/>
    <w:rsid w:val="714DCAC0"/>
    <w:rsid w:val="71547614"/>
    <w:rsid w:val="71564048"/>
    <w:rsid w:val="715E1845"/>
    <w:rsid w:val="716C53E2"/>
    <w:rsid w:val="717716ED"/>
    <w:rsid w:val="7190D47A"/>
    <w:rsid w:val="71959C18"/>
    <w:rsid w:val="719B82BC"/>
    <w:rsid w:val="71AB7B03"/>
    <w:rsid w:val="71B4B89F"/>
    <w:rsid w:val="71B52E68"/>
    <w:rsid w:val="71C64572"/>
    <w:rsid w:val="71FC29C2"/>
    <w:rsid w:val="7213738A"/>
    <w:rsid w:val="7220E653"/>
    <w:rsid w:val="72396639"/>
    <w:rsid w:val="72616F83"/>
    <w:rsid w:val="726DB394"/>
    <w:rsid w:val="72707C12"/>
    <w:rsid w:val="728F8B98"/>
    <w:rsid w:val="729F935F"/>
    <w:rsid w:val="72B15968"/>
    <w:rsid w:val="72BF4308"/>
    <w:rsid w:val="72C0486D"/>
    <w:rsid w:val="72CF9AB9"/>
    <w:rsid w:val="72D7B86A"/>
    <w:rsid w:val="72DD903F"/>
    <w:rsid w:val="7300C2EE"/>
    <w:rsid w:val="7316A8FE"/>
    <w:rsid w:val="731DAAA0"/>
    <w:rsid w:val="73374A71"/>
    <w:rsid w:val="7342C747"/>
    <w:rsid w:val="734696DA"/>
    <w:rsid w:val="734D7DAF"/>
    <w:rsid w:val="735B5F91"/>
    <w:rsid w:val="737DB06B"/>
    <w:rsid w:val="7383DC8D"/>
    <w:rsid w:val="7383E736"/>
    <w:rsid w:val="73952116"/>
    <w:rsid w:val="73B6CDE7"/>
    <w:rsid w:val="73BC5D8D"/>
    <w:rsid w:val="73C7B93B"/>
    <w:rsid w:val="73DB853F"/>
    <w:rsid w:val="73EC9B0B"/>
    <w:rsid w:val="74175F4B"/>
    <w:rsid w:val="7417B755"/>
    <w:rsid w:val="741CDE68"/>
    <w:rsid w:val="74210B31"/>
    <w:rsid w:val="744B982F"/>
    <w:rsid w:val="744BA7A4"/>
    <w:rsid w:val="745A889B"/>
    <w:rsid w:val="745EC89A"/>
    <w:rsid w:val="745EEEA7"/>
    <w:rsid w:val="746BBEE1"/>
    <w:rsid w:val="7473141A"/>
    <w:rsid w:val="7489727D"/>
    <w:rsid w:val="748D5E62"/>
    <w:rsid w:val="749D9A13"/>
    <w:rsid w:val="74B25707"/>
    <w:rsid w:val="74BBCA49"/>
    <w:rsid w:val="74BD7A89"/>
    <w:rsid w:val="74D37CF8"/>
    <w:rsid w:val="74D40F67"/>
    <w:rsid w:val="74F24B2D"/>
    <w:rsid w:val="75132E41"/>
    <w:rsid w:val="752A6544"/>
    <w:rsid w:val="75318D7D"/>
    <w:rsid w:val="7536360D"/>
    <w:rsid w:val="75453A04"/>
    <w:rsid w:val="7563B380"/>
    <w:rsid w:val="756D2505"/>
    <w:rsid w:val="758E8F83"/>
    <w:rsid w:val="758FE8CE"/>
    <w:rsid w:val="75AF993C"/>
    <w:rsid w:val="75C8C240"/>
    <w:rsid w:val="75D6EEEE"/>
    <w:rsid w:val="75D886BB"/>
    <w:rsid w:val="76046B2E"/>
    <w:rsid w:val="7625BBD8"/>
    <w:rsid w:val="762DD783"/>
    <w:rsid w:val="763AE754"/>
    <w:rsid w:val="7640F01E"/>
    <w:rsid w:val="7641E0B8"/>
    <w:rsid w:val="764BA040"/>
    <w:rsid w:val="764C08A1"/>
    <w:rsid w:val="7663961E"/>
    <w:rsid w:val="7687A98E"/>
    <w:rsid w:val="768B1D36"/>
    <w:rsid w:val="769523B7"/>
    <w:rsid w:val="76B5D9AD"/>
    <w:rsid w:val="76BA3C3A"/>
    <w:rsid w:val="76DB1929"/>
    <w:rsid w:val="76DD43AF"/>
    <w:rsid w:val="76F09E88"/>
    <w:rsid w:val="76F277F4"/>
    <w:rsid w:val="774016E9"/>
    <w:rsid w:val="77418A88"/>
    <w:rsid w:val="774C3A08"/>
    <w:rsid w:val="774D633D"/>
    <w:rsid w:val="774FA6DB"/>
    <w:rsid w:val="77589CC4"/>
    <w:rsid w:val="77604CE8"/>
    <w:rsid w:val="77674168"/>
    <w:rsid w:val="7781CFF1"/>
    <w:rsid w:val="779D0390"/>
    <w:rsid w:val="779D6004"/>
    <w:rsid w:val="77A48D7E"/>
    <w:rsid w:val="77A4CF44"/>
    <w:rsid w:val="77AC4A3E"/>
    <w:rsid w:val="77ACF17C"/>
    <w:rsid w:val="77D0A751"/>
    <w:rsid w:val="77D74295"/>
    <w:rsid w:val="77F0DD9A"/>
    <w:rsid w:val="7808D5F4"/>
    <w:rsid w:val="7810E596"/>
    <w:rsid w:val="785201BF"/>
    <w:rsid w:val="787B5496"/>
    <w:rsid w:val="788C8541"/>
    <w:rsid w:val="78A0D42E"/>
    <w:rsid w:val="78A19A20"/>
    <w:rsid w:val="78D2E745"/>
    <w:rsid w:val="78D3770F"/>
    <w:rsid w:val="78D52C4B"/>
    <w:rsid w:val="78EC1F6E"/>
    <w:rsid w:val="79015505"/>
    <w:rsid w:val="793B3D0B"/>
    <w:rsid w:val="7965F3E4"/>
    <w:rsid w:val="798354B0"/>
    <w:rsid w:val="798C9303"/>
    <w:rsid w:val="79A274DD"/>
    <w:rsid w:val="79B360C5"/>
    <w:rsid w:val="79B6C4F8"/>
    <w:rsid w:val="79CBC6F5"/>
    <w:rsid w:val="79D205AC"/>
    <w:rsid w:val="79E43002"/>
    <w:rsid w:val="7A1779BA"/>
    <w:rsid w:val="7A1F405F"/>
    <w:rsid w:val="7A241430"/>
    <w:rsid w:val="7A4FB8D3"/>
    <w:rsid w:val="7A6AD097"/>
    <w:rsid w:val="7A6C2BD2"/>
    <w:rsid w:val="7A7569FE"/>
    <w:rsid w:val="7A78D824"/>
    <w:rsid w:val="7A85617F"/>
    <w:rsid w:val="7A8CFAF9"/>
    <w:rsid w:val="7A8EB94D"/>
    <w:rsid w:val="7AA215C8"/>
    <w:rsid w:val="7AD0621D"/>
    <w:rsid w:val="7ADBE5F6"/>
    <w:rsid w:val="7AF8B7DB"/>
    <w:rsid w:val="7B09EA87"/>
    <w:rsid w:val="7B1945CC"/>
    <w:rsid w:val="7B2E516C"/>
    <w:rsid w:val="7B3AB443"/>
    <w:rsid w:val="7B4B582D"/>
    <w:rsid w:val="7B572090"/>
    <w:rsid w:val="7B77A7CB"/>
    <w:rsid w:val="7B7A5B9C"/>
    <w:rsid w:val="7B7E9550"/>
    <w:rsid w:val="7B818A6C"/>
    <w:rsid w:val="7B8EB274"/>
    <w:rsid w:val="7B9FE8CD"/>
    <w:rsid w:val="7BA99DC2"/>
    <w:rsid w:val="7BB7FAAA"/>
    <w:rsid w:val="7BDC54FD"/>
    <w:rsid w:val="7BED4E73"/>
    <w:rsid w:val="7BEFB7D1"/>
    <w:rsid w:val="7BF40C11"/>
    <w:rsid w:val="7BF711F5"/>
    <w:rsid w:val="7BFA3689"/>
    <w:rsid w:val="7BFA5700"/>
    <w:rsid w:val="7C0211B6"/>
    <w:rsid w:val="7C221F1E"/>
    <w:rsid w:val="7C362C12"/>
    <w:rsid w:val="7C3921EB"/>
    <w:rsid w:val="7C452A31"/>
    <w:rsid w:val="7C485280"/>
    <w:rsid w:val="7C6F846C"/>
    <w:rsid w:val="7C870A73"/>
    <w:rsid w:val="7C905059"/>
    <w:rsid w:val="7CB4B41F"/>
    <w:rsid w:val="7CD31CBF"/>
    <w:rsid w:val="7CDADA3F"/>
    <w:rsid w:val="7CDEECDA"/>
    <w:rsid w:val="7CE2331B"/>
    <w:rsid w:val="7CF564DC"/>
    <w:rsid w:val="7CF89E0F"/>
    <w:rsid w:val="7D06561B"/>
    <w:rsid w:val="7D07E6D4"/>
    <w:rsid w:val="7D503CEC"/>
    <w:rsid w:val="7D74809A"/>
    <w:rsid w:val="7D7AF0F6"/>
    <w:rsid w:val="7D7FE517"/>
    <w:rsid w:val="7D8E8F87"/>
    <w:rsid w:val="7DAEF5AF"/>
    <w:rsid w:val="7DCE9CAE"/>
    <w:rsid w:val="7DD2D399"/>
    <w:rsid w:val="7DDA57D0"/>
    <w:rsid w:val="7DE821A0"/>
    <w:rsid w:val="7DEBDC91"/>
    <w:rsid w:val="7DED61A5"/>
    <w:rsid w:val="7DEEC5BF"/>
    <w:rsid w:val="7E042F80"/>
    <w:rsid w:val="7E0DF7F5"/>
    <w:rsid w:val="7E16CB6F"/>
    <w:rsid w:val="7E26D095"/>
    <w:rsid w:val="7E31BEF2"/>
    <w:rsid w:val="7E4FFED1"/>
    <w:rsid w:val="7E7ADF76"/>
    <w:rsid w:val="7E8707DD"/>
    <w:rsid w:val="7E8F8EAE"/>
    <w:rsid w:val="7E9787E7"/>
    <w:rsid w:val="7EA22BC2"/>
    <w:rsid w:val="7EDC1B52"/>
    <w:rsid w:val="7EFBF1F6"/>
    <w:rsid w:val="7F20A609"/>
    <w:rsid w:val="7F2D3A89"/>
    <w:rsid w:val="7F2E30A2"/>
    <w:rsid w:val="7F4207B3"/>
    <w:rsid w:val="7F709689"/>
    <w:rsid w:val="7F917AE5"/>
    <w:rsid w:val="7F99A89F"/>
    <w:rsid w:val="7F9AEE8A"/>
    <w:rsid w:val="7F9ED031"/>
    <w:rsid w:val="7FB2538D"/>
    <w:rsid w:val="7FB322E2"/>
    <w:rsid w:val="7FB8AB79"/>
    <w:rsid w:val="7FD06907"/>
    <w:rsid w:val="7FD4053F"/>
    <w:rsid w:val="7FD59C86"/>
    <w:rsid w:val="7FD5BB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E0ABF"/>
  <w15:docId w15:val="{83374710-9D23-43C7-9440-765FED49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776"/>
    <w:rPr>
      <w:sz w:val="20"/>
    </w:rPr>
  </w:style>
  <w:style w:type="paragraph" w:styleId="Heading1">
    <w:name w:val="heading 1"/>
    <w:basedOn w:val="Normal"/>
    <w:next w:val="Normal"/>
    <w:link w:val="Heading1Char"/>
    <w:uiPriority w:val="9"/>
    <w:qFormat/>
    <w:rsid w:val="00F818FE"/>
    <w:pPr>
      <w:keepNext/>
      <w:keepLines/>
      <w:pBdr>
        <w:bottom w:val="single" w:sz="4" w:space="1" w:color="565EC7" w:themeColor="text1" w:themeTint="A6"/>
      </w:pBdr>
      <w:spacing w:before="360"/>
      <w:ind w:left="432" w:hanging="432"/>
      <w:outlineLvl w:val="0"/>
    </w:pPr>
    <w:rPr>
      <w:rFonts w:asciiTheme="majorHAnsi" w:eastAsiaTheme="majorEastAsia" w:hAnsiTheme="majorHAnsi" w:cstheme="majorBidi"/>
      <w:b/>
      <w:bCs/>
      <w:smallCaps/>
      <w:color w:val="292F7C" w:themeColor="text1"/>
      <w:sz w:val="36"/>
      <w:szCs w:val="36"/>
    </w:rPr>
  </w:style>
  <w:style w:type="paragraph" w:styleId="Heading2">
    <w:name w:val="heading 2"/>
    <w:basedOn w:val="Normal"/>
    <w:next w:val="Normal"/>
    <w:link w:val="Heading2Char"/>
    <w:uiPriority w:val="9"/>
    <w:unhideWhenUsed/>
    <w:qFormat/>
    <w:rsid w:val="00073684"/>
    <w:pPr>
      <w:keepNext/>
      <w:keepLines/>
      <w:spacing w:before="360" w:after="0"/>
      <w:ind w:left="576" w:hanging="576"/>
      <w:outlineLvl w:val="1"/>
    </w:pPr>
    <w:rPr>
      <w:rFonts w:asciiTheme="majorHAnsi" w:eastAsiaTheme="majorEastAsia" w:hAnsiTheme="majorHAnsi" w:cstheme="majorBidi"/>
      <w:b/>
      <w:bCs/>
      <w:smallCaps/>
      <w:color w:val="292F7C" w:themeColor="text1"/>
      <w:sz w:val="28"/>
      <w:szCs w:val="28"/>
    </w:rPr>
  </w:style>
  <w:style w:type="paragraph" w:styleId="Heading3">
    <w:name w:val="heading 3"/>
    <w:basedOn w:val="Normal"/>
    <w:next w:val="Normal"/>
    <w:link w:val="Heading3Char"/>
    <w:uiPriority w:val="9"/>
    <w:unhideWhenUsed/>
    <w:qFormat/>
    <w:rsid w:val="00822DBC"/>
    <w:pPr>
      <w:keepNext/>
      <w:keepLines/>
      <w:spacing w:before="200" w:after="0"/>
      <w:ind w:left="720" w:hanging="720"/>
      <w:outlineLvl w:val="2"/>
    </w:pPr>
    <w:rPr>
      <w:rFonts w:asciiTheme="majorHAnsi" w:eastAsiaTheme="majorEastAsia" w:hAnsiTheme="majorHAnsi" w:cstheme="majorBidi"/>
      <w:b/>
      <w:bCs/>
      <w:color w:val="292F7C" w:themeColor="text1"/>
    </w:rPr>
  </w:style>
  <w:style w:type="paragraph" w:styleId="Heading4">
    <w:name w:val="heading 4"/>
    <w:basedOn w:val="Normal"/>
    <w:next w:val="Normal"/>
    <w:link w:val="Heading4Char"/>
    <w:uiPriority w:val="9"/>
    <w:unhideWhenUsed/>
    <w:qFormat/>
    <w:rsid w:val="00822DBC"/>
    <w:pPr>
      <w:keepNext/>
      <w:keepLines/>
      <w:spacing w:before="200" w:after="0"/>
      <w:ind w:left="864" w:hanging="864"/>
      <w:outlineLvl w:val="3"/>
    </w:pPr>
    <w:rPr>
      <w:rFonts w:asciiTheme="majorHAnsi" w:eastAsiaTheme="majorEastAsia" w:hAnsiTheme="majorHAnsi" w:cstheme="majorBidi"/>
      <w:b/>
      <w:bCs/>
      <w:i/>
      <w:iCs/>
      <w:color w:val="292F7C" w:themeColor="text1"/>
    </w:rPr>
  </w:style>
  <w:style w:type="paragraph" w:styleId="Heading5">
    <w:name w:val="heading 5"/>
    <w:basedOn w:val="Normal"/>
    <w:next w:val="Normal"/>
    <w:link w:val="Heading5Char"/>
    <w:uiPriority w:val="9"/>
    <w:semiHidden/>
    <w:unhideWhenUsed/>
    <w:qFormat/>
    <w:rsid w:val="00822DBC"/>
    <w:pPr>
      <w:keepNext/>
      <w:keepLines/>
      <w:spacing w:before="200" w:after="0"/>
      <w:ind w:left="1008" w:hanging="1008"/>
      <w:outlineLvl w:val="4"/>
    </w:pPr>
    <w:rPr>
      <w:rFonts w:asciiTheme="majorHAnsi" w:eastAsiaTheme="majorEastAsia" w:hAnsiTheme="majorHAnsi" w:cstheme="majorBidi"/>
      <w:color w:val="000000" w:themeColor="text2" w:themeShade="BF"/>
    </w:rPr>
  </w:style>
  <w:style w:type="paragraph" w:styleId="Heading6">
    <w:name w:val="heading 6"/>
    <w:basedOn w:val="Normal"/>
    <w:next w:val="Normal"/>
    <w:link w:val="Heading6Char"/>
    <w:uiPriority w:val="9"/>
    <w:semiHidden/>
    <w:unhideWhenUsed/>
    <w:qFormat/>
    <w:rsid w:val="00822DBC"/>
    <w:pPr>
      <w:keepNext/>
      <w:keepLines/>
      <w:spacing w:before="200" w:after="0"/>
      <w:ind w:left="1152" w:hanging="1152"/>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822DBC"/>
    <w:pPr>
      <w:keepNext/>
      <w:keepLines/>
      <w:spacing w:before="200" w:after="0"/>
      <w:ind w:left="1296" w:hanging="1296"/>
      <w:outlineLvl w:val="6"/>
    </w:pPr>
    <w:rPr>
      <w:rFonts w:asciiTheme="majorHAnsi" w:eastAsiaTheme="majorEastAsia" w:hAnsiTheme="majorHAnsi" w:cstheme="majorBidi"/>
      <w:i/>
      <w:iCs/>
      <w:color w:val="3E47BC" w:themeColor="text1" w:themeTint="BF"/>
    </w:rPr>
  </w:style>
  <w:style w:type="paragraph" w:styleId="Heading8">
    <w:name w:val="heading 8"/>
    <w:basedOn w:val="Normal"/>
    <w:next w:val="Normal"/>
    <w:link w:val="Heading8Char"/>
    <w:uiPriority w:val="9"/>
    <w:semiHidden/>
    <w:unhideWhenUsed/>
    <w:qFormat/>
    <w:rsid w:val="00822DBC"/>
    <w:pPr>
      <w:keepNext/>
      <w:keepLines/>
      <w:spacing w:before="200" w:after="0"/>
      <w:ind w:left="1440" w:hanging="1440"/>
      <w:outlineLvl w:val="7"/>
    </w:pPr>
    <w:rPr>
      <w:rFonts w:asciiTheme="majorHAnsi" w:eastAsiaTheme="majorEastAsia" w:hAnsiTheme="majorHAnsi" w:cstheme="majorBidi"/>
      <w:color w:val="3E47BC" w:themeColor="text1" w:themeTint="BF"/>
      <w:szCs w:val="20"/>
    </w:rPr>
  </w:style>
  <w:style w:type="paragraph" w:styleId="Heading9">
    <w:name w:val="heading 9"/>
    <w:basedOn w:val="Normal"/>
    <w:next w:val="Normal"/>
    <w:link w:val="Heading9Char"/>
    <w:uiPriority w:val="9"/>
    <w:semiHidden/>
    <w:unhideWhenUsed/>
    <w:qFormat/>
    <w:rsid w:val="00822DBC"/>
    <w:pPr>
      <w:keepNext/>
      <w:keepLines/>
      <w:spacing w:before="200" w:after="0"/>
      <w:ind w:left="1584" w:hanging="1584"/>
      <w:outlineLvl w:val="8"/>
    </w:pPr>
    <w:rPr>
      <w:rFonts w:asciiTheme="majorHAnsi" w:eastAsiaTheme="majorEastAsia" w:hAnsiTheme="majorHAnsi" w:cstheme="majorBidi"/>
      <w:i/>
      <w:iCs/>
      <w:color w:val="3E47BC"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8FE"/>
    <w:rPr>
      <w:rFonts w:asciiTheme="majorHAnsi" w:eastAsiaTheme="majorEastAsia" w:hAnsiTheme="majorHAnsi" w:cstheme="majorBidi"/>
      <w:b/>
      <w:bCs/>
      <w:smallCaps/>
      <w:color w:val="292F7C" w:themeColor="text1"/>
      <w:sz w:val="36"/>
      <w:szCs w:val="36"/>
    </w:rPr>
  </w:style>
  <w:style w:type="paragraph" w:styleId="ListParagraph">
    <w:name w:val="List Paragraph"/>
    <w:basedOn w:val="Normal"/>
    <w:link w:val="ListParagraphChar"/>
    <w:uiPriority w:val="34"/>
    <w:qFormat/>
    <w:rsid w:val="00822DBC"/>
    <w:pPr>
      <w:ind w:left="720"/>
      <w:contextualSpacing/>
    </w:pPr>
  </w:style>
  <w:style w:type="character" w:customStyle="1" w:styleId="Heading2Char">
    <w:name w:val="Heading 2 Char"/>
    <w:basedOn w:val="DefaultParagraphFont"/>
    <w:link w:val="Heading2"/>
    <w:uiPriority w:val="9"/>
    <w:rsid w:val="00073684"/>
    <w:rPr>
      <w:rFonts w:asciiTheme="majorHAnsi" w:eastAsiaTheme="majorEastAsia" w:hAnsiTheme="majorHAnsi" w:cstheme="majorBidi"/>
      <w:b/>
      <w:bCs/>
      <w:smallCaps/>
      <w:color w:val="292F7C" w:themeColor="text1"/>
      <w:sz w:val="28"/>
      <w:szCs w:val="28"/>
    </w:rPr>
  </w:style>
  <w:style w:type="table" w:styleId="TableGrid">
    <w:name w:val="Table Grid"/>
    <w:basedOn w:val="TableNormal"/>
    <w:rsid w:val="00FB4123"/>
    <w:pPr>
      <w:spacing w:after="0" w:line="240" w:lineRule="auto"/>
    </w:pPr>
    <w:tblPr>
      <w:tblBorders>
        <w:top w:val="single" w:sz="4" w:space="0" w:color="292F7C" w:themeColor="text1"/>
        <w:left w:val="single" w:sz="4" w:space="0" w:color="292F7C" w:themeColor="text1"/>
        <w:bottom w:val="single" w:sz="4" w:space="0" w:color="292F7C" w:themeColor="text1"/>
        <w:right w:val="single" w:sz="4" w:space="0" w:color="292F7C" w:themeColor="text1"/>
        <w:insideH w:val="single" w:sz="4" w:space="0" w:color="292F7C" w:themeColor="text1"/>
        <w:insideV w:val="single" w:sz="4" w:space="0" w:color="292F7C" w:themeColor="text1"/>
      </w:tblBorders>
    </w:tblPr>
  </w:style>
  <w:style w:type="character" w:customStyle="1" w:styleId="Heading3Char">
    <w:name w:val="Heading 3 Char"/>
    <w:basedOn w:val="DefaultParagraphFont"/>
    <w:link w:val="Heading3"/>
    <w:uiPriority w:val="9"/>
    <w:rsid w:val="00822DBC"/>
    <w:rPr>
      <w:rFonts w:asciiTheme="majorHAnsi" w:eastAsiaTheme="majorEastAsia" w:hAnsiTheme="majorHAnsi" w:cstheme="majorBidi"/>
      <w:b/>
      <w:bCs/>
      <w:color w:val="292F7C" w:themeColor="text1"/>
    </w:rPr>
  </w:style>
  <w:style w:type="paragraph" w:styleId="CommentText">
    <w:name w:val="annotation text"/>
    <w:basedOn w:val="Normal"/>
    <w:link w:val="CommentTextChar"/>
    <w:unhideWhenUsed/>
    <w:rPr>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uiPriority w:val="99"/>
    <w:semiHidden/>
    <w:unhideWhenUsed/>
    <w:rsid w:val="00AF7F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F34"/>
    <w:rPr>
      <w:rFonts w:ascii="Segoe UI" w:hAnsi="Segoe UI" w:cs="Segoe UI"/>
      <w:sz w:val="18"/>
      <w:szCs w:val="18"/>
    </w:rPr>
  </w:style>
  <w:style w:type="paragraph" w:styleId="Title">
    <w:name w:val="Title"/>
    <w:basedOn w:val="Normal"/>
    <w:next w:val="Normal"/>
    <w:link w:val="TitleChar"/>
    <w:uiPriority w:val="10"/>
    <w:qFormat/>
    <w:rsid w:val="00822DBC"/>
    <w:pPr>
      <w:spacing w:after="0" w:line="240" w:lineRule="auto"/>
      <w:contextualSpacing/>
    </w:pPr>
    <w:rPr>
      <w:rFonts w:asciiTheme="majorHAnsi" w:eastAsiaTheme="majorEastAsia" w:hAnsiTheme="majorHAnsi" w:cstheme="majorBidi"/>
      <w:color w:val="292F7C" w:themeColor="text1"/>
      <w:sz w:val="56"/>
      <w:szCs w:val="56"/>
    </w:rPr>
  </w:style>
  <w:style w:type="character" w:customStyle="1" w:styleId="TitleChar">
    <w:name w:val="Title Char"/>
    <w:basedOn w:val="DefaultParagraphFont"/>
    <w:link w:val="Title"/>
    <w:uiPriority w:val="10"/>
    <w:rsid w:val="00822DBC"/>
    <w:rPr>
      <w:rFonts w:asciiTheme="majorHAnsi" w:eastAsiaTheme="majorEastAsia" w:hAnsiTheme="majorHAnsi" w:cstheme="majorBidi"/>
      <w:color w:val="292F7C" w:themeColor="text1"/>
      <w:sz w:val="56"/>
      <w:szCs w:val="56"/>
    </w:rPr>
  </w:style>
  <w:style w:type="paragraph" w:styleId="CommentSubject">
    <w:name w:val="annotation subject"/>
    <w:basedOn w:val="CommentText"/>
    <w:next w:val="CommentText"/>
    <w:link w:val="CommentSubjectChar"/>
    <w:uiPriority w:val="99"/>
    <w:semiHidden/>
    <w:unhideWhenUsed/>
    <w:rsid w:val="00FB28CC"/>
    <w:rPr>
      <w:b/>
      <w:bCs/>
    </w:rPr>
  </w:style>
  <w:style w:type="character" w:customStyle="1" w:styleId="CommentSubjectChar">
    <w:name w:val="Comment Subject Char"/>
    <w:basedOn w:val="CommentTextChar"/>
    <w:link w:val="CommentSubject"/>
    <w:uiPriority w:val="99"/>
    <w:semiHidden/>
    <w:rsid w:val="00FB28CC"/>
    <w:rPr>
      <w:b/>
      <w:bCs/>
      <w:sz w:val="20"/>
      <w:szCs w:val="20"/>
    </w:rPr>
  </w:style>
  <w:style w:type="paragraph" w:styleId="Header">
    <w:name w:val="header"/>
    <w:basedOn w:val="Normal"/>
    <w:link w:val="HeaderChar"/>
    <w:uiPriority w:val="99"/>
    <w:unhideWhenUsed/>
    <w:rsid w:val="00780160"/>
    <w:pPr>
      <w:tabs>
        <w:tab w:val="center" w:pos="4680"/>
        <w:tab w:val="right" w:pos="9360"/>
      </w:tabs>
      <w:spacing w:after="0"/>
    </w:pPr>
  </w:style>
  <w:style w:type="character" w:customStyle="1" w:styleId="HeaderChar">
    <w:name w:val="Header Char"/>
    <w:basedOn w:val="DefaultParagraphFont"/>
    <w:link w:val="Header"/>
    <w:uiPriority w:val="99"/>
    <w:rsid w:val="00780160"/>
  </w:style>
  <w:style w:type="paragraph" w:styleId="Footer">
    <w:name w:val="footer"/>
    <w:basedOn w:val="Normal"/>
    <w:link w:val="FooterChar"/>
    <w:uiPriority w:val="99"/>
    <w:unhideWhenUsed/>
    <w:rsid w:val="00780160"/>
    <w:pPr>
      <w:tabs>
        <w:tab w:val="center" w:pos="4680"/>
        <w:tab w:val="right" w:pos="9360"/>
      </w:tabs>
      <w:spacing w:after="0"/>
    </w:pPr>
  </w:style>
  <w:style w:type="character" w:customStyle="1" w:styleId="FooterChar">
    <w:name w:val="Footer Char"/>
    <w:basedOn w:val="DefaultParagraphFont"/>
    <w:link w:val="Footer"/>
    <w:uiPriority w:val="99"/>
    <w:rsid w:val="00780160"/>
  </w:style>
  <w:style w:type="paragraph" w:customStyle="1" w:styleId="paragraph">
    <w:name w:val="paragraph"/>
    <w:basedOn w:val="Normal"/>
    <w:rsid w:val="00E1577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15773"/>
  </w:style>
  <w:style w:type="character" w:customStyle="1" w:styleId="eop">
    <w:name w:val="eop"/>
    <w:basedOn w:val="DefaultParagraphFont"/>
    <w:rsid w:val="00E15773"/>
  </w:style>
  <w:style w:type="paragraph" w:styleId="TOCHeading">
    <w:name w:val="TOC Heading"/>
    <w:basedOn w:val="Heading1"/>
    <w:next w:val="Normal"/>
    <w:uiPriority w:val="39"/>
    <w:unhideWhenUsed/>
    <w:qFormat/>
    <w:rsid w:val="00822DBC"/>
    <w:pPr>
      <w:outlineLvl w:val="9"/>
    </w:pPr>
  </w:style>
  <w:style w:type="paragraph" w:styleId="TOC2">
    <w:name w:val="toc 2"/>
    <w:basedOn w:val="Normal"/>
    <w:next w:val="Normal"/>
    <w:autoRedefine/>
    <w:uiPriority w:val="39"/>
    <w:unhideWhenUsed/>
    <w:rsid w:val="00F73D21"/>
    <w:pPr>
      <w:tabs>
        <w:tab w:val="right" w:leader="dot" w:pos="9350"/>
      </w:tabs>
      <w:spacing w:after="100"/>
      <w:ind w:left="220"/>
    </w:pPr>
    <w:rPr>
      <w:rFonts w:asciiTheme="majorHAnsi" w:hAnsiTheme="majorHAnsi"/>
      <w:bCs/>
    </w:rPr>
  </w:style>
  <w:style w:type="paragraph" w:styleId="TOC3">
    <w:name w:val="toc 3"/>
    <w:basedOn w:val="Normal"/>
    <w:next w:val="Normal"/>
    <w:autoRedefine/>
    <w:uiPriority w:val="39"/>
    <w:unhideWhenUsed/>
    <w:rsid w:val="008D6BE3"/>
    <w:pPr>
      <w:spacing w:after="100"/>
      <w:ind w:left="440"/>
    </w:pPr>
    <w:rPr>
      <w:i/>
    </w:rPr>
  </w:style>
  <w:style w:type="paragraph" w:styleId="TOC1">
    <w:name w:val="toc 1"/>
    <w:basedOn w:val="Normal"/>
    <w:next w:val="Normal"/>
    <w:autoRedefine/>
    <w:uiPriority w:val="39"/>
    <w:unhideWhenUsed/>
    <w:rsid w:val="008D6BE3"/>
    <w:pPr>
      <w:tabs>
        <w:tab w:val="right" w:leader="dot" w:pos="9350"/>
      </w:tabs>
      <w:spacing w:after="100"/>
    </w:pPr>
    <w:rPr>
      <w:b/>
    </w:rPr>
  </w:style>
  <w:style w:type="character" w:styleId="Hyperlink">
    <w:name w:val="Hyperlink"/>
    <w:basedOn w:val="DefaultParagraphFont"/>
    <w:uiPriority w:val="99"/>
    <w:unhideWhenUsed/>
    <w:rsid w:val="009E4BAB"/>
    <w:rPr>
      <w:b/>
      <w:bCs/>
      <w:noProof/>
      <w:color w:val="3942B0" w:themeColor="hyperlink"/>
      <w:u w:val="single"/>
    </w:rPr>
  </w:style>
  <w:style w:type="character" w:customStyle="1" w:styleId="Heading4Char">
    <w:name w:val="Heading 4 Char"/>
    <w:basedOn w:val="DefaultParagraphFont"/>
    <w:link w:val="Heading4"/>
    <w:uiPriority w:val="9"/>
    <w:rsid w:val="00822DBC"/>
    <w:rPr>
      <w:rFonts w:asciiTheme="majorHAnsi" w:eastAsiaTheme="majorEastAsia" w:hAnsiTheme="majorHAnsi" w:cstheme="majorBidi"/>
      <w:b/>
      <w:bCs/>
      <w:i/>
      <w:iCs/>
      <w:color w:val="292F7C" w:themeColor="text1"/>
    </w:rPr>
  </w:style>
  <w:style w:type="paragraph" w:customStyle="1" w:styleId="Heading1noTOC">
    <w:name w:val="Heading_1_no_TOC"/>
    <w:basedOn w:val="Heading1"/>
    <w:next w:val="Normal"/>
    <w:link w:val="Heading1noTOCChar"/>
    <w:rsid w:val="006B463F"/>
  </w:style>
  <w:style w:type="paragraph" w:customStyle="1" w:styleId="BookTitle1444">
    <w:name w:val="Book Title1444"/>
    <w:basedOn w:val="Normal"/>
    <w:link w:val="BookTitle1444Char"/>
    <w:rsid w:val="00DC1453"/>
    <w:pPr>
      <w:spacing w:after="120"/>
    </w:pPr>
    <w:rPr>
      <w:rFonts w:asciiTheme="majorHAnsi" w:hAnsiTheme="majorHAnsi"/>
      <w:sz w:val="24"/>
      <w:szCs w:val="28"/>
    </w:rPr>
  </w:style>
  <w:style w:type="character" w:customStyle="1" w:styleId="Heading1noTOCChar">
    <w:name w:val="Heading_1_no_TOC Char"/>
    <w:basedOn w:val="DefaultParagraphFont"/>
    <w:link w:val="Heading1noTOC"/>
    <w:rsid w:val="006B463F"/>
    <w:rPr>
      <w:rFonts w:eastAsiaTheme="majorEastAsia" w:cstheme="majorBidi"/>
      <w:color w:val="2A3183" w:themeColor="accent1" w:themeShade="BF"/>
      <w:sz w:val="36"/>
      <w:szCs w:val="36"/>
    </w:rPr>
  </w:style>
  <w:style w:type="character" w:customStyle="1" w:styleId="BookTitle1444Char">
    <w:name w:val="Book Title1444 Char"/>
    <w:basedOn w:val="DefaultParagraphFont"/>
    <w:link w:val="BookTitle1444"/>
    <w:rsid w:val="00DC1453"/>
    <w:rPr>
      <w:rFonts w:asciiTheme="majorHAnsi" w:hAnsiTheme="majorHAnsi"/>
      <w:sz w:val="24"/>
      <w:szCs w:val="28"/>
    </w:rPr>
  </w:style>
  <w:style w:type="character" w:customStyle="1" w:styleId="UnresolvedMention1">
    <w:name w:val="Unresolved Mention1"/>
    <w:basedOn w:val="DefaultParagraphFont"/>
    <w:uiPriority w:val="99"/>
    <w:semiHidden/>
    <w:unhideWhenUsed/>
    <w:rsid w:val="003B3797"/>
    <w:rPr>
      <w:color w:val="605E5C"/>
      <w:shd w:val="clear" w:color="auto" w:fill="E1DFDD"/>
    </w:rPr>
  </w:style>
  <w:style w:type="character" w:styleId="FollowedHyperlink">
    <w:name w:val="FollowedHyperlink"/>
    <w:basedOn w:val="DefaultParagraphFont"/>
    <w:uiPriority w:val="99"/>
    <w:semiHidden/>
    <w:unhideWhenUsed/>
    <w:rsid w:val="002F3D4A"/>
    <w:rPr>
      <w:color w:val="3942B0" w:themeColor="followedHyperlink"/>
      <w:u w:val="single"/>
    </w:rPr>
  </w:style>
  <w:style w:type="paragraph" w:customStyle="1" w:styleId="LOs">
    <w:name w:val="LOs"/>
    <w:basedOn w:val="Normal"/>
    <w:link w:val="LOsChar"/>
    <w:rsid w:val="002D4C07"/>
    <w:pPr>
      <w:tabs>
        <w:tab w:val="left" w:pos="900"/>
      </w:tabs>
      <w:ind w:left="900" w:hanging="900"/>
    </w:pPr>
  </w:style>
  <w:style w:type="character" w:customStyle="1" w:styleId="LOsChar">
    <w:name w:val="LOs Char"/>
    <w:basedOn w:val="DefaultParagraphFont"/>
    <w:link w:val="LOs"/>
    <w:rsid w:val="002D4C07"/>
    <w:rPr>
      <w:rFonts w:ascii="Open Sans" w:eastAsiaTheme="minorEastAsia" w:hAnsi="Open Sans" w:cs="Open Sans"/>
    </w:rPr>
  </w:style>
  <w:style w:type="paragraph" w:styleId="Revision">
    <w:name w:val="Revision"/>
    <w:hidden/>
    <w:uiPriority w:val="99"/>
    <w:semiHidden/>
    <w:rsid w:val="00C43F4D"/>
    <w:pPr>
      <w:spacing w:after="0" w:line="240" w:lineRule="auto"/>
    </w:pPr>
    <w:rPr>
      <w:rFonts w:ascii="Open Sans" w:eastAsia="Open Sans" w:hAnsi="Open Sans" w:cs="Open Sans"/>
    </w:rPr>
  </w:style>
  <w:style w:type="paragraph" w:customStyle="1" w:styleId="Page-header-with-book-title">
    <w:name w:val="Page-header-with-book-title"/>
    <w:basedOn w:val="Normal"/>
    <w:link w:val="Page-header-with-book-titleChar"/>
    <w:rsid w:val="00440E23"/>
    <w:pPr>
      <w:jc w:val="right"/>
    </w:pPr>
    <w:rPr>
      <w:noProof/>
      <w:sz w:val="16"/>
      <w:szCs w:val="16"/>
    </w:rPr>
  </w:style>
  <w:style w:type="paragraph" w:customStyle="1" w:styleId="Return-to-top">
    <w:name w:val="Return-to-top"/>
    <w:basedOn w:val="Normal"/>
    <w:link w:val="Return-to-topChar"/>
    <w:rsid w:val="00836486"/>
  </w:style>
  <w:style w:type="character" w:customStyle="1" w:styleId="Page-header-with-book-titleChar">
    <w:name w:val="Page-header-with-book-title Char"/>
    <w:basedOn w:val="DefaultParagraphFont"/>
    <w:link w:val="Page-header-with-book-title"/>
    <w:rsid w:val="00440E23"/>
    <w:rPr>
      <w:rFonts w:ascii="Open Sans" w:eastAsia="Open Sans" w:hAnsi="Open Sans" w:cs="Open Sans"/>
      <w:noProof/>
      <w:sz w:val="16"/>
      <w:szCs w:val="16"/>
    </w:rPr>
  </w:style>
  <w:style w:type="character" w:customStyle="1" w:styleId="Return-to-topChar">
    <w:name w:val="Return-to-top Char"/>
    <w:basedOn w:val="DefaultParagraphFont"/>
    <w:link w:val="Return-to-top"/>
    <w:rsid w:val="00836486"/>
    <w:rPr>
      <w:rFonts w:ascii="Open Sans" w:eastAsia="Open Sans" w:hAnsi="Open Sans" w:cs="Open Sans"/>
    </w:rPr>
  </w:style>
  <w:style w:type="paragraph" w:customStyle="1" w:styleId="Answer-or-feedback">
    <w:name w:val="Answer-or-feedback"/>
    <w:basedOn w:val="Normal"/>
    <w:link w:val="Answer-or-feedbackChar"/>
    <w:rsid w:val="0023533E"/>
    <w:pPr>
      <w:ind w:left="1267" w:hanging="360"/>
    </w:pPr>
  </w:style>
  <w:style w:type="paragraph" w:customStyle="1" w:styleId="Question">
    <w:name w:val="Question"/>
    <w:basedOn w:val="ListParagraph"/>
    <w:link w:val="QuestionChar"/>
    <w:rsid w:val="009041C4"/>
    <w:pPr>
      <w:ind w:left="907" w:hanging="547"/>
    </w:pPr>
  </w:style>
  <w:style w:type="character" w:customStyle="1" w:styleId="Answer-or-feedbackChar">
    <w:name w:val="Answer-or-feedback Char"/>
    <w:basedOn w:val="DefaultParagraphFont"/>
    <w:link w:val="Answer-or-feedback"/>
    <w:rsid w:val="0023533E"/>
    <w:rPr>
      <w:sz w:val="20"/>
    </w:rPr>
  </w:style>
  <w:style w:type="paragraph" w:customStyle="1" w:styleId="Activitynumberortitle">
    <w:name w:val="Activity number or title"/>
    <w:basedOn w:val="Heading2"/>
    <w:link w:val="ActivitynumberortitleChar"/>
    <w:rsid w:val="00FC4729"/>
    <w:rPr>
      <w:bCs w:val="0"/>
      <w:szCs w:val="24"/>
    </w:rPr>
  </w:style>
  <w:style w:type="character" w:customStyle="1" w:styleId="ListParagraphChar">
    <w:name w:val="List Paragraph Char"/>
    <w:link w:val="ListParagraph"/>
    <w:uiPriority w:val="34"/>
    <w:rsid w:val="00822DBC"/>
  </w:style>
  <w:style w:type="character" w:customStyle="1" w:styleId="QuestionChar">
    <w:name w:val="Question Char"/>
    <w:basedOn w:val="ListParagraphChar"/>
    <w:link w:val="Question"/>
    <w:rsid w:val="009041C4"/>
    <w:rPr>
      <w:sz w:val="20"/>
    </w:rPr>
  </w:style>
  <w:style w:type="character" w:customStyle="1" w:styleId="ActivitynumberortitleChar">
    <w:name w:val="Activity number or title Char"/>
    <w:basedOn w:val="Heading2Char"/>
    <w:link w:val="Activitynumberortitle"/>
    <w:rsid w:val="00FC4729"/>
    <w:rPr>
      <w:rFonts w:asciiTheme="majorHAnsi" w:eastAsiaTheme="majorEastAsia" w:hAnsiTheme="majorHAnsi" w:cstheme="majorBidi"/>
      <w:b/>
      <w:bCs w:val="0"/>
      <w:smallCaps/>
      <w:color w:val="FF0000"/>
      <w:sz w:val="28"/>
      <w:szCs w:val="24"/>
    </w:rPr>
  </w:style>
  <w:style w:type="paragraph" w:customStyle="1" w:styleId="Solution">
    <w:name w:val="Solution"/>
    <w:basedOn w:val="Answer-or-feedback"/>
    <w:next w:val="Normal"/>
    <w:link w:val="SolutionChar"/>
    <w:rsid w:val="00D82B9F"/>
    <w:pPr>
      <w:spacing w:after="0"/>
      <w:ind w:left="907" w:firstLine="0"/>
    </w:pPr>
    <w:rPr>
      <w:b/>
      <w:bCs/>
    </w:rPr>
  </w:style>
  <w:style w:type="character" w:customStyle="1" w:styleId="SolutionChar">
    <w:name w:val="Solution Char"/>
    <w:basedOn w:val="Answer-or-feedbackChar"/>
    <w:link w:val="Solution"/>
    <w:rsid w:val="00D82B9F"/>
    <w:rPr>
      <w:b/>
      <w:bCs/>
      <w:sz w:val="20"/>
    </w:rPr>
  </w:style>
  <w:style w:type="paragraph" w:customStyle="1" w:styleId="Solutiontext">
    <w:name w:val="Solution text"/>
    <w:basedOn w:val="Solution"/>
    <w:link w:val="SolutiontextChar"/>
    <w:rsid w:val="00AF7B3B"/>
    <w:pPr>
      <w:spacing w:after="160"/>
    </w:pPr>
    <w:rPr>
      <w:b w:val="0"/>
      <w:bCs w:val="0"/>
    </w:rPr>
  </w:style>
  <w:style w:type="character" w:customStyle="1" w:styleId="SolutiontextChar">
    <w:name w:val="Solution text Char"/>
    <w:basedOn w:val="SolutionChar"/>
    <w:link w:val="Solutiontext"/>
    <w:rsid w:val="00AF7B3B"/>
    <w:rPr>
      <w:b w:val="0"/>
      <w:bCs w:val="0"/>
      <w:sz w:val="20"/>
    </w:rPr>
  </w:style>
  <w:style w:type="character" w:customStyle="1" w:styleId="Heading5Char">
    <w:name w:val="Heading 5 Char"/>
    <w:basedOn w:val="DefaultParagraphFont"/>
    <w:link w:val="Heading5"/>
    <w:uiPriority w:val="9"/>
    <w:semiHidden/>
    <w:rsid w:val="00822DBC"/>
    <w:rPr>
      <w:rFonts w:asciiTheme="majorHAnsi" w:eastAsiaTheme="majorEastAsia" w:hAnsiTheme="majorHAnsi" w:cstheme="majorBidi"/>
      <w:color w:val="000000" w:themeColor="text2" w:themeShade="BF"/>
    </w:rPr>
  </w:style>
  <w:style w:type="character" w:customStyle="1" w:styleId="Heading6Char">
    <w:name w:val="Heading 6 Char"/>
    <w:basedOn w:val="DefaultParagraphFont"/>
    <w:link w:val="Heading6"/>
    <w:uiPriority w:val="9"/>
    <w:semiHidden/>
    <w:rsid w:val="00822DBC"/>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822DBC"/>
    <w:rPr>
      <w:rFonts w:asciiTheme="majorHAnsi" w:eastAsiaTheme="majorEastAsia" w:hAnsiTheme="majorHAnsi" w:cstheme="majorBidi"/>
      <w:i/>
      <w:iCs/>
      <w:color w:val="3E47BC" w:themeColor="text1" w:themeTint="BF"/>
    </w:rPr>
  </w:style>
  <w:style w:type="character" w:customStyle="1" w:styleId="Heading8Char">
    <w:name w:val="Heading 8 Char"/>
    <w:basedOn w:val="DefaultParagraphFont"/>
    <w:link w:val="Heading8"/>
    <w:uiPriority w:val="9"/>
    <w:semiHidden/>
    <w:rsid w:val="00822DBC"/>
    <w:rPr>
      <w:rFonts w:asciiTheme="majorHAnsi" w:eastAsiaTheme="majorEastAsia" w:hAnsiTheme="majorHAnsi" w:cstheme="majorBidi"/>
      <w:color w:val="3E47BC" w:themeColor="text1" w:themeTint="BF"/>
      <w:sz w:val="20"/>
      <w:szCs w:val="20"/>
    </w:rPr>
  </w:style>
  <w:style w:type="character" w:customStyle="1" w:styleId="Heading9Char">
    <w:name w:val="Heading 9 Char"/>
    <w:basedOn w:val="DefaultParagraphFont"/>
    <w:link w:val="Heading9"/>
    <w:uiPriority w:val="9"/>
    <w:semiHidden/>
    <w:rsid w:val="00822DBC"/>
    <w:rPr>
      <w:rFonts w:asciiTheme="majorHAnsi" w:eastAsiaTheme="majorEastAsia" w:hAnsiTheme="majorHAnsi" w:cstheme="majorBidi"/>
      <w:i/>
      <w:iCs/>
      <w:color w:val="3E47BC" w:themeColor="text1" w:themeTint="BF"/>
      <w:sz w:val="20"/>
      <w:szCs w:val="20"/>
    </w:rPr>
  </w:style>
  <w:style w:type="paragraph" w:styleId="Caption">
    <w:name w:val="caption"/>
    <w:basedOn w:val="Normal"/>
    <w:next w:val="Normal"/>
    <w:unhideWhenUsed/>
    <w:qFormat/>
    <w:rsid w:val="00822DBC"/>
    <w:pPr>
      <w:spacing w:after="200" w:line="240" w:lineRule="auto"/>
    </w:pPr>
    <w:rPr>
      <w:i/>
      <w:iCs/>
      <w:color w:val="000000" w:themeColor="text2"/>
      <w:sz w:val="18"/>
      <w:szCs w:val="18"/>
    </w:rPr>
  </w:style>
  <w:style w:type="paragraph" w:styleId="Subtitle">
    <w:name w:val="Subtitle"/>
    <w:basedOn w:val="Normal"/>
    <w:next w:val="Normal"/>
    <w:link w:val="SubtitleChar"/>
    <w:uiPriority w:val="11"/>
    <w:qFormat/>
    <w:rsid w:val="00822DBC"/>
    <w:pPr>
      <w:numPr>
        <w:ilvl w:val="1"/>
      </w:numPr>
    </w:pPr>
    <w:rPr>
      <w:color w:val="575FC7" w:themeColor="text1" w:themeTint="A5"/>
      <w:spacing w:val="10"/>
    </w:rPr>
  </w:style>
  <w:style w:type="character" w:customStyle="1" w:styleId="SubtitleChar">
    <w:name w:val="Subtitle Char"/>
    <w:basedOn w:val="DefaultParagraphFont"/>
    <w:link w:val="Subtitle"/>
    <w:uiPriority w:val="11"/>
    <w:rsid w:val="00822DBC"/>
    <w:rPr>
      <w:color w:val="575FC7" w:themeColor="text1" w:themeTint="A5"/>
      <w:spacing w:val="10"/>
    </w:rPr>
  </w:style>
  <w:style w:type="character" w:styleId="Strong">
    <w:name w:val="Strong"/>
    <w:basedOn w:val="DefaultParagraphFont"/>
    <w:uiPriority w:val="22"/>
    <w:qFormat/>
    <w:rsid w:val="00822DBC"/>
    <w:rPr>
      <w:b/>
      <w:bCs/>
      <w:color w:val="292F7C" w:themeColor="text1"/>
    </w:rPr>
  </w:style>
  <w:style w:type="character" w:styleId="Emphasis">
    <w:name w:val="Emphasis"/>
    <w:basedOn w:val="DefaultParagraphFont"/>
    <w:uiPriority w:val="20"/>
    <w:qFormat/>
    <w:rsid w:val="00822DBC"/>
    <w:rPr>
      <w:i/>
      <w:iCs/>
      <w:color w:val="auto"/>
    </w:rPr>
  </w:style>
  <w:style w:type="paragraph" w:styleId="NoSpacing">
    <w:name w:val="No Spacing"/>
    <w:uiPriority w:val="1"/>
    <w:qFormat/>
    <w:rsid w:val="00822DBC"/>
    <w:pPr>
      <w:spacing w:after="0" w:line="240" w:lineRule="auto"/>
    </w:pPr>
  </w:style>
  <w:style w:type="paragraph" w:styleId="Quote">
    <w:name w:val="Quote"/>
    <w:basedOn w:val="Normal"/>
    <w:next w:val="Normal"/>
    <w:link w:val="QuoteChar"/>
    <w:uiPriority w:val="29"/>
    <w:qFormat/>
    <w:rsid w:val="00822DBC"/>
    <w:pPr>
      <w:spacing w:before="160"/>
      <w:ind w:left="720" w:right="720"/>
    </w:pPr>
    <w:rPr>
      <w:i/>
      <w:iCs/>
      <w:color w:val="292F7C" w:themeColor="text1"/>
    </w:rPr>
  </w:style>
  <w:style w:type="character" w:customStyle="1" w:styleId="QuoteChar">
    <w:name w:val="Quote Char"/>
    <w:basedOn w:val="DefaultParagraphFont"/>
    <w:link w:val="Quote"/>
    <w:uiPriority w:val="29"/>
    <w:rsid w:val="00822DBC"/>
    <w:rPr>
      <w:i/>
      <w:iCs/>
      <w:color w:val="292F7C" w:themeColor="text1"/>
    </w:rPr>
  </w:style>
  <w:style w:type="paragraph" w:styleId="IntenseQuote">
    <w:name w:val="Intense Quote"/>
    <w:basedOn w:val="Normal"/>
    <w:next w:val="Normal"/>
    <w:link w:val="IntenseQuoteChar"/>
    <w:uiPriority w:val="30"/>
    <w:qFormat/>
    <w:rsid w:val="00822DBC"/>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292F7C" w:themeColor="text1"/>
    </w:rPr>
  </w:style>
  <w:style w:type="character" w:customStyle="1" w:styleId="IntenseQuoteChar">
    <w:name w:val="Intense Quote Char"/>
    <w:basedOn w:val="DefaultParagraphFont"/>
    <w:link w:val="IntenseQuote"/>
    <w:uiPriority w:val="30"/>
    <w:rsid w:val="00822DBC"/>
    <w:rPr>
      <w:color w:val="292F7C" w:themeColor="text1"/>
      <w:shd w:val="clear" w:color="auto" w:fill="F2F2F2" w:themeFill="background1" w:themeFillShade="F2"/>
    </w:rPr>
  </w:style>
  <w:style w:type="character" w:styleId="SubtleEmphasis">
    <w:name w:val="Subtle Emphasis"/>
    <w:basedOn w:val="DefaultParagraphFont"/>
    <w:uiPriority w:val="19"/>
    <w:qFormat/>
    <w:rsid w:val="00822DBC"/>
    <w:rPr>
      <w:i/>
      <w:iCs/>
      <w:color w:val="3E47BC" w:themeColor="text1" w:themeTint="BF"/>
    </w:rPr>
  </w:style>
  <w:style w:type="character" w:styleId="IntenseEmphasis">
    <w:name w:val="Intense Emphasis"/>
    <w:basedOn w:val="DefaultParagraphFont"/>
    <w:uiPriority w:val="21"/>
    <w:qFormat/>
    <w:rsid w:val="00822DBC"/>
    <w:rPr>
      <w:b/>
      <w:bCs/>
      <w:i/>
      <w:iCs/>
      <w:caps/>
    </w:rPr>
  </w:style>
  <w:style w:type="character" w:styleId="SubtleReference">
    <w:name w:val="Subtle Reference"/>
    <w:basedOn w:val="DefaultParagraphFont"/>
    <w:uiPriority w:val="31"/>
    <w:qFormat/>
    <w:rsid w:val="00822DBC"/>
    <w:rPr>
      <w:smallCaps/>
      <w:color w:val="3E47BC" w:themeColor="text1" w:themeTint="BF"/>
      <w:u w:val="single" w:color="7C82D4" w:themeColor="text1" w:themeTint="80"/>
    </w:rPr>
  </w:style>
  <w:style w:type="character" w:styleId="IntenseReference">
    <w:name w:val="Intense Reference"/>
    <w:basedOn w:val="DefaultParagraphFont"/>
    <w:uiPriority w:val="32"/>
    <w:qFormat/>
    <w:rsid w:val="00822DBC"/>
    <w:rPr>
      <w:b/>
      <w:bCs/>
      <w:smallCaps/>
      <w:u w:val="single"/>
    </w:rPr>
  </w:style>
  <w:style w:type="character" w:styleId="BookTitle">
    <w:name w:val="Book Title"/>
    <w:basedOn w:val="DefaultParagraphFont"/>
    <w:uiPriority w:val="33"/>
    <w:qFormat/>
    <w:rsid w:val="00822DBC"/>
    <w:rPr>
      <w:b w:val="0"/>
      <w:bCs w:val="0"/>
      <w:smallCaps/>
      <w:spacing w:val="5"/>
    </w:rPr>
  </w:style>
  <w:style w:type="paragraph" w:customStyle="1" w:styleId="icqa">
    <w:name w:val="icqa"/>
    <w:basedOn w:val="Normal"/>
    <w:rsid w:val="00E60FAA"/>
    <w:pPr>
      <w:widowControl w:val="0"/>
      <w:tabs>
        <w:tab w:val="left" w:pos="576"/>
        <w:tab w:val="left" w:pos="950"/>
      </w:tabs>
      <w:spacing w:after="0" w:line="334" w:lineRule="auto"/>
      <w:jc w:val="both"/>
    </w:pPr>
    <w:rPr>
      <w:rFonts w:ascii="Courier New" w:eastAsia="Times New Roman" w:hAnsi="Courier New" w:cs="Times New Roman"/>
      <w:snapToGrid w:val="0"/>
      <w:szCs w:val="20"/>
    </w:rPr>
  </w:style>
  <w:style w:type="paragraph" w:styleId="BodyTextIndent">
    <w:name w:val="Body Text Indent"/>
    <w:basedOn w:val="Normal"/>
    <w:link w:val="BodyTextIndentChar"/>
    <w:rsid w:val="00E60FAA"/>
    <w:pPr>
      <w:widowControl w:val="0"/>
      <w:tabs>
        <w:tab w:val="left" w:pos="720"/>
        <w:tab w:val="left" w:pos="1080"/>
        <w:tab w:val="left" w:pos="1440"/>
        <w:tab w:val="left" w:pos="1800"/>
        <w:tab w:val="left" w:pos="2160"/>
        <w:tab w:val="left" w:pos="2610"/>
      </w:tabs>
      <w:spacing w:after="0" w:line="335" w:lineRule="exact"/>
      <w:ind w:left="1080" w:hanging="1080"/>
      <w:jc w:val="both"/>
    </w:pPr>
    <w:rPr>
      <w:rFonts w:ascii="Courier New" w:eastAsia="Times New Roman" w:hAnsi="Courier New" w:cs="Times New Roman"/>
      <w:b/>
      <w:snapToGrid w:val="0"/>
      <w:szCs w:val="20"/>
    </w:rPr>
  </w:style>
  <w:style w:type="character" w:customStyle="1" w:styleId="BodyTextIndentChar">
    <w:name w:val="Body Text Indent Char"/>
    <w:basedOn w:val="DefaultParagraphFont"/>
    <w:link w:val="BodyTextIndent"/>
    <w:rsid w:val="00E60FAA"/>
    <w:rPr>
      <w:rFonts w:ascii="Courier New" w:eastAsia="Times New Roman" w:hAnsi="Courier New" w:cs="Times New Roman"/>
      <w:b/>
      <w:snapToGrid w:val="0"/>
      <w:sz w:val="20"/>
      <w:szCs w:val="20"/>
    </w:rPr>
  </w:style>
  <w:style w:type="paragraph" w:customStyle="1" w:styleId="tssd">
    <w:name w:val="t/ssd"/>
    <w:rsid w:val="00E60FAA"/>
    <w:pPr>
      <w:tabs>
        <w:tab w:val="left" w:pos="2400"/>
        <w:tab w:val="left" w:pos="4260"/>
        <w:tab w:val="left" w:pos="6000"/>
      </w:tabs>
      <w:spacing w:before="120" w:after="20" w:line="220" w:lineRule="exact"/>
      <w:ind w:left="120" w:right="120"/>
    </w:pPr>
    <w:rPr>
      <w:rFonts w:ascii="Frutiger 67BoldCn" w:eastAsia="Times New Roman" w:hAnsi="Frutiger 67BoldCn" w:cs="Times New Roman"/>
      <w:color w:val="005063"/>
      <w:sz w:val="18"/>
      <w:szCs w:val="20"/>
    </w:rPr>
  </w:style>
  <w:style w:type="paragraph" w:customStyle="1" w:styleId="tfn">
    <w:name w:val="t/fn"/>
    <w:basedOn w:val="Normal"/>
    <w:rsid w:val="00E60FAA"/>
    <w:pPr>
      <w:keepLines/>
      <w:tabs>
        <w:tab w:val="left" w:pos="240"/>
      </w:tabs>
      <w:spacing w:after="0" w:line="200" w:lineRule="exact"/>
    </w:pPr>
    <w:rPr>
      <w:rFonts w:ascii="Frutiger 47LightCn" w:eastAsia="Times New Roman" w:hAnsi="Frutiger 47LightCn" w:cs="Times New Roman"/>
      <w:sz w:val="16"/>
      <w:szCs w:val="20"/>
    </w:rPr>
  </w:style>
  <w:style w:type="paragraph" w:styleId="BodyTextIndent2">
    <w:name w:val="Body Text Indent 2"/>
    <w:basedOn w:val="Normal"/>
    <w:link w:val="BodyTextIndent2Char"/>
    <w:unhideWhenUsed/>
    <w:rsid w:val="00E60FAA"/>
    <w:pPr>
      <w:spacing w:after="120" w:line="480" w:lineRule="auto"/>
      <w:ind w:left="283"/>
    </w:pPr>
  </w:style>
  <w:style w:type="character" w:customStyle="1" w:styleId="BodyTextIndent2Char">
    <w:name w:val="Body Text Indent 2 Char"/>
    <w:basedOn w:val="DefaultParagraphFont"/>
    <w:link w:val="BodyTextIndent2"/>
    <w:uiPriority w:val="99"/>
    <w:semiHidden/>
    <w:rsid w:val="00E60FAA"/>
  </w:style>
  <w:style w:type="paragraph" w:styleId="BodyText">
    <w:name w:val="Body Text"/>
    <w:basedOn w:val="Normal"/>
    <w:link w:val="BodyTextChar"/>
    <w:unhideWhenUsed/>
    <w:rsid w:val="00E60FAA"/>
    <w:pPr>
      <w:spacing w:after="120"/>
    </w:pPr>
  </w:style>
  <w:style w:type="character" w:customStyle="1" w:styleId="BodyTextChar">
    <w:name w:val="Body Text Char"/>
    <w:basedOn w:val="DefaultParagraphFont"/>
    <w:link w:val="BodyText"/>
    <w:uiPriority w:val="99"/>
    <w:semiHidden/>
    <w:rsid w:val="00E60FAA"/>
  </w:style>
  <w:style w:type="paragraph" w:customStyle="1" w:styleId="BookTitle1">
    <w:name w:val="Book Title1"/>
    <w:basedOn w:val="Normal"/>
    <w:link w:val="BookTitleChar"/>
    <w:rsid w:val="00C71C61"/>
    <w:pPr>
      <w:spacing w:after="120"/>
    </w:pPr>
    <w:rPr>
      <w:rFonts w:asciiTheme="majorHAnsi" w:hAnsiTheme="majorHAnsi"/>
      <w:sz w:val="24"/>
      <w:szCs w:val="28"/>
    </w:rPr>
  </w:style>
  <w:style w:type="character" w:customStyle="1" w:styleId="BookTitleChar">
    <w:name w:val="BookTitle Char"/>
    <w:basedOn w:val="DefaultParagraphFont"/>
    <w:link w:val="BookTitle1"/>
    <w:rsid w:val="00C71C61"/>
    <w:rPr>
      <w:rFonts w:asciiTheme="majorHAnsi" w:hAnsiTheme="majorHAnsi"/>
      <w:sz w:val="24"/>
      <w:szCs w:val="28"/>
    </w:rPr>
  </w:style>
  <w:style w:type="paragraph" w:customStyle="1" w:styleId="eoctx2">
    <w:name w:val="eoc/tx2"/>
    <w:rsid w:val="0028449B"/>
    <w:pPr>
      <w:tabs>
        <w:tab w:val="right" w:pos="1320"/>
        <w:tab w:val="left" w:pos="1680"/>
      </w:tabs>
      <w:spacing w:before="30720" w:after="0" w:line="240" w:lineRule="exact"/>
    </w:pPr>
    <w:rPr>
      <w:rFonts w:ascii="Sabon" w:eastAsia="Times New Roman" w:hAnsi="Sabon" w:cs="Times New Roman"/>
      <w:sz w:val="20"/>
      <w:szCs w:val="20"/>
    </w:rPr>
  </w:style>
  <w:style w:type="paragraph" w:customStyle="1" w:styleId="teoctxfirstNOchNOrule">
    <w:name w:val="t/eoc/tx first/NOch/NOrule"/>
    <w:rsid w:val="0028449B"/>
    <w:pPr>
      <w:tabs>
        <w:tab w:val="left" w:pos="2400"/>
        <w:tab w:val="left" w:pos="4260"/>
        <w:tab w:val="left" w:pos="6000"/>
      </w:tabs>
      <w:spacing w:before="240" w:after="20" w:line="220" w:lineRule="exact"/>
      <w:ind w:left="1680"/>
    </w:pPr>
    <w:rPr>
      <w:rFonts w:ascii="Frutiger 47LightCn" w:eastAsia="Times New Roman" w:hAnsi="Frutiger 47LightCn" w:cs="Times New Roman"/>
      <w:sz w:val="18"/>
      <w:szCs w:val="20"/>
    </w:rPr>
  </w:style>
  <w:style w:type="paragraph" w:customStyle="1" w:styleId="teoctx">
    <w:name w:val="t/eoc/tx"/>
    <w:rsid w:val="0028449B"/>
    <w:pPr>
      <w:tabs>
        <w:tab w:val="left" w:pos="2400"/>
        <w:tab w:val="left" w:pos="4260"/>
        <w:tab w:val="left" w:pos="6000"/>
      </w:tabs>
      <w:spacing w:after="20" w:line="220" w:lineRule="exact"/>
      <w:ind w:left="1680"/>
    </w:pPr>
    <w:rPr>
      <w:rFonts w:ascii="Frutiger 47LightCn" w:eastAsia="Times New Roman" w:hAnsi="Frutiger 47LightCn" w:cs="Times New Roman"/>
      <w:sz w:val="18"/>
      <w:szCs w:val="20"/>
    </w:rPr>
  </w:style>
  <w:style w:type="paragraph" w:customStyle="1" w:styleId="teoctxlastNOrule">
    <w:name w:val="t/eoc/tx last/NOrule"/>
    <w:rsid w:val="0028449B"/>
    <w:pPr>
      <w:tabs>
        <w:tab w:val="left" w:pos="2400"/>
        <w:tab w:val="left" w:pos="4260"/>
        <w:tab w:val="left" w:pos="6000"/>
      </w:tabs>
      <w:spacing w:after="240" w:line="220" w:lineRule="exact"/>
      <w:ind w:left="1680"/>
    </w:pPr>
    <w:rPr>
      <w:rFonts w:ascii="Frutiger 47LightCn" w:eastAsia="Times New Roman" w:hAnsi="Frutiger 47LightCn" w:cs="Times New Roman"/>
      <w:sz w:val="18"/>
      <w:szCs w:val="20"/>
    </w:rPr>
  </w:style>
  <w:style w:type="paragraph" w:customStyle="1" w:styleId="teocssd">
    <w:name w:val="t/eoc/ssd"/>
    <w:rsid w:val="00070654"/>
    <w:pPr>
      <w:tabs>
        <w:tab w:val="left" w:pos="2400"/>
        <w:tab w:val="left" w:pos="4260"/>
        <w:tab w:val="left" w:pos="6000"/>
      </w:tabs>
      <w:spacing w:before="120" w:after="20" w:line="220" w:lineRule="exact"/>
      <w:ind w:left="1680" w:right="120"/>
    </w:pPr>
    <w:rPr>
      <w:rFonts w:ascii="Frutiger 67BoldCn" w:eastAsia="Times New Roman" w:hAnsi="Frutiger 67BoldCn" w:cs="Times New Roman"/>
      <w:color w:val="005063"/>
      <w:sz w:val="18"/>
      <w:szCs w:val="20"/>
    </w:rPr>
  </w:style>
  <w:style w:type="paragraph" w:customStyle="1" w:styleId="eoctxa">
    <w:name w:val="eoc/tx (a)"/>
    <w:rsid w:val="004317BD"/>
    <w:pPr>
      <w:keepLines/>
      <w:spacing w:after="0" w:line="240" w:lineRule="exact"/>
      <w:ind w:left="1920" w:hanging="240"/>
      <w:jc w:val="both"/>
    </w:pPr>
    <w:rPr>
      <w:rFonts w:ascii="Sabon" w:eastAsia="Times New Roman" w:hAnsi="Sabon" w:cs="Times New Roman"/>
      <w:sz w:val="20"/>
      <w:szCs w:val="20"/>
    </w:rPr>
  </w:style>
  <w:style w:type="paragraph" w:customStyle="1" w:styleId="eoctptt">
    <w:name w:val="eoc/t/p/tt"/>
    <w:basedOn w:val="Normal"/>
    <w:rsid w:val="004317BD"/>
    <w:pPr>
      <w:spacing w:before="240" w:after="0" w:line="240" w:lineRule="exact"/>
      <w:ind w:left="1680"/>
    </w:pPr>
    <w:rPr>
      <w:rFonts w:ascii="Frutiger 67BoldCn" w:eastAsia="Times New Roman" w:hAnsi="Frutiger 67BoldCn" w:cs="Times New Roman"/>
      <w:color w:val="5F0132"/>
      <w:szCs w:val="20"/>
    </w:rPr>
  </w:style>
  <w:style w:type="paragraph" w:customStyle="1" w:styleId="teocchshort3col">
    <w:name w:val="t/eoc/ch short3col"/>
    <w:rsid w:val="004317BD"/>
    <w:pPr>
      <w:tabs>
        <w:tab w:val="left" w:pos="2400"/>
        <w:tab w:val="center" w:pos="4260"/>
        <w:tab w:val="center" w:pos="6000"/>
      </w:tabs>
      <w:spacing w:before="240" w:after="240" w:line="220" w:lineRule="exact"/>
      <w:ind w:left="1680"/>
    </w:pPr>
    <w:rPr>
      <w:rFonts w:ascii="Frutiger 67BoldCn" w:eastAsia="Times New Roman" w:hAnsi="Frutiger 67BoldCn" w:cs="Times New Roman"/>
      <w:color w:val="005063"/>
      <w:sz w:val="18"/>
      <w:szCs w:val="20"/>
    </w:rPr>
  </w:style>
  <w:style w:type="paragraph" w:customStyle="1" w:styleId="teocfn">
    <w:name w:val="t/eoc/fn"/>
    <w:rsid w:val="004317BD"/>
    <w:pPr>
      <w:tabs>
        <w:tab w:val="left" w:pos="240"/>
      </w:tabs>
      <w:spacing w:before="200" w:after="240" w:line="240" w:lineRule="auto"/>
    </w:pPr>
    <w:rPr>
      <w:rFonts w:ascii="Frutiger 47LightCn" w:eastAsia="Times New Roman" w:hAnsi="Frutiger 47LightCn" w:cs="Times New Roman"/>
      <w:sz w:val="16"/>
      <w:szCs w:val="20"/>
    </w:rPr>
  </w:style>
  <w:style w:type="paragraph" w:customStyle="1" w:styleId="mctx">
    <w:name w:val="mc/tx"/>
    <w:rsid w:val="003D676B"/>
    <w:pPr>
      <w:tabs>
        <w:tab w:val="left" w:pos="360"/>
      </w:tabs>
      <w:spacing w:after="0" w:line="240" w:lineRule="exact"/>
    </w:pPr>
    <w:rPr>
      <w:rFonts w:ascii="Sabon" w:eastAsia="Times New Roman" w:hAnsi="Sabon" w:cs="Times New Roman"/>
      <w:sz w:val="20"/>
      <w:szCs w:val="20"/>
    </w:rPr>
  </w:style>
  <w:style w:type="paragraph" w:customStyle="1" w:styleId="EOCQL">
    <w:name w:val="EOC/Q/L"/>
    <w:basedOn w:val="Normal"/>
    <w:rsid w:val="006D728C"/>
    <w:pPr>
      <w:tabs>
        <w:tab w:val="right" w:pos="900"/>
        <w:tab w:val="left" w:pos="1060"/>
      </w:tabs>
      <w:spacing w:after="0" w:line="220" w:lineRule="exact"/>
      <w:ind w:left="1060" w:hanging="340"/>
    </w:pPr>
    <w:rPr>
      <w:rFonts w:ascii="Sabon" w:eastAsia="Times New Roman" w:hAnsi="Sabon" w:cs="Times New Roman"/>
      <w:szCs w:val="20"/>
    </w:rPr>
  </w:style>
  <w:style w:type="paragraph" w:customStyle="1" w:styleId="TCH">
    <w:name w:val="T/CH"/>
    <w:basedOn w:val="Normal"/>
    <w:next w:val="Normal"/>
    <w:rsid w:val="00583059"/>
    <w:pPr>
      <w:pBdr>
        <w:bottom w:val="single" w:sz="6" w:space="0" w:color="auto"/>
      </w:pBdr>
      <w:tabs>
        <w:tab w:val="center" w:pos="4590"/>
        <w:tab w:val="center" w:pos="6580"/>
      </w:tabs>
      <w:spacing w:before="240" w:after="80" w:line="180" w:lineRule="exact"/>
      <w:ind w:left="240"/>
    </w:pPr>
    <w:rPr>
      <w:rFonts w:ascii="Meta-Normal" w:eastAsia="Times New Roman" w:hAnsi="Meta-Normal" w:cs="Times New Roman"/>
      <w:sz w:val="16"/>
      <w:szCs w:val="20"/>
    </w:rPr>
  </w:style>
  <w:style w:type="paragraph" w:customStyle="1" w:styleId="EOCMCLL">
    <w:name w:val="EOC/MC/LL"/>
    <w:basedOn w:val="Normal"/>
    <w:next w:val="TSD"/>
    <w:rsid w:val="000414D7"/>
    <w:pPr>
      <w:tabs>
        <w:tab w:val="decimal" w:pos="150"/>
        <w:tab w:val="left" w:pos="300"/>
      </w:tabs>
      <w:spacing w:after="0" w:line="240" w:lineRule="auto"/>
      <w:ind w:left="302" w:hanging="302"/>
      <w:jc w:val="both"/>
    </w:pPr>
    <w:rPr>
      <w:rFonts w:eastAsia="Times New Roman" w:cs="Times New Roman"/>
      <w:szCs w:val="20"/>
    </w:rPr>
  </w:style>
  <w:style w:type="paragraph" w:customStyle="1" w:styleId="TSD">
    <w:name w:val="T/SD"/>
    <w:basedOn w:val="Normal"/>
    <w:rsid w:val="00583059"/>
    <w:pPr>
      <w:tabs>
        <w:tab w:val="right" w:pos="4980"/>
        <w:tab w:val="right" w:pos="6950"/>
      </w:tabs>
      <w:spacing w:after="0" w:line="260" w:lineRule="exact"/>
      <w:ind w:left="240"/>
    </w:pPr>
    <w:rPr>
      <w:rFonts w:ascii="Meta-Italic" w:eastAsia="Times New Roman" w:hAnsi="Meta-Italic" w:cs="Times New Roman"/>
      <w:sz w:val="16"/>
      <w:szCs w:val="20"/>
    </w:rPr>
  </w:style>
  <w:style w:type="paragraph" w:customStyle="1" w:styleId="EOCP">
    <w:name w:val="EOC/P"/>
    <w:basedOn w:val="Normal"/>
    <w:next w:val="Normal"/>
    <w:rsid w:val="00583059"/>
    <w:pPr>
      <w:tabs>
        <w:tab w:val="right" w:pos="600"/>
        <w:tab w:val="left" w:pos="720"/>
      </w:tabs>
      <w:spacing w:before="100" w:after="0" w:line="220" w:lineRule="exact"/>
      <w:ind w:left="720" w:hanging="720"/>
    </w:pPr>
    <w:rPr>
      <w:rFonts w:ascii="Sabon" w:eastAsia="Times New Roman" w:hAnsi="Sabon" w:cs="Times New Roman"/>
      <w:szCs w:val="20"/>
    </w:rPr>
  </w:style>
  <w:style w:type="paragraph" w:customStyle="1" w:styleId="EOCPL">
    <w:name w:val="EOC/P/L"/>
    <w:basedOn w:val="Normal"/>
    <w:next w:val="EOCQL"/>
    <w:rsid w:val="0022341F"/>
    <w:pPr>
      <w:tabs>
        <w:tab w:val="right" w:pos="900"/>
        <w:tab w:val="left" w:pos="1060"/>
      </w:tabs>
      <w:spacing w:after="0" w:line="220" w:lineRule="exact"/>
      <w:ind w:left="1060" w:hanging="340"/>
    </w:pPr>
    <w:rPr>
      <w:rFonts w:ascii="Sabon" w:eastAsia="Times New Roman" w:hAnsi="Sabon" w:cs="Times New Roman"/>
      <w:szCs w:val="20"/>
    </w:rPr>
  </w:style>
  <w:style w:type="paragraph" w:customStyle="1" w:styleId="MTX">
    <w:name w:val="M/TX"/>
    <w:basedOn w:val="Normal"/>
    <w:next w:val="Normal"/>
    <w:rsid w:val="00A14BB7"/>
    <w:pPr>
      <w:spacing w:after="0" w:line="160" w:lineRule="exact"/>
    </w:pPr>
    <w:rPr>
      <w:rFonts w:ascii="Meta-Italic" w:eastAsia="Times New Roman" w:hAnsi="Meta-Italic" w:cs="Times New Roman"/>
      <w:sz w:val="14"/>
      <w:szCs w:val="20"/>
    </w:rPr>
  </w:style>
  <w:style w:type="paragraph" w:customStyle="1" w:styleId="EOCMCTX">
    <w:name w:val="EOC/MC/TX"/>
    <w:basedOn w:val="Normal"/>
    <w:next w:val="Normal"/>
    <w:rsid w:val="00A14BB7"/>
    <w:pPr>
      <w:tabs>
        <w:tab w:val="left" w:pos="240"/>
      </w:tabs>
      <w:spacing w:after="0" w:line="200" w:lineRule="exact"/>
      <w:jc w:val="both"/>
    </w:pPr>
    <w:rPr>
      <w:rFonts w:ascii="Sabon" w:eastAsia="Times New Roman" w:hAnsi="Sabo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6270">
      <w:bodyDiv w:val="1"/>
      <w:marLeft w:val="0"/>
      <w:marRight w:val="0"/>
      <w:marTop w:val="0"/>
      <w:marBottom w:val="0"/>
      <w:divBdr>
        <w:top w:val="none" w:sz="0" w:space="0" w:color="auto"/>
        <w:left w:val="none" w:sz="0" w:space="0" w:color="auto"/>
        <w:bottom w:val="none" w:sz="0" w:space="0" w:color="auto"/>
        <w:right w:val="none" w:sz="0" w:space="0" w:color="auto"/>
      </w:divBdr>
    </w:div>
    <w:div w:id="1174607566">
      <w:bodyDiv w:val="1"/>
      <w:marLeft w:val="0"/>
      <w:marRight w:val="0"/>
      <w:marTop w:val="0"/>
      <w:marBottom w:val="0"/>
      <w:divBdr>
        <w:top w:val="none" w:sz="0" w:space="0" w:color="auto"/>
        <w:left w:val="none" w:sz="0" w:space="0" w:color="auto"/>
        <w:bottom w:val="none" w:sz="0" w:space="0" w:color="auto"/>
        <w:right w:val="none" w:sz="0" w:space="0" w:color="auto"/>
      </w:divBdr>
    </w:div>
    <w:div w:id="1586189676">
      <w:bodyDiv w:val="1"/>
      <w:marLeft w:val="0"/>
      <w:marRight w:val="0"/>
      <w:marTop w:val="0"/>
      <w:marBottom w:val="0"/>
      <w:divBdr>
        <w:top w:val="none" w:sz="0" w:space="0" w:color="auto"/>
        <w:left w:val="none" w:sz="0" w:space="0" w:color="auto"/>
        <w:bottom w:val="none" w:sz="0" w:space="0" w:color="auto"/>
        <w:right w:val="none" w:sz="0" w:space="0" w:color="auto"/>
      </w:divBdr>
    </w:div>
    <w:div w:id="1777216095">
      <w:bodyDiv w:val="1"/>
      <w:marLeft w:val="0"/>
      <w:marRight w:val="0"/>
      <w:marTop w:val="0"/>
      <w:marBottom w:val="0"/>
      <w:divBdr>
        <w:top w:val="none" w:sz="0" w:space="0" w:color="auto"/>
        <w:left w:val="none" w:sz="0" w:space="0" w:color="auto"/>
        <w:bottom w:val="none" w:sz="0" w:space="0" w:color="auto"/>
        <w:right w:val="none" w:sz="0" w:space="0" w:color="auto"/>
      </w:divBdr>
    </w:div>
    <w:div w:id="1942953303">
      <w:bodyDiv w:val="1"/>
      <w:marLeft w:val="0"/>
      <w:marRight w:val="0"/>
      <w:marTop w:val="0"/>
      <w:marBottom w:val="0"/>
      <w:divBdr>
        <w:top w:val="none" w:sz="0" w:space="0" w:color="auto"/>
        <w:left w:val="none" w:sz="0" w:space="0" w:color="auto"/>
        <w:bottom w:val="none" w:sz="0" w:space="0" w:color="auto"/>
        <w:right w:val="none" w:sz="0" w:space="0" w:color="auto"/>
      </w:divBdr>
      <w:divsChild>
        <w:div w:id="771513446">
          <w:marLeft w:val="0"/>
          <w:marRight w:val="0"/>
          <w:marTop w:val="0"/>
          <w:marBottom w:val="0"/>
          <w:divBdr>
            <w:top w:val="none" w:sz="0" w:space="0" w:color="auto"/>
            <w:left w:val="none" w:sz="0" w:space="0" w:color="auto"/>
            <w:bottom w:val="none" w:sz="0" w:space="0" w:color="auto"/>
            <w:right w:val="none" w:sz="0" w:space="0" w:color="auto"/>
          </w:divBdr>
        </w:div>
        <w:div w:id="840778395">
          <w:marLeft w:val="0"/>
          <w:marRight w:val="0"/>
          <w:marTop w:val="0"/>
          <w:marBottom w:val="0"/>
          <w:divBdr>
            <w:top w:val="none" w:sz="0" w:space="0" w:color="auto"/>
            <w:left w:val="none" w:sz="0" w:space="0" w:color="auto"/>
            <w:bottom w:val="none" w:sz="0" w:space="0" w:color="auto"/>
            <w:right w:val="none" w:sz="0" w:space="0" w:color="auto"/>
          </w:divBdr>
        </w:div>
        <w:div w:id="1310480733">
          <w:marLeft w:val="0"/>
          <w:marRight w:val="0"/>
          <w:marTop w:val="0"/>
          <w:marBottom w:val="0"/>
          <w:divBdr>
            <w:top w:val="none" w:sz="0" w:space="0" w:color="auto"/>
            <w:left w:val="none" w:sz="0" w:space="0" w:color="auto"/>
            <w:bottom w:val="none" w:sz="0" w:space="0" w:color="auto"/>
            <w:right w:val="none" w:sz="0" w:space="0" w:color="auto"/>
          </w:divBdr>
        </w:div>
        <w:div w:id="1685395594">
          <w:marLeft w:val="0"/>
          <w:marRight w:val="0"/>
          <w:marTop w:val="0"/>
          <w:marBottom w:val="0"/>
          <w:divBdr>
            <w:top w:val="none" w:sz="0" w:space="0" w:color="auto"/>
            <w:left w:val="none" w:sz="0" w:space="0" w:color="auto"/>
            <w:bottom w:val="none" w:sz="0" w:space="0" w:color="auto"/>
            <w:right w:val="none" w:sz="0" w:space="0" w:color="auto"/>
          </w:divBdr>
        </w:div>
        <w:div w:id="1774667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w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CengageDOC12-2021">
  <a:themeElements>
    <a:clrScheme name="Cengage Dec2021">
      <a:dk1>
        <a:srgbClr val="292F7C"/>
      </a:dk1>
      <a:lt1>
        <a:srgbClr val="FFFFFF"/>
      </a:lt1>
      <a:dk2>
        <a:srgbClr val="000000"/>
      </a:dk2>
      <a:lt2>
        <a:srgbClr val="F5F5F5"/>
      </a:lt2>
      <a:accent1>
        <a:srgbClr val="3942B0"/>
      </a:accent1>
      <a:accent2>
        <a:srgbClr val="CDDEFF"/>
      </a:accent2>
      <a:accent3>
        <a:srgbClr val="FEE449"/>
      </a:accent3>
      <a:accent4>
        <a:srgbClr val="000000"/>
      </a:accent4>
      <a:accent5>
        <a:srgbClr val="454545"/>
      </a:accent5>
      <a:accent6>
        <a:srgbClr val="A3A1A4"/>
      </a:accent6>
      <a:hlink>
        <a:srgbClr val="3942B0"/>
      </a:hlink>
      <a:folHlink>
        <a:srgbClr val="3942B0"/>
      </a:folHlink>
    </a:clrScheme>
    <a:fontScheme name="Cengage_Dec2021">
      <a:majorFont>
        <a:latin typeface="Work Sans"/>
        <a:ea typeface=""/>
        <a:cs typeface=""/>
      </a:majorFont>
      <a:minorFont>
        <a:latin typeface="Work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EBEBED0D3ABA4EA3C05AF532487B93" ma:contentTypeVersion="4" ma:contentTypeDescription="Create a new document." ma:contentTypeScope="" ma:versionID="f009514a63566095d2b4aaf9ecebace3">
  <xsd:schema xmlns:xsd="http://www.w3.org/2001/XMLSchema" xmlns:xs="http://www.w3.org/2001/XMLSchema" xmlns:p="http://schemas.microsoft.com/office/2006/metadata/properties" xmlns:ns2="5e9a522c-e2e6-4f33-b224-5d45d064d788" targetNamespace="http://schemas.microsoft.com/office/2006/metadata/properties" ma:root="true" ma:fieldsID="fe5e7d2da9968a23d623ed19a28aa01c" ns2:_="">
    <xsd:import namespace="5e9a522c-e2e6-4f33-b224-5d45d064d7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a522c-e2e6-4f33-b224-5d45d064d7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A9E1A4-43AE-420A-8D52-7A893EF92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a522c-e2e6-4f33-b224-5d45d064d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84E2B2-CBBE-4C88-8647-3C94F82E16C4}">
  <ds:schemaRefs>
    <ds:schemaRef ds:uri="http://schemas.microsoft.com/sharepoint/v3/contenttype/forms"/>
  </ds:schemaRefs>
</ds:datastoreItem>
</file>

<file path=customXml/itemProps3.xml><?xml version="1.0" encoding="utf-8"?>
<ds:datastoreItem xmlns:ds="http://schemas.openxmlformats.org/officeDocument/2006/customXml" ds:itemID="{3EB80E1A-7F21-4BFB-9CB8-1EAA89F96B14}">
  <ds:schemaRefs>
    <ds:schemaRef ds:uri="http://schemas.openxmlformats.org/officeDocument/2006/bibliography"/>
  </ds:schemaRefs>
</ds:datastoreItem>
</file>

<file path=customXml/itemProps4.xml><?xml version="1.0" encoding="utf-8"?>
<ds:datastoreItem xmlns:ds="http://schemas.openxmlformats.org/officeDocument/2006/customXml" ds:itemID="{4E266842-414D-42C4-B97B-70F89686CA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29</Pages>
  <Words>7811</Words>
  <Characters>44528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Lynh</dc:creator>
  <cp:lastModifiedBy>Schnee, Renee</cp:lastModifiedBy>
  <cp:revision>5</cp:revision>
  <dcterms:created xsi:type="dcterms:W3CDTF">2023-03-08T16:56:00Z</dcterms:created>
  <dcterms:modified xsi:type="dcterms:W3CDTF">2023-05-26T13:25:00Z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0x01010003EBEBED0D3ABA4EA3C05AF532487B93</vt:lpwstr>
  </property>
  <property fmtid="{D5CDD505-2E9C-101B-9397-08002B2CF9AE}" pid="3" name="Order">
    <vt:r8>21806400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Notes">
    <vt:lpwstr>Manage access: Not shared</vt:lpwstr>
  </property>
  <property fmtid="{D5CDD505-2E9C-101B-9397-08002B2CF9AE}" pid="9" name="_ExtendedDescription">
    <vt:lpwstr/>
  </property>
  <property fmtid="{D5CDD505-2E9C-101B-9397-08002B2CF9AE}" pid="10" name="TriggerFlowInfo">
    <vt:lpwstr/>
  </property>
</Properties>
</file>